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39" w:rsidRPr="00702B79" w:rsidRDefault="00C86B39" w:rsidP="00C86B39">
      <w:pPr>
        <w:jc w:val="center"/>
        <w:rPr>
          <w:b/>
          <w:sz w:val="32"/>
          <w:szCs w:val="32"/>
        </w:rPr>
      </w:pPr>
      <w:bookmarkStart w:id="0" w:name="_Toc515863122"/>
      <w:bookmarkStart w:id="1" w:name="_Toc34648348"/>
      <w:r w:rsidRPr="00702B79">
        <w:rPr>
          <w:b/>
          <w:sz w:val="32"/>
          <w:szCs w:val="32"/>
        </w:rPr>
        <w:t xml:space="preserve">ТАМБОВСКИЙ ВАГОНОРЕМОНТНЫЙ ЗАВОД  </w:t>
      </w:r>
    </w:p>
    <w:p w:rsidR="00C86B39" w:rsidRPr="00702B79" w:rsidRDefault="00C86B39" w:rsidP="00C86B39">
      <w:pPr>
        <w:jc w:val="center"/>
        <w:rPr>
          <w:b/>
          <w:sz w:val="32"/>
          <w:szCs w:val="32"/>
        </w:rPr>
      </w:pPr>
      <w:r w:rsidRPr="00702B79">
        <w:rPr>
          <w:b/>
          <w:sz w:val="32"/>
          <w:szCs w:val="32"/>
        </w:rPr>
        <w:t>АКЦИОНЕРНОЕ ОБЩЕСТВО</w:t>
      </w:r>
    </w:p>
    <w:p w:rsidR="00C86B39" w:rsidRPr="00702B79" w:rsidRDefault="00C86B39" w:rsidP="00C86B39">
      <w:pPr>
        <w:jc w:val="center"/>
        <w:rPr>
          <w:rFonts w:eastAsia="MS Mincho"/>
          <w:b/>
          <w:sz w:val="32"/>
          <w:szCs w:val="32"/>
        </w:rPr>
      </w:pPr>
      <w:r w:rsidRPr="00702B79">
        <w:rPr>
          <w:rFonts w:eastAsia="MS Mincho"/>
          <w:b/>
          <w:sz w:val="32"/>
          <w:szCs w:val="32"/>
        </w:rPr>
        <w:t>«ВАГОНРЕММАШ»</w:t>
      </w:r>
    </w:p>
    <w:p w:rsidR="00C86B39" w:rsidRPr="00702B79" w:rsidRDefault="00C86B39" w:rsidP="00C86B39">
      <w:pPr>
        <w:pStyle w:val="14"/>
        <w:jc w:val="center"/>
        <w:rPr>
          <w:lang w:val="ru-RU"/>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pStyle w:val="37"/>
        <w:suppressAutoHyphens/>
        <w:jc w:val="center"/>
        <w:rPr>
          <w:rFonts w:eastAsia="MS Mincho"/>
          <w:b/>
          <w:caps/>
          <w:sz w:val="28"/>
        </w:rPr>
      </w:pPr>
    </w:p>
    <w:p w:rsidR="00C86B39" w:rsidRPr="00702B79" w:rsidRDefault="00C86B39" w:rsidP="00C86B39">
      <w:pPr>
        <w:jc w:val="center"/>
        <w:rPr>
          <w:rFonts w:eastAsia="MS Mincho"/>
          <w:sz w:val="28"/>
        </w:rPr>
      </w:pPr>
    </w:p>
    <w:p w:rsidR="00C86B39" w:rsidRPr="00702B79" w:rsidRDefault="00C86B39" w:rsidP="00C86B39">
      <w:pPr>
        <w:jc w:val="center"/>
        <w:rPr>
          <w:rFonts w:eastAsia="MS Mincho"/>
          <w:b/>
          <w:bCs/>
          <w:sz w:val="32"/>
        </w:rPr>
      </w:pPr>
      <w:r w:rsidRPr="00702B79">
        <w:rPr>
          <w:rFonts w:eastAsia="MS Mincho"/>
          <w:b/>
          <w:bCs/>
          <w:sz w:val="32"/>
        </w:rPr>
        <w:t>КОНКУРСНАЯ ДОКУМЕНТАЦИЯ</w:t>
      </w:r>
    </w:p>
    <w:p w:rsidR="00C86B39" w:rsidRPr="00702B79" w:rsidRDefault="00C86B39" w:rsidP="00C86B39">
      <w:pPr>
        <w:jc w:val="center"/>
        <w:rPr>
          <w:rFonts w:eastAsia="MS Mincho"/>
          <w:sz w:val="36"/>
        </w:rPr>
      </w:pPr>
    </w:p>
    <w:p w:rsidR="00C86B39" w:rsidRPr="00702B79" w:rsidRDefault="00C86B39" w:rsidP="00C86B39">
      <w:pPr>
        <w:jc w:val="center"/>
        <w:rPr>
          <w:color w:val="000000"/>
          <w:sz w:val="36"/>
          <w:szCs w:val="36"/>
          <w:u w:val="single"/>
        </w:rPr>
      </w:pPr>
      <w:r w:rsidRPr="00702B79">
        <w:rPr>
          <w:rFonts w:eastAsia="MS Mincho"/>
          <w:color w:val="000000"/>
          <w:sz w:val="36"/>
          <w:szCs w:val="36"/>
        </w:rPr>
        <w:t xml:space="preserve">Конкурс </w:t>
      </w:r>
      <w:r w:rsidRPr="00CF2496">
        <w:rPr>
          <w:rFonts w:eastAsia="MS Mincho"/>
          <w:color w:val="000000"/>
          <w:sz w:val="36"/>
          <w:szCs w:val="36"/>
        </w:rPr>
        <w:t xml:space="preserve">№ </w:t>
      </w:r>
      <w:r w:rsidRPr="00CF2496">
        <w:rPr>
          <w:sz w:val="36"/>
          <w:szCs w:val="36"/>
        </w:rPr>
        <w:t>0</w:t>
      </w:r>
      <w:r w:rsidR="00FB3D4B">
        <w:rPr>
          <w:sz w:val="36"/>
          <w:szCs w:val="36"/>
        </w:rPr>
        <w:t>39</w:t>
      </w:r>
      <w:r w:rsidRPr="00CF2496">
        <w:rPr>
          <w:sz w:val="36"/>
          <w:szCs w:val="36"/>
        </w:rPr>
        <w:t>/ТВРЗ/2018</w:t>
      </w: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jc w:val="center"/>
        <w:rPr>
          <w:rFonts w:eastAsia="MS Mincho"/>
          <w:b/>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Pr="00702B79" w:rsidRDefault="00C86B39" w:rsidP="00C86B39">
      <w:pPr>
        <w:pStyle w:val="37"/>
        <w:suppressAutoHyphens/>
        <w:rPr>
          <w:sz w:val="28"/>
          <w:szCs w:val="28"/>
        </w:rPr>
      </w:pPr>
    </w:p>
    <w:p w:rsidR="00C86B39" w:rsidRDefault="00C86B39" w:rsidP="00C86B39">
      <w:pPr>
        <w:pStyle w:val="130"/>
        <w:spacing w:before="0" w:after="0"/>
        <w:jc w:val="left"/>
        <w:rPr>
          <w:b w:val="0"/>
          <w:kern w:val="0"/>
          <w:szCs w:val="28"/>
        </w:rPr>
      </w:pPr>
    </w:p>
    <w:p w:rsidR="00C86B39" w:rsidRPr="00702B79" w:rsidRDefault="00C86B39" w:rsidP="00C86B39">
      <w:pPr>
        <w:pStyle w:val="130"/>
        <w:spacing w:before="0" w:after="0"/>
        <w:rPr>
          <w:rFonts w:eastAsia="MS Mincho"/>
          <w:b w:val="0"/>
          <w:kern w:val="0"/>
          <w:szCs w:val="28"/>
        </w:rPr>
      </w:pPr>
      <w:r w:rsidRPr="00702B79">
        <w:rPr>
          <w:rFonts w:eastAsia="MS Mincho"/>
          <w:b w:val="0"/>
          <w:kern w:val="0"/>
          <w:szCs w:val="28"/>
        </w:rPr>
        <w:t>Тамбов</w:t>
      </w:r>
    </w:p>
    <w:p w:rsidR="00C86B39" w:rsidRDefault="00C86B39" w:rsidP="00C86B39">
      <w:pPr>
        <w:pStyle w:val="130"/>
        <w:spacing w:before="0" w:after="0"/>
        <w:rPr>
          <w:rFonts w:eastAsia="MS Mincho"/>
          <w:b w:val="0"/>
          <w:kern w:val="0"/>
        </w:rPr>
      </w:pPr>
      <w:r w:rsidRPr="00702B79">
        <w:rPr>
          <w:rFonts w:eastAsia="MS Mincho"/>
          <w:b w:val="0"/>
          <w:kern w:val="0"/>
        </w:rPr>
        <w:t>201</w:t>
      </w:r>
      <w:r>
        <w:rPr>
          <w:rFonts w:eastAsia="MS Mincho"/>
          <w:b w:val="0"/>
          <w:kern w:val="0"/>
        </w:rPr>
        <w:t>8</w:t>
      </w:r>
    </w:p>
    <w:p w:rsidR="00C86B39" w:rsidRDefault="00C86B39" w:rsidP="00C86B39">
      <w:pPr>
        <w:rPr>
          <w:rFonts w:eastAsia="MS Mincho"/>
          <w:sz w:val="28"/>
          <w:szCs w:val="20"/>
        </w:rPr>
      </w:pPr>
      <w:r>
        <w:rPr>
          <w:rFonts w:eastAsia="MS Mincho"/>
          <w:b/>
        </w:rPr>
        <w:br w:type="page"/>
      </w:r>
    </w:p>
    <w:tbl>
      <w:tblPr>
        <w:tblW w:w="10314" w:type="dxa"/>
        <w:tblLook w:val="01E0"/>
      </w:tblPr>
      <w:tblGrid>
        <w:gridCol w:w="3588"/>
        <w:gridCol w:w="6726"/>
      </w:tblGrid>
      <w:tr w:rsidR="00C86B39" w:rsidRPr="00702B79" w:rsidTr="00C86B39">
        <w:tc>
          <w:tcPr>
            <w:tcW w:w="3588" w:type="dxa"/>
          </w:tcPr>
          <w:p w:rsidR="00C86B39" w:rsidRPr="00702B79" w:rsidRDefault="00C86B39" w:rsidP="00C86B39">
            <w:pPr>
              <w:suppressAutoHyphens/>
              <w:jc w:val="right"/>
              <w:rPr>
                <w:rFonts w:eastAsia="MS Mincho"/>
                <w:sz w:val="28"/>
              </w:rPr>
            </w:pPr>
          </w:p>
        </w:tc>
        <w:tc>
          <w:tcPr>
            <w:tcW w:w="6726" w:type="dxa"/>
          </w:tcPr>
          <w:p w:rsidR="00C86B39" w:rsidRPr="00702B79" w:rsidRDefault="00C86B39" w:rsidP="00C86B39">
            <w:pPr>
              <w:suppressAutoHyphens/>
              <w:jc w:val="right"/>
              <w:rPr>
                <w:rFonts w:eastAsia="MS Mincho"/>
                <w:b/>
                <w:sz w:val="28"/>
                <w:szCs w:val="28"/>
              </w:rPr>
            </w:pPr>
            <w:r w:rsidRPr="00702B79">
              <w:rPr>
                <w:b/>
                <w:sz w:val="28"/>
                <w:szCs w:val="28"/>
              </w:rPr>
              <w:t>УТВЕРЖДАЮ:</w:t>
            </w:r>
          </w:p>
        </w:tc>
      </w:tr>
      <w:tr w:rsidR="00C86B39" w:rsidRPr="00702B79" w:rsidTr="00C86B39">
        <w:tc>
          <w:tcPr>
            <w:tcW w:w="3588" w:type="dxa"/>
          </w:tcPr>
          <w:p w:rsidR="00C86B39" w:rsidRPr="00702B79" w:rsidRDefault="00C86B39" w:rsidP="00C86B39">
            <w:pPr>
              <w:suppressAutoHyphens/>
              <w:jc w:val="right"/>
              <w:rPr>
                <w:rFonts w:eastAsia="MS Mincho"/>
                <w:sz w:val="28"/>
              </w:rPr>
            </w:pPr>
          </w:p>
        </w:tc>
        <w:tc>
          <w:tcPr>
            <w:tcW w:w="6726" w:type="dxa"/>
          </w:tcPr>
          <w:p w:rsidR="00C86B39" w:rsidRPr="00702B79" w:rsidRDefault="00C86B39" w:rsidP="00C86B39">
            <w:pPr>
              <w:suppressAutoHyphens/>
              <w:jc w:val="right"/>
              <w:rPr>
                <w:sz w:val="28"/>
                <w:szCs w:val="28"/>
              </w:rPr>
            </w:pPr>
            <w:r w:rsidRPr="00702B79">
              <w:rPr>
                <w:sz w:val="28"/>
                <w:szCs w:val="28"/>
              </w:rPr>
              <w:t>Председатель Конкурсной комиссии</w:t>
            </w:r>
          </w:p>
          <w:p w:rsidR="00C86B39" w:rsidRPr="00702B79" w:rsidRDefault="00C86B39" w:rsidP="000E77E2">
            <w:pPr>
              <w:suppressAutoHyphens/>
              <w:jc w:val="right"/>
              <w:rPr>
                <w:rFonts w:eastAsia="MS Mincho"/>
                <w:sz w:val="28"/>
                <w:szCs w:val="28"/>
              </w:rPr>
            </w:pPr>
            <w:r w:rsidRPr="00702B79">
              <w:rPr>
                <w:sz w:val="28"/>
                <w:szCs w:val="28"/>
              </w:rPr>
              <w:t>Тамбовского ВРЗ АО «В</w:t>
            </w:r>
            <w:r w:rsidR="000E77E2">
              <w:rPr>
                <w:sz w:val="28"/>
                <w:szCs w:val="28"/>
              </w:rPr>
              <w:t>РМ</w:t>
            </w:r>
            <w:r w:rsidRPr="00702B79">
              <w:rPr>
                <w:sz w:val="28"/>
                <w:szCs w:val="28"/>
              </w:rPr>
              <w:t>»</w:t>
            </w:r>
          </w:p>
        </w:tc>
      </w:tr>
      <w:tr w:rsidR="00C86B39" w:rsidRPr="00702B79" w:rsidTr="00C86B39">
        <w:tc>
          <w:tcPr>
            <w:tcW w:w="3588" w:type="dxa"/>
          </w:tcPr>
          <w:p w:rsidR="00C86B39" w:rsidRPr="00702B79" w:rsidRDefault="00C86B39" w:rsidP="00C86B39">
            <w:pPr>
              <w:suppressAutoHyphens/>
              <w:jc w:val="right"/>
              <w:rPr>
                <w:rFonts w:eastAsia="MS Mincho"/>
                <w:sz w:val="28"/>
              </w:rPr>
            </w:pPr>
          </w:p>
        </w:tc>
        <w:tc>
          <w:tcPr>
            <w:tcW w:w="6726" w:type="dxa"/>
          </w:tcPr>
          <w:p w:rsidR="00C86B39" w:rsidRPr="00702B79" w:rsidRDefault="00C86B39" w:rsidP="00C86B39">
            <w:pPr>
              <w:suppressAutoHyphens/>
              <w:rPr>
                <w:b/>
                <w:sz w:val="28"/>
                <w:szCs w:val="28"/>
              </w:rPr>
            </w:pPr>
          </w:p>
        </w:tc>
      </w:tr>
      <w:tr w:rsidR="00C86B39" w:rsidRPr="00702B79" w:rsidTr="00C86B39">
        <w:tc>
          <w:tcPr>
            <w:tcW w:w="3588" w:type="dxa"/>
          </w:tcPr>
          <w:p w:rsidR="00C86B39" w:rsidRPr="00702B79" w:rsidRDefault="00C86B39" w:rsidP="00C86B39">
            <w:pPr>
              <w:suppressAutoHyphens/>
              <w:jc w:val="right"/>
              <w:rPr>
                <w:rFonts w:eastAsia="MS Mincho"/>
                <w:sz w:val="28"/>
              </w:rPr>
            </w:pPr>
          </w:p>
        </w:tc>
        <w:tc>
          <w:tcPr>
            <w:tcW w:w="6726" w:type="dxa"/>
            <w:vAlign w:val="bottom"/>
          </w:tcPr>
          <w:p w:rsidR="00C86B39" w:rsidRPr="00702B79" w:rsidRDefault="00C86B39" w:rsidP="00C86B39">
            <w:pPr>
              <w:suppressAutoHyphens/>
              <w:jc w:val="right"/>
              <w:rPr>
                <w:b/>
                <w:sz w:val="28"/>
                <w:szCs w:val="28"/>
              </w:rPr>
            </w:pPr>
            <w:r w:rsidRPr="00702B79">
              <w:rPr>
                <w:b/>
                <w:sz w:val="28"/>
                <w:szCs w:val="28"/>
              </w:rPr>
              <w:t>___________________</w:t>
            </w:r>
            <w:r w:rsidR="00FB3D4B">
              <w:rPr>
                <w:b/>
                <w:sz w:val="28"/>
                <w:szCs w:val="28"/>
              </w:rPr>
              <w:t xml:space="preserve"> </w:t>
            </w:r>
            <w:r w:rsidRPr="00702B79">
              <w:rPr>
                <w:b/>
                <w:sz w:val="28"/>
                <w:szCs w:val="28"/>
              </w:rPr>
              <w:t>Грибков А.И.</w:t>
            </w:r>
          </w:p>
        </w:tc>
      </w:tr>
      <w:tr w:rsidR="00C86B39" w:rsidRPr="00702B79" w:rsidTr="00C86B39">
        <w:tc>
          <w:tcPr>
            <w:tcW w:w="3588" w:type="dxa"/>
          </w:tcPr>
          <w:p w:rsidR="00C86B39" w:rsidRPr="00702B79" w:rsidRDefault="00C86B39" w:rsidP="00C86B39">
            <w:pPr>
              <w:suppressAutoHyphens/>
              <w:jc w:val="right"/>
              <w:rPr>
                <w:rFonts w:eastAsia="MS Mincho"/>
                <w:sz w:val="28"/>
              </w:rPr>
            </w:pPr>
          </w:p>
        </w:tc>
        <w:tc>
          <w:tcPr>
            <w:tcW w:w="6726" w:type="dxa"/>
          </w:tcPr>
          <w:p w:rsidR="00C86B39" w:rsidRPr="00702B79" w:rsidRDefault="00C86B39" w:rsidP="00C86B39">
            <w:pPr>
              <w:suppressAutoHyphens/>
              <w:jc w:val="right"/>
              <w:rPr>
                <w:b/>
                <w:sz w:val="28"/>
                <w:szCs w:val="28"/>
              </w:rPr>
            </w:pPr>
            <w:r w:rsidRPr="00702B79">
              <w:rPr>
                <w:b/>
                <w:sz w:val="28"/>
                <w:szCs w:val="28"/>
              </w:rPr>
              <w:t>«_____» ___________201</w:t>
            </w:r>
            <w:r>
              <w:rPr>
                <w:b/>
                <w:sz w:val="28"/>
                <w:szCs w:val="28"/>
              </w:rPr>
              <w:t xml:space="preserve">8 </w:t>
            </w:r>
            <w:r w:rsidRPr="00702B79">
              <w:rPr>
                <w:b/>
                <w:sz w:val="28"/>
                <w:szCs w:val="28"/>
              </w:rPr>
              <w:t>г.</w:t>
            </w:r>
          </w:p>
        </w:tc>
      </w:tr>
    </w:tbl>
    <w:p w:rsidR="00C86B39" w:rsidRPr="00702B79" w:rsidRDefault="00C86B39" w:rsidP="00C86B39">
      <w:pPr>
        <w:pStyle w:val="ConsNormal"/>
        <w:ind w:firstLine="900"/>
        <w:jc w:val="both"/>
        <w:rPr>
          <w:rFonts w:ascii="Times New Roman" w:hAnsi="Times New Roman"/>
          <w:b/>
          <w:bCs/>
          <w:sz w:val="24"/>
          <w:szCs w:val="28"/>
        </w:rPr>
      </w:pPr>
    </w:p>
    <w:p w:rsidR="00C86B39" w:rsidRPr="00702B79" w:rsidRDefault="00C86B39" w:rsidP="008826D0">
      <w:pPr>
        <w:ind w:firstLine="709"/>
        <w:jc w:val="both"/>
        <w:rPr>
          <w:b/>
          <w:bCs/>
          <w:sz w:val="32"/>
          <w:szCs w:val="32"/>
        </w:rPr>
      </w:pPr>
      <w:r w:rsidRPr="00702B79">
        <w:rPr>
          <w:b/>
          <w:bCs/>
          <w:sz w:val="32"/>
          <w:szCs w:val="32"/>
        </w:rPr>
        <w:t>Раздел I. Общие положения</w:t>
      </w:r>
    </w:p>
    <w:p w:rsidR="00C86B39" w:rsidRPr="00702B79" w:rsidRDefault="00C86B39" w:rsidP="008826D0">
      <w:pPr>
        <w:ind w:firstLine="709"/>
        <w:jc w:val="both"/>
        <w:rPr>
          <w:b/>
          <w:bCs/>
          <w:sz w:val="32"/>
          <w:szCs w:val="32"/>
        </w:rPr>
      </w:pPr>
    </w:p>
    <w:p w:rsidR="00C86B39" w:rsidRPr="00702B79" w:rsidRDefault="00C86B39" w:rsidP="00B20D72">
      <w:pPr>
        <w:pStyle w:val="2"/>
        <w:numPr>
          <w:ilvl w:val="1"/>
          <w:numId w:val="19"/>
        </w:numPr>
        <w:tabs>
          <w:tab w:val="clear" w:pos="720"/>
        </w:tabs>
        <w:spacing w:before="0" w:after="0"/>
        <w:ind w:left="0" w:firstLine="709"/>
        <w:jc w:val="both"/>
        <w:rPr>
          <w:i w:val="0"/>
          <w:iCs w:val="0"/>
        </w:rPr>
      </w:pPr>
      <w:r w:rsidRPr="00702B79">
        <w:rPr>
          <w:i w:val="0"/>
          <w:iCs w:val="0"/>
        </w:rPr>
        <w:t>Основные положения</w:t>
      </w:r>
    </w:p>
    <w:p w:rsidR="00C86B39" w:rsidRPr="004A3F42" w:rsidRDefault="00C86B39" w:rsidP="00B20D72">
      <w:pPr>
        <w:pStyle w:val="13"/>
        <w:numPr>
          <w:ilvl w:val="2"/>
          <w:numId w:val="19"/>
        </w:numPr>
        <w:ind w:left="0" w:firstLine="709"/>
      </w:pPr>
      <w:r w:rsidRPr="00702B79">
        <w:rPr>
          <w:szCs w:val="28"/>
        </w:rPr>
        <w:t>Акционерное общество «</w:t>
      </w:r>
      <w:proofErr w:type="spellStart"/>
      <w:r w:rsidRPr="00702B79">
        <w:rPr>
          <w:szCs w:val="28"/>
        </w:rPr>
        <w:t>Вагонреммаш</w:t>
      </w:r>
      <w:proofErr w:type="spellEnd"/>
      <w:r w:rsidRPr="00702B79">
        <w:rPr>
          <w:szCs w:val="28"/>
        </w:rPr>
        <w:t xml:space="preserve">» (АО «ВРМ») в лице  Тамбовского </w:t>
      </w:r>
      <w:r w:rsidRPr="00BF49BC">
        <w:rPr>
          <w:szCs w:val="28"/>
        </w:rPr>
        <w:t>вагоноремонтного завода</w:t>
      </w:r>
      <w:r w:rsidRPr="00BF49BC">
        <w:t xml:space="preserve"> (далее – Заказчик) проводит открытый конкурс </w:t>
      </w:r>
      <w:r w:rsidRPr="00BF49BC">
        <w:rPr>
          <w:szCs w:val="28"/>
        </w:rPr>
        <w:t>№0</w:t>
      </w:r>
      <w:r w:rsidR="00FB3D4B" w:rsidRPr="00BF49BC">
        <w:rPr>
          <w:szCs w:val="28"/>
        </w:rPr>
        <w:t>39</w:t>
      </w:r>
      <w:r w:rsidRPr="00BF49BC">
        <w:rPr>
          <w:szCs w:val="28"/>
        </w:rPr>
        <w:t>/ТВРЗ/2018</w:t>
      </w:r>
      <w:r w:rsidRPr="00BF49BC">
        <w:t xml:space="preserve"> (далее – открытый конкурс)</w:t>
      </w:r>
      <w:r w:rsidRPr="00BF49BC">
        <w:rPr>
          <w:szCs w:val="28"/>
        </w:rPr>
        <w:t xml:space="preserve"> </w:t>
      </w:r>
      <w:r w:rsidRPr="00BF49BC">
        <w:rPr>
          <w:color w:val="000000"/>
          <w:szCs w:val="28"/>
        </w:rPr>
        <w:t xml:space="preserve">на право заключения договора </w:t>
      </w:r>
      <w:r w:rsidRPr="00BF49BC">
        <w:t xml:space="preserve">поставки </w:t>
      </w:r>
      <w:r w:rsidR="008678CF" w:rsidRPr="00BF49BC">
        <w:t>фрезерного станка с ЧПУ ГФ2171.С6.</w:t>
      </w:r>
      <w:r w:rsidR="008678CF" w:rsidRPr="00BF49BC">
        <w:rPr>
          <w:lang w:val="en-US"/>
        </w:rPr>
        <w:t>NC</w:t>
      </w:r>
      <w:r w:rsidR="008678CF" w:rsidRPr="00BF49BC">
        <w:t>210 «</w:t>
      </w:r>
      <w:r w:rsidR="008678CF" w:rsidRPr="00BF49BC">
        <w:rPr>
          <w:lang w:val="en-US"/>
        </w:rPr>
        <w:t>OMRON</w:t>
      </w:r>
      <w:r w:rsidR="008678CF" w:rsidRPr="00BF49BC">
        <w:t xml:space="preserve">» , </w:t>
      </w:r>
      <w:r w:rsidR="008678CF" w:rsidRPr="00BF49BC">
        <w:rPr>
          <w:szCs w:val="28"/>
        </w:rPr>
        <w:t>(</w:t>
      </w:r>
      <w:r w:rsidR="008678CF" w:rsidRPr="00BF49BC">
        <w:t>далее Оборудование)</w:t>
      </w:r>
      <w:r w:rsidR="008678CF" w:rsidRPr="00BF49BC">
        <w:rPr>
          <w:szCs w:val="28"/>
        </w:rPr>
        <w:t xml:space="preserve"> и выполнения </w:t>
      </w:r>
      <w:r w:rsidR="008678CF" w:rsidRPr="00BF49BC">
        <w:rPr>
          <w:bCs/>
          <w:color w:val="000000"/>
          <w:szCs w:val="28"/>
        </w:rPr>
        <w:t>пуско-наладочных работ</w:t>
      </w:r>
      <w:r w:rsidR="008678CF" w:rsidRPr="00BF49BC">
        <w:rPr>
          <w:szCs w:val="28"/>
        </w:rPr>
        <w:t>, необходимых для ввода Оборудования в эксплуатацию</w:t>
      </w:r>
      <w:r w:rsidR="008678CF" w:rsidRPr="00BF49BC">
        <w:rPr>
          <w:color w:val="000000"/>
          <w:szCs w:val="28"/>
        </w:rPr>
        <w:t xml:space="preserve"> в</w:t>
      </w:r>
      <w:r w:rsidR="008678CF" w:rsidRPr="00510084">
        <w:rPr>
          <w:color w:val="000000"/>
          <w:szCs w:val="28"/>
        </w:rPr>
        <w:t xml:space="preserve"> </w:t>
      </w:r>
      <w:r w:rsidR="008678CF" w:rsidRPr="00510084">
        <w:rPr>
          <w:szCs w:val="28"/>
        </w:rPr>
        <w:t>цехе</w:t>
      </w:r>
      <w:r w:rsidR="008678CF" w:rsidRPr="00510084">
        <w:t xml:space="preserve"> </w:t>
      </w:r>
      <w:r w:rsidR="008678CF">
        <w:t>РИЦ</w:t>
      </w:r>
      <w:r w:rsidR="008678CF" w:rsidRPr="00510084">
        <w:t xml:space="preserve"> </w:t>
      </w:r>
      <w:r w:rsidRPr="00510084">
        <w:rPr>
          <w:szCs w:val="28"/>
        </w:rPr>
        <w:t xml:space="preserve">Тамбовского </w:t>
      </w:r>
      <w:r w:rsidRPr="00510084">
        <w:rPr>
          <w:color w:val="000000"/>
          <w:szCs w:val="28"/>
        </w:rPr>
        <w:t>ВРЗ – филиала АО «ВРМ»,</w:t>
      </w:r>
      <w:r w:rsidRPr="00510084">
        <w:t xml:space="preserve"> расположенно</w:t>
      </w:r>
      <w:r>
        <w:t>го</w:t>
      </w:r>
      <w:r w:rsidRPr="00510084">
        <w:t xml:space="preserve"> по адресу:</w:t>
      </w:r>
      <w:r w:rsidRPr="00510084">
        <w:rPr>
          <w:b/>
          <w:bCs/>
        </w:rPr>
        <w:t xml:space="preserve"> </w:t>
      </w:r>
      <w:r w:rsidRPr="00510084">
        <w:t>г</w:t>
      </w:r>
      <w:proofErr w:type="gramStart"/>
      <w:r w:rsidRPr="00510084">
        <w:t>.Т</w:t>
      </w:r>
      <w:proofErr w:type="gramEnd"/>
      <w:r w:rsidRPr="00510084">
        <w:t>амбов пл.Мастерских, д.1,</w:t>
      </w:r>
      <w:r w:rsidRPr="00510084">
        <w:rPr>
          <w:color w:val="000000"/>
          <w:szCs w:val="28"/>
        </w:rPr>
        <w:t xml:space="preserve"> в 201</w:t>
      </w:r>
      <w:r w:rsidR="008678CF">
        <w:rPr>
          <w:color w:val="000000"/>
          <w:szCs w:val="28"/>
        </w:rPr>
        <w:t>8</w:t>
      </w:r>
      <w:r w:rsidRPr="00510084">
        <w:rPr>
          <w:color w:val="000000"/>
          <w:szCs w:val="28"/>
        </w:rPr>
        <w:t xml:space="preserve"> году</w:t>
      </w:r>
      <w:r w:rsidRPr="00510084">
        <w:rPr>
          <w:szCs w:val="28"/>
        </w:rPr>
        <w:t xml:space="preserve"> (далее Договор). </w:t>
      </w:r>
    </w:p>
    <w:p w:rsidR="00C86B39" w:rsidRPr="0012183B" w:rsidRDefault="00C86B39" w:rsidP="008826D0">
      <w:pPr>
        <w:pStyle w:val="13"/>
      </w:pPr>
      <w:r>
        <w:t xml:space="preserve">1.1.2. </w:t>
      </w: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C86B39" w:rsidRDefault="00C86B39" w:rsidP="008826D0">
      <w:pPr>
        <w:pStyle w:val="13"/>
      </w:pPr>
      <w:r>
        <w:rPr>
          <w:color w:val="000000"/>
          <w:szCs w:val="28"/>
        </w:rPr>
        <w:t xml:space="preserve">1.1.3. </w:t>
      </w: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 (915) 870-68-39,</w:t>
      </w:r>
      <w:r w:rsidRPr="00702B79">
        <w:rPr>
          <w:szCs w:val="28"/>
        </w:rPr>
        <w:t xml:space="preserve"> адрес электронной почты </w:t>
      </w:r>
      <w:hyperlink r:id="rId8" w:history="1">
        <w:r w:rsidRPr="00A00E87">
          <w:rPr>
            <w:rStyle w:val="af"/>
            <w:szCs w:val="28"/>
            <w:lang w:val="en-US"/>
          </w:rPr>
          <w:t>is</w:t>
        </w:r>
        <w:r w:rsidRPr="00C94EC2">
          <w:rPr>
            <w:rStyle w:val="af"/>
            <w:szCs w:val="28"/>
          </w:rPr>
          <w:t>.</w:t>
        </w:r>
        <w:r w:rsidRPr="00A00E87">
          <w:rPr>
            <w:rStyle w:val="af"/>
            <w:szCs w:val="28"/>
            <w:lang w:val="en-US"/>
          </w:rPr>
          <w:t>lanin</w:t>
        </w:r>
        <w:r w:rsidRPr="00A00E87">
          <w:rPr>
            <w:rStyle w:val="af"/>
            <w:szCs w:val="28"/>
          </w:rPr>
          <w:t>@</w:t>
        </w:r>
        <w:r w:rsidRPr="00A00E87">
          <w:rPr>
            <w:rStyle w:val="af"/>
            <w:szCs w:val="28"/>
            <w:lang w:val="en-US"/>
          </w:rPr>
          <w:t>vagonremmash</w:t>
        </w:r>
        <w:r w:rsidRPr="00A00E87">
          <w:rPr>
            <w:rStyle w:val="af"/>
            <w:szCs w:val="28"/>
          </w:rPr>
          <w:t>.ru</w:t>
        </w:r>
      </w:hyperlink>
      <w:r w:rsidRPr="00702B79">
        <w:t>.</w:t>
      </w:r>
      <w:bookmarkStart w:id="2" w:name="_Toc34648346"/>
    </w:p>
    <w:p w:rsidR="005A4A7D" w:rsidRPr="00203FC0" w:rsidRDefault="00C86B39" w:rsidP="008826D0">
      <w:pPr>
        <w:pStyle w:val="13"/>
      </w:pPr>
      <w:r>
        <w:t xml:space="preserve">1.1.4. </w:t>
      </w:r>
      <w:proofErr w:type="gramStart"/>
      <w:r w:rsidR="005A4A7D"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203FC0">
        <w:t xml:space="preserve"> закупки, подавшие в установленные сроки конкурсную заявку на участие в открытом конкурсе. </w:t>
      </w:r>
    </w:p>
    <w:p w:rsidR="005A4A7D" w:rsidRPr="00203FC0" w:rsidRDefault="009E7E54" w:rsidP="008826D0">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B20D72">
      <w:pPr>
        <w:pStyle w:val="13"/>
        <w:numPr>
          <w:ilvl w:val="2"/>
          <w:numId w:val="10"/>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B20D72">
      <w:pPr>
        <w:pStyle w:val="13"/>
        <w:numPr>
          <w:ilvl w:val="2"/>
          <w:numId w:val="10"/>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B20D72">
      <w:pPr>
        <w:pStyle w:val="13"/>
        <w:numPr>
          <w:ilvl w:val="2"/>
          <w:numId w:val="10"/>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B20D72">
      <w:pPr>
        <w:pStyle w:val="13"/>
        <w:numPr>
          <w:ilvl w:val="2"/>
          <w:numId w:val="10"/>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B20D72">
      <w:pPr>
        <w:pStyle w:val="13"/>
        <w:numPr>
          <w:ilvl w:val="2"/>
          <w:numId w:val="10"/>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B20D72">
      <w:pPr>
        <w:pStyle w:val="22"/>
        <w:numPr>
          <w:ilvl w:val="2"/>
          <w:numId w:val="10"/>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B20D72">
      <w:pPr>
        <w:pStyle w:val="13"/>
        <w:numPr>
          <w:ilvl w:val="2"/>
          <w:numId w:val="10"/>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B20D72">
      <w:pPr>
        <w:pStyle w:val="2"/>
        <w:numPr>
          <w:ilvl w:val="2"/>
          <w:numId w:val="7"/>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B20D72">
      <w:pPr>
        <w:pStyle w:val="13"/>
        <w:numPr>
          <w:ilvl w:val="2"/>
          <w:numId w:val="16"/>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8678CF" w:rsidRPr="00462339">
        <w:rPr>
          <w:rFonts w:eastAsia="MS Mincho"/>
          <w:szCs w:val="28"/>
        </w:rPr>
        <w:t>8 (47</w:t>
      </w:r>
      <w:r w:rsidR="008678CF">
        <w:rPr>
          <w:rFonts w:eastAsia="MS Mincho"/>
          <w:szCs w:val="28"/>
        </w:rPr>
        <w:t>52</w:t>
      </w:r>
      <w:r w:rsidR="008678CF" w:rsidRPr="00462339">
        <w:rPr>
          <w:rFonts w:eastAsia="MS Mincho"/>
          <w:szCs w:val="28"/>
        </w:rPr>
        <w:t xml:space="preserve">) </w:t>
      </w:r>
      <w:r w:rsidR="008678CF">
        <w:rPr>
          <w:rFonts w:eastAsia="MS Mincho"/>
          <w:szCs w:val="28"/>
        </w:rPr>
        <w:t>44-4</w:t>
      </w:r>
      <w:r w:rsidR="008678CF" w:rsidRPr="00462339">
        <w:rPr>
          <w:szCs w:val="28"/>
        </w:rPr>
        <w:t>9-</w:t>
      </w:r>
      <w:r w:rsidR="008678CF">
        <w:rPr>
          <w:szCs w:val="28"/>
        </w:rPr>
        <w:t>02</w:t>
      </w:r>
      <w:r w:rsidR="008678CF" w:rsidRPr="00462339">
        <w:rPr>
          <w:rFonts w:eastAsia="MS Mincho"/>
          <w:szCs w:val="28"/>
        </w:rPr>
        <w:t>.</w:t>
      </w:r>
      <w:r w:rsidRPr="00203FC0">
        <w:rPr>
          <w:rFonts w:eastAsia="MS Mincho"/>
          <w:szCs w:val="28"/>
        </w:rPr>
        <w:t xml:space="preserve"> </w:t>
      </w:r>
    </w:p>
    <w:p w:rsidR="005A4A7D" w:rsidRPr="00203FC0" w:rsidRDefault="005A4A7D" w:rsidP="00B20D72">
      <w:pPr>
        <w:pStyle w:val="aff9"/>
        <w:numPr>
          <w:ilvl w:val="2"/>
          <w:numId w:val="16"/>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B20D72">
      <w:pPr>
        <w:numPr>
          <w:ilvl w:val="2"/>
          <w:numId w:val="16"/>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B20D72">
      <w:pPr>
        <w:numPr>
          <w:ilvl w:val="2"/>
          <w:numId w:val="16"/>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B20D72">
      <w:pPr>
        <w:pStyle w:val="13"/>
        <w:numPr>
          <w:ilvl w:val="1"/>
          <w:numId w:val="16"/>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B20D72">
      <w:pPr>
        <w:pStyle w:val="a4"/>
        <w:numPr>
          <w:ilvl w:val="2"/>
          <w:numId w:val="12"/>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B20D72">
      <w:pPr>
        <w:pStyle w:val="a4"/>
        <w:numPr>
          <w:ilvl w:val="2"/>
          <w:numId w:val="12"/>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Default="005A4A7D" w:rsidP="00B20D72">
      <w:pPr>
        <w:pStyle w:val="a4"/>
        <w:numPr>
          <w:ilvl w:val="2"/>
          <w:numId w:val="12"/>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B20D72">
      <w:pPr>
        <w:pStyle w:val="2"/>
        <w:numPr>
          <w:ilvl w:val="1"/>
          <w:numId w:val="2"/>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B20D72">
      <w:pPr>
        <w:pStyle w:val="a4"/>
        <w:numPr>
          <w:ilvl w:val="2"/>
          <w:numId w:val="2"/>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B20D72">
      <w:pPr>
        <w:pStyle w:val="a4"/>
        <w:numPr>
          <w:ilvl w:val="2"/>
          <w:numId w:val="2"/>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B20D72">
      <w:pPr>
        <w:pStyle w:val="a4"/>
        <w:numPr>
          <w:ilvl w:val="2"/>
          <w:numId w:val="2"/>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B20D72">
      <w:pPr>
        <w:pStyle w:val="a4"/>
        <w:numPr>
          <w:ilvl w:val="2"/>
          <w:numId w:val="2"/>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B20D72">
      <w:pPr>
        <w:pStyle w:val="a4"/>
        <w:numPr>
          <w:ilvl w:val="2"/>
          <w:numId w:val="2"/>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B20D72">
      <w:pPr>
        <w:pStyle w:val="a4"/>
        <w:numPr>
          <w:ilvl w:val="2"/>
          <w:numId w:val="2"/>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B00B95" w:rsidRPr="00203FC0" w:rsidRDefault="00B00B95" w:rsidP="00B20D72">
      <w:pPr>
        <w:pStyle w:val="2"/>
        <w:numPr>
          <w:ilvl w:val="1"/>
          <w:numId w:val="11"/>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8826D0">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8678CF" w:rsidRPr="00DB2C2B">
        <w:rPr>
          <w:b/>
          <w:sz w:val="28"/>
          <w:szCs w:val="28"/>
        </w:rPr>
        <w:t>17.00 часов московского времени «</w:t>
      </w:r>
      <w:r w:rsidR="000344E0">
        <w:rPr>
          <w:b/>
          <w:sz w:val="28"/>
          <w:szCs w:val="28"/>
        </w:rPr>
        <w:t>2</w:t>
      </w:r>
      <w:r w:rsidR="006D5A0F">
        <w:rPr>
          <w:b/>
          <w:sz w:val="28"/>
          <w:szCs w:val="28"/>
        </w:rPr>
        <w:t>7</w:t>
      </w:r>
      <w:r w:rsidR="008678CF" w:rsidRPr="00DB2C2B">
        <w:rPr>
          <w:b/>
          <w:sz w:val="28"/>
          <w:szCs w:val="28"/>
        </w:rPr>
        <w:t xml:space="preserve">» </w:t>
      </w:r>
      <w:r w:rsidR="000344E0">
        <w:rPr>
          <w:b/>
          <w:sz w:val="28"/>
          <w:szCs w:val="28"/>
        </w:rPr>
        <w:t>августа</w:t>
      </w:r>
      <w:r w:rsidR="008678CF" w:rsidRPr="00DB2C2B">
        <w:rPr>
          <w:b/>
          <w:sz w:val="28"/>
          <w:szCs w:val="28"/>
        </w:rPr>
        <w:t xml:space="preserve"> 2018 г.</w:t>
      </w:r>
      <w:r w:rsidR="008678CF" w:rsidRPr="00DB2C2B">
        <w:rPr>
          <w:sz w:val="28"/>
          <w:szCs w:val="28"/>
        </w:rPr>
        <w:t xml:space="preserve"> </w:t>
      </w:r>
      <w:r w:rsidR="008678CF">
        <w:rPr>
          <w:rFonts w:eastAsia="MS Mincho"/>
          <w:sz w:val="28"/>
          <w:szCs w:val="28"/>
        </w:rPr>
        <w:t>по адресу: 392009, г</w:t>
      </w:r>
      <w:proofErr w:type="gramStart"/>
      <w:r w:rsidR="008678CF">
        <w:rPr>
          <w:rFonts w:eastAsia="MS Mincho"/>
          <w:sz w:val="28"/>
          <w:szCs w:val="28"/>
        </w:rPr>
        <w:t>.</w:t>
      </w:r>
      <w:r w:rsidR="008678CF" w:rsidRPr="00DB2C2B">
        <w:rPr>
          <w:rFonts w:eastAsia="MS Mincho"/>
          <w:sz w:val="28"/>
          <w:szCs w:val="28"/>
        </w:rPr>
        <w:t>Т</w:t>
      </w:r>
      <w:proofErr w:type="gramEnd"/>
      <w:r w:rsidR="008678CF" w:rsidRPr="00DB2C2B">
        <w:rPr>
          <w:rFonts w:eastAsia="MS Mincho"/>
          <w:sz w:val="28"/>
          <w:szCs w:val="28"/>
        </w:rPr>
        <w:t>амбов, пл. Мастерских, д. 1.</w:t>
      </w:r>
      <w:r w:rsidR="008678CF" w:rsidRPr="00DB2C2B">
        <w:rPr>
          <w:b/>
          <w:sz w:val="28"/>
          <w:szCs w:val="28"/>
        </w:rPr>
        <w:t xml:space="preserve"> </w:t>
      </w:r>
      <w:r w:rsidR="008678CF" w:rsidRPr="00DB2C2B">
        <w:rPr>
          <w:sz w:val="28"/>
          <w:szCs w:val="28"/>
        </w:rPr>
        <w:t xml:space="preserve">(С проходной позвонить по </w:t>
      </w:r>
      <w:proofErr w:type="gramStart"/>
      <w:r w:rsidR="008678CF" w:rsidRPr="00DB2C2B">
        <w:rPr>
          <w:sz w:val="28"/>
          <w:szCs w:val="28"/>
        </w:rPr>
        <w:t>внутреннему</w:t>
      </w:r>
      <w:proofErr w:type="gramEnd"/>
      <w:r w:rsidR="008678CF" w:rsidRPr="00DB2C2B">
        <w:rPr>
          <w:sz w:val="28"/>
          <w:szCs w:val="28"/>
        </w:rPr>
        <w:t xml:space="preserve"> тел. 1-56, либо предварительно по тел. (4752) 79-09-31 доб.156 в подразделение главного механика </w:t>
      </w:r>
      <w:proofErr w:type="spellStart"/>
      <w:r w:rsidR="008678CF" w:rsidRPr="00DB2C2B">
        <w:rPr>
          <w:sz w:val="28"/>
          <w:szCs w:val="28"/>
        </w:rPr>
        <w:t>энерго-механического</w:t>
      </w:r>
      <w:proofErr w:type="spellEnd"/>
      <w:r w:rsidR="008678CF" w:rsidRPr="00DB2C2B">
        <w:rPr>
          <w:sz w:val="28"/>
          <w:szCs w:val="28"/>
        </w:rPr>
        <w:t xml:space="preserve"> отдела Ланин Игорь Сергеевич).</w:t>
      </w:r>
    </w:p>
    <w:p w:rsidR="005A4A7D" w:rsidRPr="00203FC0" w:rsidRDefault="005A4A7D" w:rsidP="008826D0">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8826D0">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8826D0">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03FC0" w:rsidRDefault="005A4A7D" w:rsidP="008826D0">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8826D0">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8826D0">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8826D0">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8826D0">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8826D0">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8826D0">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8826D0">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8826D0">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8826D0">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8826D0">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8826D0">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 xml:space="preserve">оговора. Договор в таком случае может </w:t>
      </w:r>
      <w:r w:rsidR="005A4A7D" w:rsidRPr="00203FC0">
        <w:lastRenderedPageBreak/>
        <w:t>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8826D0">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8826D0">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rsidR="005A4A7D" w:rsidRPr="00203FC0" w:rsidRDefault="005A4A7D" w:rsidP="008826D0">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8826D0">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8826D0">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Default="00B00B95" w:rsidP="008826D0">
      <w:pPr>
        <w:pStyle w:val="a4"/>
        <w:tabs>
          <w:tab w:val="num" w:pos="720"/>
          <w:tab w:val="left" w:pos="1080"/>
          <w:tab w:val="left" w:pos="1440"/>
        </w:tabs>
        <w:suppressAutoHyphens/>
        <w:rPr>
          <w:sz w:val="28"/>
        </w:rPr>
      </w:pPr>
    </w:p>
    <w:p w:rsidR="00B00B95" w:rsidRPr="00203FC0" w:rsidRDefault="00B00B95" w:rsidP="008826D0">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8826D0">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239D0" w:rsidP="008826D0">
      <w:pPr>
        <w:pStyle w:val="a4"/>
        <w:tabs>
          <w:tab w:val="left" w:pos="0"/>
        </w:tabs>
        <w:ind w:firstLine="720"/>
        <w:rPr>
          <w:rFonts w:eastAsia="Times New Roman"/>
          <w:bCs/>
          <w:sz w:val="28"/>
          <w:szCs w:val="28"/>
        </w:rPr>
      </w:pPr>
      <w:r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8826D0">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8678CF">
        <w:rPr>
          <w:rFonts w:eastAsia="Times New Roman"/>
          <w:bCs/>
          <w:sz w:val="28"/>
          <w:szCs w:val="28"/>
        </w:rPr>
        <w:t>фонды</w:t>
      </w:r>
      <w:r w:rsidR="00F130A8" w:rsidRPr="008678CF">
        <w:rPr>
          <w:rFonts w:eastAsia="Times New Roman"/>
          <w:bCs/>
          <w:sz w:val="28"/>
          <w:szCs w:val="28"/>
        </w:rPr>
        <w:t xml:space="preserve"> в размере</w:t>
      </w:r>
      <w:r w:rsidR="00B9026F" w:rsidRPr="008678CF">
        <w:rPr>
          <w:rFonts w:eastAsia="Times New Roman"/>
          <w:bCs/>
          <w:sz w:val="28"/>
          <w:szCs w:val="28"/>
        </w:rPr>
        <w:t xml:space="preserve"> более 1</w:t>
      </w:r>
      <w:r w:rsidR="00AC61C5" w:rsidRPr="008678CF">
        <w:rPr>
          <w:rFonts w:eastAsia="Times New Roman"/>
          <w:bCs/>
          <w:sz w:val="28"/>
          <w:szCs w:val="28"/>
        </w:rPr>
        <w:t> </w:t>
      </w:r>
      <w:r w:rsidR="00B9026F" w:rsidRPr="008678CF">
        <w:rPr>
          <w:rFonts w:eastAsia="Times New Roman"/>
          <w:bCs/>
          <w:sz w:val="28"/>
          <w:szCs w:val="28"/>
        </w:rPr>
        <w:t>000 рублей</w:t>
      </w:r>
      <w:r w:rsidRPr="008678CF">
        <w:rPr>
          <w:rFonts w:eastAsia="Times New Roman"/>
          <w:bCs/>
          <w:sz w:val="28"/>
          <w:szCs w:val="28"/>
        </w:rPr>
        <w:t>;</w:t>
      </w:r>
    </w:p>
    <w:p w:rsidR="00B239D0" w:rsidRPr="00D61FCE" w:rsidRDefault="00B239D0" w:rsidP="008826D0">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8826D0">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8826D0">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8678CF" w:rsidP="00B20D72">
      <w:pPr>
        <w:pStyle w:val="a4"/>
        <w:numPr>
          <w:ilvl w:val="1"/>
          <w:numId w:val="13"/>
        </w:numPr>
        <w:tabs>
          <w:tab w:val="left" w:pos="1080"/>
        </w:tabs>
        <w:ind w:hanging="437"/>
        <w:rPr>
          <w:b/>
          <w:sz w:val="28"/>
          <w:szCs w:val="28"/>
        </w:rPr>
      </w:pPr>
      <w:r>
        <w:rPr>
          <w:b/>
          <w:sz w:val="28"/>
          <w:szCs w:val="28"/>
        </w:rPr>
        <w:t xml:space="preserve"> </w:t>
      </w:r>
      <w:r w:rsidR="00B00B95" w:rsidRPr="00203FC0">
        <w:rPr>
          <w:b/>
          <w:sz w:val="28"/>
          <w:szCs w:val="28"/>
        </w:rPr>
        <w:t>Квалификационные требования:</w:t>
      </w:r>
    </w:p>
    <w:p w:rsidR="00B00B95" w:rsidRDefault="00B00B95" w:rsidP="008826D0">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678CF" w:rsidRPr="00716224" w:rsidRDefault="008678CF" w:rsidP="008826D0">
      <w:pPr>
        <w:pStyle w:val="a4"/>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должен иметь опыт поставки Оборудования</w:t>
      </w:r>
      <w:r>
        <w:rPr>
          <w:sz w:val="28"/>
          <w:szCs w:val="28"/>
        </w:rPr>
        <w:t xml:space="preserve"> по</w:t>
      </w:r>
      <w:r w:rsidRPr="001B6C7E">
        <w:rPr>
          <w:sz w:val="28"/>
          <w:szCs w:val="28"/>
        </w:rPr>
        <w:t xml:space="preserve"> предмету открытого конкурса</w:t>
      </w:r>
      <w:r w:rsidRPr="00BF1C05">
        <w:rPr>
          <w:sz w:val="28"/>
          <w:szCs w:val="28"/>
        </w:rPr>
        <w:t xml:space="preserve">, стоимость которых составляет не менее </w:t>
      </w:r>
      <w:r w:rsidRPr="004E6C19">
        <w:rPr>
          <w:sz w:val="28"/>
          <w:szCs w:val="28"/>
        </w:rPr>
        <w:t>70%</w:t>
      </w:r>
      <w:r w:rsidRPr="005D59ED">
        <w:rPr>
          <w:sz w:val="28"/>
          <w:szCs w:val="28"/>
        </w:rPr>
        <w:t xml:space="preserve"> начальной (максимальной) цены договора, установленной в настоящей конкурсной документации;</w:t>
      </w:r>
    </w:p>
    <w:p w:rsidR="008678CF" w:rsidRPr="00CB1D3E" w:rsidRDefault="008826D0" w:rsidP="008826D0">
      <w:pPr>
        <w:pStyle w:val="a4"/>
        <w:tabs>
          <w:tab w:val="left" w:pos="1080"/>
          <w:tab w:val="left" w:pos="1800"/>
        </w:tabs>
        <w:ind w:firstLine="705"/>
        <w:rPr>
          <w:sz w:val="28"/>
          <w:szCs w:val="28"/>
        </w:rPr>
      </w:pPr>
      <w:r>
        <w:rPr>
          <w:sz w:val="28"/>
          <w:szCs w:val="28"/>
        </w:rPr>
        <w:t>б</w:t>
      </w:r>
      <w:r w:rsidR="008678CF">
        <w:rPr>
          <w:sz w:val="28"/>
          <w:szCs w:val="28"/>
        </w:rPr>
        <w:t xml:space="preserve">) </w:t>
      </w:r>
      <w:r w:rsidR="008678CF" w:rsidRPr="002142A8">
        <w:rPr>
          <w:sz w:val="28"/>
          <w:szCs w:val="28"/>
        </w:rPr>
        <w:t xml:space="preserve">претендент должен </w:t>
      </w:r>
      <w:r w:rsidR="008678CF">
        <w:rPr>
          <w:sz w:val="28"/>
          <w:szCs w:val="28"/>
        </w:rPr>
        <w:t>являться производителем Оборудования</w:t>
      </w:r>
      <w:r w:rsidR="008678CF" w:rsidRPr="002142A8">
        <w:rPr>
          <w:sz w:val="28"/>
          <w:szCs w:val="28"/>
        </w:rPr>
        <w:t xml:space="preserve"> либо обладать правом поставки </w:t>
      </w:r>
      <w:r w:rsidR="008678CF">
        <w:rPr>
          <w:sz w:val="28"/>
          <w:szCs w:val="28"/>
        </w:rPr>
        <w:t>Оборудования</w:t>
      </w:r>
      <w:r w:rsidR="008678CF" w:rsidRPr="002142A8">
        <w:rPr>
          <w:sz w:val="28"/>
          <w:szCs w:val="28"/>
        </w:rPr>
        <w:t>, предоставленным производителем;</w:t>
      </w:r>
    </w:p>
    <w:p w:rsidR="008826D0" w:rsidRPr="001B6C7E" w:rsidRDefault="008826D0" w:rsidP="008826D0">
      <w:pPr>
        <w:suppressAutoHyphens/>
        <w:ind w:firstLine="709"/>
        <w:jc w:val="both"/>
        <w:rPr>
          <w:sz w:val="28"/>
          <w:szCs w:val="28"/>
        </w:rPr>
      </w:pPr>
      <w:r w:rsidRPr="001B6C7E">
        <w:rPr>
          <w:sz w:val="28"/>
          <w:szCs w:val="28"/>
        </w:rPr>
        <w:lastRenderedPageBreak/>
        <w:t xml:space="preserve">в) претендент должен подтвердить качество поставляемого по предмету открытого конкурса </w:t>
      </w:r>
      <w:r>
        <w:rPr>
          <w:sz w:val="28"/>
          <w:szCs w:val="28"/>
        </w:rPr>
        <w:t>Оборудования</w:t>
      </w:r>
      <w:r w:rsidRPr="001B6C7E">
        <w:rPr>
          <w:sz w:val="28"/>
          <w:szCs w:val="28"/>
        </w:rPr>
        <w:t>;</w:t>
      </w:r>
    </w:p>
    <w:p w:rsidR="008678CF" w:rsidRDefault="0056286F" w:rsidP="008826D0">
      <w:pPr>
        <w:pStyle w:val="31"/>
        <w:spacing w:before="0"/>
        <w:ind w:left="0" w:firstLine="705"/>
        <w:jc w:val="both"/>
        <w:rPr>
          <w:szCs w:val="28"/>
        </w:rPr>
      </w:pPr>
      <w:r>
        <w:rPr>
          <w:szCs w:val="28"/>
        </w:rPr>
        <w:t>г</w:t>
      </w:r>
      <w:r w:rsidR="008678CF" w:rsidRPr="007F68C7">
        <w:rPr>
          <w:szCs w:val="28"/>
        </w:rPr>
        <w:t>) претендент</w:t>
      </w:r>
      <w:r w:rsidR="008678CF" w:rsidRPr="002142A8">
        <w:rPr>
          <w:szCs w:val="28"/>
        </w:rPr>
        <w:t xml:space="preserve"> должен иметь возможность осуществления гарантийного ремонта </w:t>
      </w:r>
      <w:r w:rsidR="008678CF">
        <w:rPr>
          <w:szCs w:val="28"/>
        </w:rPr>
        <w:t>О</w:t>
      </w:r>
      <w:r w:rsidR="008678CF" w:rsidRPr="002142A8">
        <w:rPr>
          <w:szCs w:val="28"/>
        </w:rPr>
        <w:t>борудования в технических, сервисных службах</w:t>
      </w:r>
      <w:r w:rsidR="008678CF">
        <w:rPr>
          <w:szCs w:val="28"/>
        </w:rPr>
        <w:t>.</w:t>
      </w:r>
    </w:p>
    <w:p w:rsidR="00B00B95" w:rsidRPr="00203FC0" w:rsidRDefault="00B00B95" w:rsidP="008826D0">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8826D0">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8826D0">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AC61C5" w:rsidRPr="00E631C9" w:rsidRDefault="00AC61C5" w:rsidP="008826D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8826D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8826D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B20D72">
      <w:pPr>
        <w:pStyle w:val="a4"/>
        <w:numPr>
          <w:ilvl w:val="0"/>
          <w:numId w:val="17"/>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B20D72">
      <w:pPr>
        <w:pStyle w:val="a4"/>
        <w:numPr>
          <w:ilvl w:val="0"/>
          <w:numId w:val="17"/>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roofErr w:type="gramEnd"/>
    </w:p>
    <w:p w:rsidR="00AC61C5" w:rsidRPr="0081571D" w:rsidRDefault="00AC61C5" w:rsidP="00B20D72">
      <w:pPr>
        <w:pStyle w:val="a4"/>
        <w:numPr>
          <w:ilvl w:val="0"/>
          <w:numId w:val="17"/>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B20D72">
      <w:pPr>
        <w:pStyle w:val="a4"/>
        <w:numPr>
          <w:ilvl w:val="0"/>
          <w:numId w:val="17"/>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(копия, заверенная</w:t>
      </w:r>
      <w:r>
        <w:rPr>
          <w:sz w:val="28"/>
        </w:rPr>
        <w:t xml:space="preserve"> </w:t>
      </w:r>
      <w:r w:rsidRPr="0081571D">
        <w:rPr>
          <w:sz w:val="28"/>
        </w:rPr>
        <w:t>претендентом);</w:t>
      </w:r>
    </w:p>
    <w:p w:rsidR="00AC61C5" w:rsidRPr="00E631C9" w:rsidRDefault="00AC61C5" w:rsidP="00B20D72">
      <w:pPr>
        <w:pStyle w:val="a4"/>
        <w:numPr>
          <w:ilvl w:val="0"/>
          <w:numId w:val="17"/>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B20D72">
      <w:pPr>
        <w:pStyle w:val="a4"/>
        <w:numPr>
          <w:ilvl w:val="0"/>
          <w:numId w:val="17"/>
        </w:numPr>
        <w:suppressAutoHyphens/>
        <w:ind w:left="0" w:firstLine="795"/>
        <w:rPr>
          <w:sz w:val="28"/>
          <w:szCs w:val="28"/>
        </w:rPr>
      </w:pPr>
      <w:r w:rsidRPr="00E631C9">
        <w:rPr>
          <w:sz w:val="28"/>
          <w:szCs w:val="28"/>
        </w:rPr>
        <w:t>бухгалтерскую отчетность, а именно: бухгалтерски</w:t>
      </w:r>
      <w:r w:rsidR="008C797E">
        <w:rPr>
          <w:sz w:val="28"/>
          <w:szCs w:val="28"/>
        </w:rPr>
        <w:t>й</w:t>
      </w:r>
      <w:r w:rsidRPr="00E631C9">
        <w:rPr>
          <w:sz w:val="28"/>
          <w:szCs w:val="28"/>
        </w:rPr>
        <w:t xml:space="preserve"> баланс и отчеты о финансовых результатах за </w:t>
      </w:r>
      <w:r w:rsidR="0070616C">
        <w:rPr>
          <w:sz w:val="28"/>
          <w:szCs w:val="28"/>
        </w:rPr>
        <w:t>2016-</w:t>
      </w:r>
      <w:r w:rsidRPr="00E631C9">
        <w:rPr>
          <w:sz w:val="28"/>
          <w:szCs w:val="28"/>
        </w:rPr>
        <w:t>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w:t>
      </w:r>
      <w:r w:rsidRPr="00E631C9">
        <w:rPr>
          <w:rFonts w:eastAsia="Times New Roman"/>
          <w:sz w:val="28"/>
          <w:szCs w:val="28"/>
        </w:rPr>
        <w:lastRenderedPageBreak/>
        <w:t>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B20D72">
      <w:pPr>
        <w:pStyle w:val="aff9"/>
        <w:widowControl w:val="0"/>
        <w:numPr>
          <w:ilvl w:val="0"/>
          <w:numId w:val="17"/>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B20D72">
      <w:pPr>
        <w:pStyle w:val="a4"/>
        <w:numPr>
          <w:ilvl w:val="0"/>
          <w:numId w:val="17"/>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B20D72">
      <w:pPr>
        <w:pStyle w:val="a4"/>
        <w:numPr>
          <w:ilvl w:val="0"/>
          <w:numId w:val="17"/>
        </w:numPr>
        <w:suppressAutoHyphens/>
        <w:ind w:left="0" w:firstLine="795"/>
        <w:rPr>
          <w:sz w:val="28"/>
          <w:szCs w:val="28"/>
        </w:rPr>
      </w:pPr>
      <w:r w:rsidRPr="00AC61C5">
        <w:rPr>
          <w:sz w:val="28"/>
          <w:szCs w:val="28"/>
        </w:rPr>
        <w:t xml:space="preserve">налоговая отчетность (по </w:t>
      </w:r>
      <w:r w:rsidRPr="008678CF">
        <w:rPr>
          <w:sz w:val="28"/>
          <w:szCs w:val="28"/>
        </w:rPr>
        <w:t>прибыли и НДС) за последний</w:t>
      </w:r>
      <w:r w:rsidR="0032531E" w:rsidRPr="008678CF">
        <w:rPr>
          <w:sz w:val="28"/>
          <w:szCs w:val="28"/>
        </w:rPr>
        <w:t xml:space="preserve"> отчетный</w:t>
      </w:r>
      <w:r w:rsidRPr="008678CF">
        <w:rPr>
          <w:sz w:val="28"/>
          <w:szCs w:val="28"/>
        </w:rPr>
        <w:t xml:space="preserve"> период (копии, заверенные претендентом,</w:t>
      </w:r>
      <w:r w:rsidRPr="00AC61C5">
        <w:rPr>
          <w:sz w:val="28"/>
          <w:szCs w:val="28"/>
        </w:rPr>
        <w:t xml:space="preserve">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B20D72">
      <w:pPr>
        <w:pStyle w:val="a4"/>
        <w:numPr>
          <w:ilvl w:val="0"/>
          <w:numId w:val="17"/>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8826D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614B6" w:rsidRPr="00203FC0" w:rsidRDefault="007614B6" w:rsidP="008826D0">
      <w:pPr>
        <w:pStyle w:val="a4"/>
        <w:tabs>
          <w:tab w:val="left" w:pos="1440"/>
        </w:tabs>
        <w:suppressAutoHyphens/>
        <w:ind w:left="720" w:firstLine="0"/>
        <w:rPr>
          <w:sz w:val="28"/>
          <w:szCs w:val="28"/>
        </w:rPr>
      </w:pPr>
    </w:p>
    <w:p w:rsidR="00B00B95" w:rsidRPr="00203FC0" w:rsidRDefault="00B00B95" w:rsidP="008826D0">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8826D0">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826D0">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826D0">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B62461" w:rsidRPr="00203FC0" w:rsidRDefault="008B30FB" w:rsidP="008826D0">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EA4824" w:rsidRPr="00203FC0" w:rsidRDefault="00EA4824" w:rsidP="008826D0">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8826D0">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8826D0">
      <w:pPr>
        <w:pStyle w:val="a4"/>
        <w:suppressAutoHyphens/>
        <w:rPr>
          <w:sz w:val="28"/>
          <w:szCs w:val="28"/>
        </w:rPr>
      </w:pPr>
      <w:r w:rsidRPr="00203FC0">
        <w:rPr>
          <w:sz w:val="28"/>
          <w:szCs w:val="28"/>
        </w:rPr>
        <w:t>или</w:t>
      </w:r>
    </w:p>
    <w:p w:rsidR="00B62461" w:rsidRPr="00203FC0" w:rsidRDefault="00B62461" w:rsidP="008826D0">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8826D0">
      <w:pPr>
        <w:pStyle w:val="a4"/>
        <w:suppressAutoHyphens/>
        <w:rPr>
          <w:sz w:val="28"/>
          <w:szCs w:val="28"/>
        </w:rPr>
      </w:pPr>
      <w:r w:rsidRPr="00203FC0">
        <w:rPr>
          <w:sz w:val="28"/>
          <w:szCs w:val="28"/>
        </w:rPr>
        <w:t>или</w:t>
      </w:r>
    </w:p>
    <w:p w:rsidR="00B62461" w:rsidRPr="00203FC0" w:rsidRDefault="00B62461" w:rsidP="008826D0">
      <w:pPr>
        <w:pStyle w:val="a4"/>
        <w:suppressAutoHyphens/>
        <w:rPr>
          <w:sz w:val="28"/>
          <w:szCs w:val="28"/>
        </w:rPr>
      </w:pPr>
      <w:r w:rsidRPr="00203FC0">
        <w:rPr>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8826D0">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8826D0">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8826D0">
      <w:pPr>
        <w:widowControl w:val="0"/>
        <w:ind w:firstLine="426"/>
        <w:jc w:val="both"/>
        <w:rPr>
          <w:bCs/>
          <w:iCs/>
          <w:sz w:val="28"/>
          <w:szCs w:val="28"/>
        </w:rPr>
      </w:pPr>
      <w:r w:rsidRPr="00203FC0">
        <w:rPr>
          <w:bCs/>
          <w:iCs/>
          <w:sz w:val="28"/>
          <w:szCs w:val="28"/>
        </w:rPr>
        <w:t>- паспорта качества;</w:t>
      </w:r>
    </w:p>
    <w:p w:rsidR="008826D0" w:rsidRPr="00326DE7" w:rsidRDefault="0056286F" w:rsidP="008826D0">
      <w:pPr>
        <w:pStyle w:val="a4"/>
        <w:tabs>
          <w:tab w:val="num" w:pos="426"/>
        </w:tabs>
        <w:suppressAutoHyphens/>
        <w:rPr>
          <w:b/>
          <w:sz w:val="28"/>
        </w:rPr>
      </w:pPr>
      <w:r>
        <w:rPr>
          <w:b/>
          <w:sz w:val="28"/>
          <w:szCs w:val="28"/>
        </w:rPr>
        <w:t>г</w:t>
      </w:r>
      <w:r w:rsidR="008826D0" w:rsidRPr="00BF1C05">
        <w:rPr>
          <w:b/>
          <w:sz w:val="28"/>
          <w:szCs w:val="28"/>
        </w:rPr>
        <w:t xml:space="preserve">) </w:t>
      </w:r>
      <w:r w:rsidR="008826D0" w:rsidRPr="00BF1C05">
        <w:rPr>
          <w:b/>
          <w:sz w:val="28"/>
        </w:rPr>
        <w:t xml:space="preserve">В подтверждение </w:t>
      </w:r>
      <w:r w:rsidR="008826D0" w:rsidRPr="00BF1C05">
        <w:rPr>
          <w:b/>
          <w:sz w:val="28"/>
          <w:szCs w:val="28"/>
        </w:rPr>
        <w:t>возможности осуществления гарантийного ремонта Оборудования в технических, сервисных службах</w:t>
      </w:r>
      <w:r w:rsidR="008826D0" w:rsidRPr="00326DE7">
        <w:rPr>
          <w:b/>
          <w:sz w:val="28"/>
        </w:rPr>
        <w:t xml:space="preserve"> </w:t>
      </w:r>
    </w:p>
    <w:p w:rsidR="008826D0" w:rsidRDefault="008826D0" w:rsidP="008826D0">
      <w:pPr>
        <w:pStyle w:val="a4"/>
        <w:tabs>
          <w:tab w:val="num" w:pos="426"/>
        </w:tabs>
        <w:suppressAutoHyphens/>
        <w:rPr>
          <w:sz w:val="28"/>
        </w:rPr>
      </w:pPr>
      <w:r>
        <w:rPr>
          <w:sz w:val="28"/>
        </w:rPr>
        <w:t>- документ по форме П</w:t>
      </w:r>
      <w:r w:rsidRPr="00D043AB">
        <w:rPr>
          <w:sz w:val="28"/>
        </w:rPr>
        <w:t>риложения №</w:t>
      </w:r>
      <w:r w:rsidR="0056286F">
        <w:rPr>
          <w:sz w:val="28"/>
        </w:rPr>
        <w:t>5</w:t>
      </w:r>
      <w:r>
        <w:rPr>
          <w:sz w:val="28"/>
        </w:rPr>
        <w:t xml:space="preserve"> к настоящей конкурсной документации; </w:t>
      </w:r>
    </w:p>
    <w:p w:rsidR="008B5826" w:rsidRPr="00FD36B7" w:rsidRDefault="008826D0" w:rsidP="008826D0">
      <w:pPr>
        <w:pStyle w:val="a4"/>
        <w:tabs>
          <w:tab w:val="num" w:pos="426"/>
        </w:tabs>
        <w:suppressAutoHyphens/>
        <w:rPr>
          <w:sz w:val="28"/>
          <w:szCs w:val="28"/>
        </w:rPr>
      </w:pPr>
      <w:proofErr w:type="gramStart"/>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B00B95" w:rsidRPr="00203FC0" w:rsidRDefault="00B00B95" w:rsidP="008826D0">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8826D0">
      <w:pPr>
        <w:ind w:firstLine="709"/>
        <w:jc w:val="both"/>
        <w:rPr>
          <w:sz w:val="28"/>
          <w:szCs w:val="28"/>
        </w:rPr>
      </w:pPr>
    </w:p>
    <w:p w:rsidR="00B00B95" w:rsidRPr="00203FC0" w:rsidRDefault="00B00B95" w:rsidP="008826D0">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8826D0" w:rsidRDefault="00B00B95" w:rsidP="008826D0">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8826D0" w:rsidRPr="0080738D">
        <w:rPr>
          <w:b/>
          <w:sz w:val="28"/>
          <w:szCs w:val="28"/>
        </w:rPr>
        <w:t xml:space="preserve">14.00 часов московского времени </w:t>
      </w:r>
      <w:r w:rsidR="008826D0">
        <w:rPr>
          <w:b/>
          <w:sz w:val="28"/>
          <w:szCs w:val="28"/>
        </w:rPr>
        <w:t>«</w:t>
      </w:r>
      <w:r w:rsidR="000E77E2">
        <w:rPr>
          <w:b/>
          <w:sz w:val="28"/>
          <w:szCs w:val="28"/>
        </w:rPr>
        <w:t>2</w:t>
      </w:r>
      <w:r w:rsidR="006D5A0F">
        <w:rPr>
          <w:b/>
          <w:sz w:val="28"/>
          <w:szCs w:val="28"/>
        </w:rPr>
        <w:t>8</w:t>
      </w:r>
      <w:r w:rsidR="008826D0" w:rsidRPr="0080738D">
        <w:rPr>
          <w:b/>
          <w:sz w:val="28"/>
          <w:szCs w:val="28"/>
        </w:rPr>
        <w:t xml:space="preserve">» </w:t>
      </w:r>
      <w:r w:rsidR="000E77E2">
        <w:rPr>
          <w:b/>
          <w:sz w:val="28"/>
          <w:szCs w:val="28"/>
        </w:rPr>
        <w:t>августа</w:t>
      </w:r>
      <w:r w:rsidR="008826D0" w:rsidRPr="0080738D">
        <w:rPr>
          <w:b/>
          <w:sz w:val="28"/>
          <w:szCs w:val="28"/>
        </w:rPr>
        <w:t xml:space="preserve"> 2018г.</w:t>
      </w:r>
      <w:r w:rsidR="008826D0" w:rsidRPr="0080738D">
        <w:rPr>
          <w:sz w:val="28"/>
          <w:szCs w:val="28"/>
        </w:rPr>
        <w:t xml:space="preserve"> представленные конверты с конкурсными заявками вскрываются по адресу: 392009, г. Тамбов, пл. Мастерских, 1.</w:t>
      </w:r>
    </w:p>
    <w:p w:rsidR="00B00B95" w:rsidRPr="00203FC0" w:rsidRDefault="00B00B95" w:rsidP="008826D0">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8826D0">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Default="00B00B95" w:rsidP="008826D0">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B00B95" w:rsidP="008826D0">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B20D72">
      <w:pPr>
        <w:pStyle w:val="a4"/>
        <w:numPr>
          <w:ilvl w:val="2"/>
          <w:numId w:val="14"/>
        </w:numPr>
        <w:suppressAutoHyphens/>
        <w:ind w:left="0" w:firstLine="709"/>
        <w:rPr>
          <w:sz w:val="28"/>
        </w:rPr>
      </w:pPr>
      <w:r w:rsidRPr="00203FC0">
        <w:rPr>
          <w:sz w:val="28"/>
        </w:rPr>
        <w:t xml:space="preserve">Рассмотрение </w:t>
      </w:r>
      <w:r w:rsidR="008826D0" w:rsidRPr="0080738D">
        <w:rPr>
          <w:sz w:val="28"/>
        </w:rPr>
        <w:t xml:space="preserve">конкурсных заявок осуществляется экспертной группой по адресу: 392009, г. Тамбов, пл. Мастерских, 1 </w:t>
      </w:r>
      <w:r w:rsidR="008826D0" w:rsidRPr="0080738D">
        <w:rPr>
          <w:b/>
          <w:sz w:val="28"/>
        </w:rPr>
        <w:t>«</w:t>
      </w:r>
      <w:r w:rsidR="000E77E2">
        <w:rPr>
          <w:b/>
          <w:sz w:val="28"/>
        </w:rPr>
        <w:t>2</w:t>
      </w:r>
      <w:r w:rsidR="006D5A0F">
        <w:rPr>
          <w:b/>
          <w:sz w:val="28"/>
        </w:rPr>
        <w:t>9</w:t>
      </w:r>
      <w:r w:rsidR="008826D0" w:rsidRPr="0080738D">
        <w:rPr>
          <w:b/>
          <w:sz w:val="28"/>
        </w:rPr>
        <w:t xml:space="preserve">» </w:t>
      </w:r>
      <w:r w:rsidR="000E77E2">
        <w:rPr>
          <w:b/>
          <w:sz w:val="28"/>
        </w:rPr>
        <w:t>августа</w:t>
      </w:r>
      <w:r w:rsidR="008826D0" w:rsidRPr="0080738D">
        <w:rPr>
          <w:b/>
          <w:sz w:val="28"/>
        </w:rPr>
        <w:t xml:space="preserve"> 2018 г.</w:t>
      </w:r>
    </w:p>
    <w:p w:rsidR="00B00B95" w:rsidRPr="00203FC0" w:rsidRDefault="00B00B95" w:rsidP="00B20D72">
      <w:pPr>
        <w:pStyle w:val="a4"/>
        <w:numPr>
          <w:ilvl w:val="2"/>
          <w:numId w:val="14"/>
        </w:numPr>
        <w:tabs>
          <w:tab w:val="num" w:pos="0"/>
        </w:tabs>
        <w:suppressAutoHyphens/>
        <w:ind w:left="0" w:firstLine="709"/>
        <w:rPr>
          <w:sz w:val="28"/>
        </w:rPr>
      </w:pPr>
      <w:r w:rsidRPr="00203FC0">
        <w:rPr>
          <w:sz w:val="28"/>
        </w:rPr>
        <w:lastRenderedPageBreak/>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B20D72">
      <w:pPr>
        <w:pStyle w:val="a4"/>
        <w:numPr>
          <w:ilvl w:val="2"/>
          <w:numId w:val="14"/>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B20D72">
      <w:pPr>
        <w:pStyle w:val="a4"/>
        <w:numPr>
          <w:ilvl w:val="2"/>
          <w:numId w:val="14"/>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03FC0" w:rsidRDefault="00B00B95" w:rsidP="00B20D72">
      <w:pPr>
        <w:pStyle w:val="a4"/>
        <w:numPr>
          <w:ilvl w:val="2"/>
          <w:numId w:val="14"/>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8826D0">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8826D0">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B20D72">
      <w:pPr>
        <w:pStyle w:val="a4"/>
        <w:numPr>
          <w:ilvl w:val="2"/>
          <w:numId w:val="14"/>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B20D72">
      <w:pPr>
        <w:pStyle w:val="a4"/>
        <w:numPr>
          <w:ilvl w:val="2"/>
          <w:numId w:val="14"/>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B20D72">
      <w:pPr>
        <w:pStyle w:val="a4"/>
        <w:numPr>
          <w:ilvl w:val="2"/>
          <w:numId w:val="14"/>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B20D72">
      <w:pPr>
        <w:pStyle w:val="a4"/>
        <w:numPr>
          <w:ilvl w:val="2"/>
          <w:numId w:val="14"/>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8826D0">
      <w:pPr>
        <w:pStyle w:val="a4"/>
        <w:suppressAutoHyphens/>
        <w:rPr>
          <w:sz w:val="28"/>
          <w:szCs w:val="28"/>
        </w:rPr>
      </w:pPr>
      <w:r w:rsidRPr="00203FC0">
        <w:rPr>
          <w:sz w:val="28"/>
          <w:szCs w:val="28"/>
        </w:rPr>
        <w:lastRenderedPageBreak/>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8826D0">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8826D0">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8826D0">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8826D0">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8826D0">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8826D0">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B20D72">
      <w:pPr>
        <w:pStyle w:val="a4"/>
        <w:numPr>
          <w:ilvl w:val="2"/>
          <w:numId w:val="14"/>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B20D72">
      <w:pPr>
        <w:pStyle w:val="a4"/>
        <w:numPr>
          <w:ilvl w:val="2"/>
          <w:numId w:val="14"/>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B20D72">
      <w:pPr>
        <w:pStyle w:val="a4"/>
        <w:numPr>
          <w:ilvl w:val="2"/>
          <w:numId w:val="14"/>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8826D0">
      <w:pPr>
        <w:pStyle w:val="a4"/>
        <w:suppressAutoHyphens/>
        <w:ind w:left="720" w:firstLine="0"/>
      </w:pPr>
    </w:p>
    <w:p w:rsidR="00B00B95" w:rsidRPr="00203FC0" w:rsidRDefault="00B00B95" w:rsidP="008826D0">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8826D0">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8826D0">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8826D0">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8826D0">
      <w:pPr>
        <w:pStyle w:val="a4"/>
        <w:suppressAutoHyphens/>
        <w:rPr>
          <w:sz w:val="28"/>
        </w:rPr>
      </w:pPr>
      <w:r w:rsidRPr="00203FC0">
        <w:rPr>
          <w:sz w:val="28"/>
        </w:rPr>
        <w:t>- квалификация участника;</w:t>
      </w:r>
    </w:p>
    <w:p w:rsidR="00B00B95" w:rsidRPr="00203FC0" w:rsidRDefault="00CC081B" w:rsidP="008826D0">
      <w:pPr>
        <w:pStyle w:val="a4"/>
        <w:suppressAutoHyphens/>
        <w:rPr>
          <w:sz w:val="28"/>
        </w:rPr>
      </w:pPr>
      <w:r w:rsidRPr="00203FC0">
        <w:rPr>
          <w:sz w:val="28"/>
        </w:rPr>
        <w:t>- опыт участника.</w:t>
      </w:r>
    </w:p>
    <w:p w:rsidR="00B00B95" w:rsidRPr="00203FC0" w:rsidRDefault="00B00B95" w:rsidP="008826D0">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8826D0">
      <w:pPr>
        <w:suppressAutoHyphens/>
        <w:ind w:firstLine="709"/>
        <w:jc w:val="both"/>
        <w:rPr>
          <w:sz w:val="28"/>
          <w:szCs w:val="28"/>
        </w:rPr>
      </w:pPr>
      <w:r w:rsidRPr="00203FC0">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w:t>
      </w:r>
      <w:r w:rsidRPr="00203FC0">
        <w:rPr>
          <w:sz w:val="28"/>
          <w:szCs w:val="28"/>
        </w:rPr>
        <w:lastRenderedPageBreak/>
        <w:t>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8826D0">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8826D0">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8826D0">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8826D0">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8826D0">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8826D0">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8826D0">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8826D0">
      <w:pPr>
        <w:pStyle w:val="a4"/>
        <w:suppressAutoHyphens/>
        <w:rPr>
          <w:sz w:val="28"/>
        </w:rPr>
      </w:pPr>
    </w:p>
    <w:p w:rsidR="00B00B95" w:rsidRPr="00203FC0" w:rsidRDefault="00B00B95" w:rsidP="00B20D72">
      <w:pPr>
        <w:pStyle w:val="a4"/>
        <w:numPr>
          <w:ilvl w:val="1"/>
          <w:numId w:val="5"/>
        </w:numPr>
        <w:suppressAutoHyphens/>
        <w:ind w:hanging="1015"/>
        <w:rPr>
          <w:b/>
          <w:sz w:val="28"/>
        </w:rPr>
      </w:pPr>
      <w:r w:rsidRPr="00203FC0">
        <w:rPr>
          <w:b/>
          <w:sz w:val="28"/>
        </w:rPr>
        <w:t>Подведение итогов открытого конкурса</w:t>
      </w:r>
    </w:p>
    <w:p w:rsidR="00B00B95" w:rsidRPr="00203FC0" w:rsidRDefault="00B00B95" w:rsidP="00B20D72">
      <w:pPr>
        <w:pStyle w:val="a4"/>
        <w:numPr>
          <w:ilvl w:val="2"/>
          <w:numId w:val="5"/>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8826D0" w:rsidRPr="0080738D" w:rsidRDefault="00B00B95" w:rsidP="00B20D72">
      <w:pPr>
        <w:pStyle w:val="a4"/>
        <w:numPr>
          <w:ilvl w:val="2"/>
          <w:numId w:val="5"/>
        </w:numPr>
        <w:suppressAutoHyphens/>
        <w:ind w:left="0" w:firstLine="709"/>
        <w:rPr>
          <w:sz w:val="28"/>
        </w:rPr>
      </w:pPr>
      <w:r w:rsidRPr="00203FC0">
        <w:rPr>
          <w:sz w:val="28"/>
        </w:rPr>
        <w:t xml:space="preserve">Подведение итогов </w:t>
      </w:r>
      <w:r w:rsidR="008826D0" w:rsidRPr="0080738D">
        <w:rPr>
          <w:sz w:val="28"/>
        </w:rPr>
        <w:t>открытого конкурса проводится по адресу: 392009, г.</w:t>
      </w:r>
      <w:r w:rsidR="008826D0">
        <w:rPr>
          <w:sz w:val="28"/>
          <w:lang w:val="en-US"/>
        </w:rPr>
        <w:t> </w:t>
      </w:r>
      <w:r w:rsidR="008826D0" w:rsidRPr="0080738D">
        <w:rPr>
          <w:sz w:val="28"/>
        </w:rPr>
        <w:t xml:space="preserve">Тамбов, пл. Мастерских, д. 1 </w:t>
      </w:r>
      <w:r w:rsidR="008826D0" w:rsidRPr="0080738D">
        <w:rPr>
          <w:b/>
          <w:sz w:val="28"/>
        </w:rPr>
        <w:t>«</w:t>
      </w:r>
      <w:r w:rsidR="006D5A0F">
        <w:rPr>
          <w:b/>
          <w:sz w:val="28"/>
        </w:rPr>
        <w:t>30</w:t>
      </w:r>
      <w:r w:rsidR="008826D0" w:rsidRPr="0080738D">
        <w:rPr>
          <w:b/>
          <w:sz w:val="28"/>
        </w:rPr>
        <w:t xml:space="preserve">» </w:t>
      </w:r>
      <w:r w:rsidR="000E77E2">
        <w:rPr>
          <w:b/>
          <w:sz w:val="28"/>
        </w:rPr>
        <w:t>августа</w:t>
      </w:r>
      <w:r w:rsidR="008826D0" w:rsidRPr="0080738D">
        <w:rPr>
          <w:b/>
          <w:sz w:val="28"/>
        </w:rPr>
        <w:t xml:space="preserve"> 2018 г.</w:t>
      </w:r>
    </w:p>
    <w:p w:rsidR="00B00B95" w:rsidRPr="00203FC0" w:rsidRDefault="00B00B95" w:rsidP="00B20D72">
      <w:pPr>
        <w:pStyle w:val="a4"/>
        <w:numPr>
          <w:ilvl w:val="2"/>
          <w:numId w:val="5"/>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B20D72">
      <w:pPr>
        <w:pStyle w:val="a4"/>
        <w:numPr>
          <w:ilvl w:val="2"/>
          <w:numId w:val="5"/>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B20D72">
      <w:pPr>
        <w:pStyle w:val="a4"/>
        <w:numPr>
          <w:ilvl w:val="2"/>
          <w:numId w:val="5"/>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B20D72">
      <w:pPr>
        <w:pStyle w:val="a4"/>
        <w:numPr>
          <w:ilvl w:val="2"/>
          <w:numId w:val="5"/>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B20D72">
      <w:pPr>
        <w:pStyle w:val="a4"/>
        <w:numPr>
          <w:ilvl w:val="2"/>
          <w:numId w:val="5"/>
        </w:numPr>
        <w:suppressAutoHyphens/>
        <w:ind w:left="0" w:firstLine="709"/>
        <w:rPr>
          <w:sz w:val="28"/>
          <w:szCs w:val="28"/>
        </w:rPr>
      </w:pPr>
      <w:r w:rsidRPr="00203FC0">
        <w:rPr>
          <w:sz w:val="28"/>
          <w:szCs w:val="28"/>
        </w:rPr>
        <w:lastRenderedPageBreak/>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B20D72">
      <w:pPr>
        <w:pStyle w:val="a4"/>
        <w:numPr>
          <w:ilvl w:val="2"/>
          <w:numId w:val="5"/>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B20D72">
      <w:pPr>
        <w:pStyle w:val="a4"/>
        <w:numPr>
          <w:ilvl w:val="2"/>
          <w:numId w:val="5"/>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8826D0">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8826D0">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8826D0">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8826D0">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8826D0">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8826D0">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bookmarkEnd w:id="15"/>
    <w:p w:rsidR="00ED4C0A" w:rsidRDefault="00ED4C0A" w:rsidP="008826D0">
      <w:pPr>
        <w:pStyle w:val="a4"/>
        <w:suppressAutoHyphens/>
        <w:rPr>
          <w:b/>
          <w:bCs/>
          <w:sz w:val="28"/>
          <w:szCs w:val="28"/>
        </w:rPr>
      </w:pPr>
    </w:p>
    <w:p w:rsidR="00B00B95" w:rsidRPr="00203FC0" w:rsidRDefault="00B00B95" w:rsidP="008826D0">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8826D0">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t>О</w:t>
      </w:r>
      <w:bookmarkEnd w:id="16"/>
      <w:bookmarkEnd w:id="17"/>
      <w:r w:rsidRPr="00A25E96">
        <w:rPr>
          <w:rFonts w:eastAsia="MS Mincho"/>
          <w:i w:val="0"/>
          <w:iCs w:val="0"/>
        </w:rPr>
        <w:t>формление конкурсной заявки</w:t>
      </w:r>
    </w:p>
    <w:p w:rsidR="00B00B95" w:rsidRPr="00A25E96" w:rsidRDefault="00B00B95" w:rsidP="008826D0">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8826D0">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8826D0">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8826D0">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FB3D4B">
        <w:rPr>
          <w:sz w:val="28"/>
          <w:szCs w:val="28"/>
        </w:rPr>
        <w:t>039</w:t>
      </w:r>
      <w:r w:rsidR="0041132F">
        <w:rPr>
          <w:sz w:val="28"/>
          <w:szCs w:val="28"/>
        </w:rPr>
        <w:t>/</w:t>
      </w:r>
      <w:r w:rsidR="00FB3D4B">
        <w:rPr>
          <w:sz w:val="28"/>
          <w:szCs w:val="28"/>
        </w:rPr>
        <w:t>ТВРЗ</w:t>
      </w:r>
      <w:r w:rsidR="0041132F">
        <w:rPr>
          <w:sz w:val="28"/>
          <w:szCs w:val="28"/>
        </w:rPr>
        <w:t>/2018</w:t>
      </w:r>
      <w:r w:rsidRPr="00A25E96">
        <w:rPr>
          <w:sz w:val="28"/>
          <w:szCs w:val="28"/>
        </w:rPr>
        <w:t>;</w:t>
      </w:r>
    </w:p>
    <w:p w:rsidR="00B00B95" w:rsidRPr="00A25E96" w:rsidRDefault="00B00B95" w:rsidP="008826D0">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Pr="00A25E96" w:rsidRDefault="00B00B95" w:rsidP="008826D0">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E83089" w:rsidRPr="00A25E96">
        <w:rPr>
          <w:sz w:val="28"/>
        </w:rPr>
        <w:t>8</w:t>
      </w:r>
      <w:r w:rsidRPr="00A25E96">
        <w:rPr>
          <w:sz w:val="28"/>
        </w:rPr>
        <w:t> г.»</w:t>
      </w:r>
    </w:p>
    <w:p w:rsidR="00E20A83" w:rsidRPr="00A25E96" w:rsidRDefault="00E20A83" w:rsidP="008826D0">
      <w:pPr>
        <w:pStyle w:val="a4"/>
        <w:tabs>
          <w:tab w:val="num" w:pos="2880"/>
        </w:tabs>
        <w:suppressAutoHyphens/>
        <w:rPr>
          <w:sz w:val="28"/>
        </w:rPr>
      </w:pPr>
      <w:r w:rsidRPr="00A25E96">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A25E96" w:rsidRDefault="00B00B95" w:rsidP="008826D0">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8826D0">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8826D0">
      <w:pPr>
        <w:pStyle w:val="a4"/>
        <w:tabs>
          <w:tab w:val="num" w:pos="720"/>
          <w:tab w:val="left" w:pos="1440"/>
        </w:tabs>
        <w:suppressAutoHyphens/>
        <w:ind w:firstLine="0"/>
        <w:rPr>
          <w:sz w:val="28"/>
          <w:szCs w:val="28"/>
        </w:rPr>
      </w:pPr>
      <w:r>
        <w:rPr>
          <w:sz w:val="28"/>
          <w:szCs w:val="28"/>
        </w:rPr>
        <w:tab/>
      </w:r>
      <w:proofErr w:type="gramStart"/>
      <w:r>
        <w:rPr>
          <w:sz w:val="28"/>
          <w:szCs w:val="28"/>
        </w:rPr>
        <w:t>2) н</w:t>
      </w:r>
      <w:r w:rsidRPr="00E631C9">
        <w:rPr>
          <w:sz w:val="28"/>
          <w:szCs w:val="28"/>
        </w:rPr>
        <w:t>адлежащим образом оформленные Приложени</w:t>
      </w:r>
      <w:r>
        <w:rPr>
          <w:sz w:val="28"/>
          <w:szCs w:val="28"/>
        </w:rPr>
        <w:t xml:space="preserve">е </w:t>
      </w:r>
      <w:r w:rsidRPr="00E631C9">
        <w:rPr>
          <w:sz w:val="28"/>
          <w:szCs w:val="28"/>
        </w:rPr>
        <w:t>№2 к настоящей конкурсной документации;</w:t>
      </w:r>
      <w:proofErr w:type="gramEnd"/>
    </w:p>
    <w:p w:rsidR="004A71E1" w:rsidRPr="00E631C9" w:rsidRDefault="004A71E1" w:rsidP="008826D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8826D0">
      <w:pPr>
        <w:pStyle w:val="a4"/>
        <w:suppressAutoHyphens/>
        <w:ind w:firstLine="720"/>
        <w:rPr>
          <w:sz w:val="28"/>
        </w:rPr>
      </w:pPr>
      <w:r>
        <w:rPr>
          <w:sz w:val="28"/>
        </w:rPr>
        <w:lastRenderedPageBreak/>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8826D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B20D72">
      <w:pPr>
        <w:pStyle w:val="a4"/>
        <w:numPr>
          <w:ilvl w:val="0"/>
          <w:numId w:val="1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B20D72">
      <w:pPr>
        <w:pStyle w:val="a4"/>
        <w:numPr>
          <w:ilvl w:val="0"/>
          <w:numId w:val="1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roofErr w:type="gramEnd"/>
    </w:p>
    <w:p w:rsidR="004A71E1" w:rsidRPr="0081571D" w:rsidRDefault="004A71E1" w:rsidP="00B20D72">
      <w:pPr>
        <w:pStyle w:val="a4"/>
        <w:numPr>
          <w:ilvl w:val="0"/>
          <w:numId w:val="1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B20D72">
      <w:pPr>
        <w:pStyle w:val="a4"/>
        <w:numPr>
          <w:ilvl w:val="0"/>
          <w:numId w:val="18"/>
        </w:numPr>
        <w:suppressAutoHyphens/>
        <w:ind w:left="0" w:firstLine="774"/>
        <w:rPr>
          <w:sz w:val="28"/>
        </w:rPr>
      </w:pPr>
      <w:r w:rsidRPr="0051442A">
        <w:rPr>
          <w:sz w:val="28"/>
        </w:rPr>
        <w:t xml:space="preserve">приказ о назначении руководителя, бухгалтера </w:t>
      </w:r>
      <w:r w:rsidRPr="0081571D">
        <w:rPr>
          <w:sz w:val="28"/>
        </w:rPr>
        <w:t>(копия, заверенная претендентом);</w:t>
      </w:r>
    </w:p>
    <w:p w:rsidR="004A71E1" w:rsidRPr="00E631C9" w:rsidRDefault="004A71E1" w:rsidP="00B20D72">
      <w:pPr>
        <w:pStyle w:val="a4"/>
        <w:numPr>
          <w:ilvl w:val="0"/>
          <w:numId w:val="1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B20D72">
      <w:pPr>
        <w:pStyle w:val="a4"/>
        <w:numPr>
          <w:ilvl w:val="0"/>
          <w:numId w:val="18"/>
        </w:numPr>
        <w:suppressAutoHyphens/>
        <w:ind w:left="0" w:firstLine="795"/>
        <w:rPr>
          <w:sz w:val="28"/>
          <w:szCs w:val="28"/>
        </w:rPr>
      </w:pPr>
      <w:r w:rsidRPr="00E631C9">
        <w:rPr>
          <w:sz w:val="28"/>
          <w:szCs w:val="28"/>
        </w:rPr>
        <w:t>бухгалтерскую отч</w:t>
      </w:r>
      <w:r w:rsidR="00B304EA">
        <w:rPr>
          <w:sz w:val="28"/>
          <w:szCs w:val="28"/>
        </w:rPr>
        <w:t>етность, а именно: бухгалтерски</w:t>
      </w:r>
      <w:r w:rsidR="00B304EA" w:rsidRPr="0003383C">
        <w:rPr>
          <w:sz w:val="28"/>
          <w:szCs w:val="28"/>
        </w:rPr>
        <w:t>й</w:t>
      </w:r>
      <w:r w:rsidR="00B304EA">
        <w:rPr>
          <w:sz w:val="28"/>
          <w:szCs w:val="28"/>
        </w:rPr>
        <w:t xml:space="preserve"> балан</w:t>
      </w:r>
      <w:r w:rsidR="00B304EA" w:rsidRPr="0003383C">
        <w:rPr>
          <w:sz w:val="28"/>
          <w:szCs w:val="28"/>
        </w:rPr>
        <w:t>с</w:t>
      </w:r>
      <w:r w:rsidR="00B304EA">
        <w:rPr>
          <w:sz w:val="28"/>
          <w:szCs w:val="28"/>
        </w:rPr>
        <w:t xml:space="preserve"> и отчет</w:t>
      </w:r>
      <w:r w:rsidRPr="00E631C9">
        <w:rPr>
          <w:sz w:val="28"/>
          <w:szCs w:val="28"/>
        </w:rPr>
        <w:t xml:space="preserve"> о финансовых результатах за </w:t>
      </w:r>
      <w:r w:rsidR="0070616C">
        <w:rPr>
          <w:sz w:val="28"/>
          <w:szCs w:val="28"/>
        </w:rPr>
        <w:t>2016-</w:t>
      </w:r>
      <w:r w:rsidRPr="00E631C9">
        <w:rPr>
          <w:sz w:val="28"/>
          <w:szCs w:val="28"/>
        </w:rPr>
        <w:t>201</w:t>
      </w:r>
      <w:r>
        <w:rPr>
          <w:sz w:val="28"/>
          <w:szCs w:val="28"/>
        </w:rPr>
        <w:t xml:space="preserve">7 </w:t>
      </w:r>
      <w:r w:rsidR="0070616C">
        <w:rPr>
          <w:sz w:val="28"/>
          <w:szCs w:val="28"/>
        </w:rPr>
        <w:t>г</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B20D72">
      <w:pPr>
        <w:pStyle w:val="aff9"/>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B20D72">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B20D72">
      <w:pPr>
        <w:pStyle w:val="a4"/>
        <w:numPr>
          <w:ilvl w:val="0"/>
          <w:numId w:val="18"/>
        </w:numPr>
        <w:suppressAutoHyphens/>
        <w:ind w:left="0" w:firstLine="795"/>
        <w:rPr>
          <w:sz w:val="28"/>
          <w:szCs w:val="28"/>
        </w:rPr>
      </w:pPr>
      <w:r w:rsidRPr="00AC61C5">
        <w:rPr>
          <w:sz w:val="28"/>
          <w:szCs w:val="28"/>
        </w:rPr>
        <w:t xml:space="preserve">налоговая отчетность </w:t>
      </w:r>
      <w:r w:rsidRPr="008826D0">
        <w:rPr>
          <w:sz w:val="28"/>
          <w:szCs w:val="28"/>
        </w:rPr>
        <w:t>(по прибыли и НДС) за последни</w:t>
      </w:r>
      <w:r w:rsidRPr="00B304EA">
        <w:rPr>
          <w:sz w:val="28"/>
          <w:szCs w:val="28"/>
        </w:rPr>
        <w:t>й</w:t>
      </w:r>
      <w:r w:rsidRPr="008826D0">
        <w:rPr>
          <w:sz w:val="28"/>
          <w:szCs w:val="28"/>
        </w:rPr>
        <w:t xml:space="preserve"> отчетный период (копии, заверенные прет</w:t>
      </w:r>
      <w:r w:rsidRPr="00AC61C5">
        <w:rPr>
          <w:sz w:val="28"/>
          <w:szCs w:val="28"/>
        </w:rPr>
        <w:t xml:space="preserve">ендентом, с отметкой инспекции Федеральной налоговой </w:t>
      </w:r>
      <w:r w:rsidRPr="00AC61C5">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B20D72">
      <w:pPr>
        <w:pStyle w:val="a4"/>
        <w:numPr>
          <w:ilvl w:val="0"/>
          <w:numId w:val="1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8826D0">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8826D0">
      <w:pPr>
        <w:pStyle w:val="a4"/>
        <w:suppressAutoHyphens/>
        <w:rPr>
          <w:sz w:val="28"/>
          <w:szCs w:val="28"/>
        </w:rPr>
      </w:pPr>
      <w:r w:rsidRPr="00A25E96">
        <w:rPr>
          <w:sz w:val="28"/>
          <w:szCs w:val="28"/>
        </w:rPr>
        <w:t>Конверт «Б» должен содержать:</w:t>
      </w:r>
    </w:p>
    <w:p w:rsidR="00B00B95" w:rsidRPr="00A25E96" w:rsidRDefault="002715BB" w:rsidP="008826D0">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8826D0">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00B95" w:rsidRPr="00A25E96">
        <w:rPr>
          <w:sz w:val="28"/>
          <w:szCs w:val="28"/>
        </w:rPr>
        <w:t>риложения №№ 1, 3 к настоящей конкурсной документации;</w:t>
      </w:r>
    </w:p>
    <w:p w:rsidR="00B00B95" w:rsidRPr="00A25E96" w:rsidRDefault="002715BB" w:rsidP="008826D0">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8826D0">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8826D0">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A25E96" w:rsidRDefault="00B00B95" w:rsidP="008826D0">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E20A83" w:rsidRPr="00A25E96" w:rsidRDefault="00E20A83" w:rsidP="008826D0">
      <w:pPr>
        <w:pStyle w:val="a"/>
        <w:numPr>
          <w:ilvl w:val="2"/>
          <w:numId w:val="1"/>
        </w:numPr>
        <w:suppressAutoHyphens/>
        <w:ind w:firstLine="709"/>
        <w:rPr>
          <w:color w:val="auto"/>
        </w:rPr>
      </w:pPr>
      <w:r w:rsidRPr="00A25E96">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A25E96" w:rsidRDefault="00CA47C6" w:rsidP="008826D0">
      <w:pPr>
        <w:pStyle w:val="a4"/>
        <w:numPr>
          <w:ilvl w:val="2"/>
          <w:numId w:val="1"/>
        </w:numPr>
        <w:suppressAutoHyphens/>
        <w:ind w:firstLine="709"/>
        <w:rPr>
          <w:sz w:val="28"/>
        </w:rPr>
      </w:pPr>
      <w:r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B00B95" w:rsidP="008826D0">
      <w:pPr>
        <w:pStyle w:val="a4"/>
        <w:numPr>
          <w:ilvl w:val="2"/>
          <w:numId w:val="1"/>
        </w:numPr>
        <w:suppressAutoHyphens/>
        <w:ind w:firstLine="709"/>
        <w:rPr>
          <w:sz w:val="28"/>
        </w:rPr>
      </w:pPr>
      <w:r w:rsidRPr="00A25E96">
        <w:rPr>
          <w:sz w:val="28"/>
        </w:rPr>
        <w:lastRenderedPageBreak/>
        <w:t xml:space="preserve">Все рукописные исправления, сделанные в </w:t>
      </w:r>
      <w:r w:rsidRPr="00A25E96">
        <w:rPr>
          <w:sz w:val="28"/>
          <w:szCs w:val="28"/>
        </w:rPr>
        <w:t>конкурсной</w:t>
      </w:r>
      <w:r w:rsidRPr="00A25E96">
        <w:rPr>
          <w:sz w:val="28"/>
        </w:rPr>
        <w:t xml:space="preserve"> заявке, должны быть завизированы лицом, подписавшим заявку</w:t>
      </w:r>
      <w:r w:rsidRPr="00A25E96">
        <w:rPr>
          <w:bCs/>
          <w:sz w:val="28"/>
        </w:rPr>
        <w:t xml:space="preserve"> на участие в открытом конкурсе</w:t>
      </w:r>
      <w:r w:rsidRPr="00A25E96">
        <w:rPr>
          <w:sz w:val="28"/>
        </w:rPr>
        <w:t>.</w:t>
      </w:r>
    </w:p>
    <w:p w:rsidR="00B00B95" w:rsidRPr="00A25E96" w:rsidRDefault="00B00B95" w:rsidP="008826D0">
      <w:pPr>
        <w:pStyle w:val="a4"/>
        <w:numPr>
          <w:ilvl w:val="2"/>
          <w:numId w:val="1"/>
        </w:numPr>
        <w:suppressAutoHyphens/>
        <w:ind w:firstLine="709"/>
        <w:rPr>
          <w:sz w:val="28"/>
          <w:szCs w:val="28"/>
        </w:rPr>
      </w:pPr>
      <w:r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B00B95" w:rsidP="008826D0">
      <w:pPr>
        <w:pStyle w:val="a4"/>
        <w:numPr>
          <w:ilvl w:val="2"/>
          <w:numId w:val="1"/>
        </w:numPr>
        <w:suppressAutoHyphens/>
        <w:ind w:firstLine="709"/>
        <w:rPr>
          <w:sz w:val="28"/>
          <w:szCs w:val="28"/>
        </w:rPr>
      </w:pPr>
      <w:r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8826D0">
      <w:pPr>
        <w:pStyle w:val="a4"/>
        <w:numPr>
          <w:ilvl w:val="2"/>
          <w:numId w:val="1"/>
        </w:numPr>
        <w:suppressAutoHyphens/>
        <w:ind w:firstLine="709"/>
        <w:rPr>
          <w:sz w:val="28"/>
        </w:rPr>
      </w:pPr>
      <w:r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Pr="00203FC0">
        <w:rPr>
          <w:sz w:val="28"/>
          <w:szCs w:val="28"/>
        </w:rPr>
        <w:t xml:space="preserve"> по почте, не вскрывается и не возвращается</w:t>
      </w:r>
      <w:r w:rsidRPr="00203FC0">
        <w:t>.</w:t>
      </w:r>
    </w:p>
    <w:p w:rsidR="00B00B95" w:rsidRPr="00203FC0" w:rsidRDefault="00B00B95" w:rsidP="008826D0">
      <w:pPr>
        <w:pStyle w:val="a"/>
        <w:numPr>
          <w:ilvl w:val="0"/>
          <w:numId w:val="0"/>
        </w:numPr>
        <w:rPr>
          <w:rFonts w:eastAsia="MS Mincho"/>
          <w:color w:val="auto"/>
        </w:rPr>
      </w:pPr>
    </w:p>
    <w:p w:rsidR="00B00B95" w:rsidRPr="00203FC0" w:rsidRDefault="00B00B95" w:rsidP="008826D0">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8826D0">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8826D0">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203FC0" w:rsidRDefault="00B00B95" w:rsidP="008826D0">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w:t>
      </w:r>
      <w:r w:rsidR="00805CC0">
        <w:rPr>
          <w:color w:val="auto"/>
        </w:rPr>
        <w:t xml:space="preserve"> </w:t>
      </w:r>
      <w:r w:rsidRPr="00203FC0">
        <w:rPr>
          <w:color w:val="auto"/>
        </w:rPr>
        <w:t>3 к конкурсной документации.</w:t>
      </w:r>
    </w:p>
    <w:p w:rsidR="00B00B95" w:rsidRPr="00203FC0" w:rsidRDefault="00B00B95" w:rsidP="008826D0">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8826D0">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56286F" w:rsidRPr="00203FC0" w:rsidRDefault="0056286F" w:rsidP="00D61FCE">
      <w:pPr>
        <w:pStyle w:val="a4"/>
        <w:suppressAutoHyphens/>
        <w:spacing w:line="312" w:lineRule="auto"/>
        <w:rPr>
          <w:b/>
          <w:sz w:val="28"/>
          <w:szCs w:val="28"/>
        </w:rPr>
      </w:pPr>
    </w:p>
    <w:p w:rsidR="00652C31" w:rsidRPr="00203FC0" w:rsidRDefault="00652C31" w:rsidP="00D61FCE">
      <w:pPr>
        <w:pStyle w:val="a4"/>
        <w:suppressAutoHyphens/>
        <w:spacing w:line="312" w:lineRule="auto"/>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8826D0" w:rsidRPr="00FB3D4B" w:rsidRDefault="00A72629" w:rsidP="008826D0">
      <w:pPr>
        <w:pStyle w:val="13"/>
      </w:pPr>
      <w:r w:rsidRPr="00FB3D4B">
        <w:rPr>
          <w:szCs w:val="28"/>
        </w:rPr>
        <w:t xml:space="preserve">4.1. Предмет настоящего открытого конкурса – </w:t>
      </w:r>
      <w:r w:rsidR="0084676E" w:rsidRPr="00FB3D4B">
        <w:rPr>
          <w:szCs w:val="28"/>
        </w:rPr>
        <w:t>право</w:t>
      </w:r>
      <w:r w:rsidR="00B304EA">
        <w:rPr>
          <w:szCs w:val="28"/>
        </w:rPr>
        <w:t xml:space="preserve"> </w:t>
      </w:r>
      <w:r w:rsidR="00B304EA" w:rsidRPr="0003383C">
        <w:rPr>
          <w:szCs w:val="28"/>
        </w:rPr>
        <w:t>на</w:t>
      </w:r>
      <w:r w:rsidR="0084676E" w:rsidRPr="00FB3D4B">
        <w:rPr>
          <w:szCs w:val="28"/>
        </w:rPr>
        <w:t xml:space="preserve"> заключения Договора </w:t>
      </w:r>
      <w:r w:rsidR="009E3313" w:rsidRPr="00FB3D4B">
        <w:rPr>
          <w:szCs w:val="28"/>
        </w:rPr>
        <w:t>поставки</w:t>
      </w:r>
      <w:r w:rsidR="008826D0" w:rsidRPr="00FB3D4B">
        <w:t xml:space="preserve"> фрезерного станка с ЧПУ ГФ2171.С6.</w:t>
      </w:r>
      <w:r w:rsidR="008826D0" w:rsidRPr="00FB3D4B">
        <w:rPr>
          <w:lang w:val="en-US"/>
        </w:rPr>
        <w:t>NC</w:t>
      </w:r>
      <w:r w:rsidR="008826D0" w:rsidRPr="00FB3D4B">
        <w:t>210 «</w:t>
      </w:r>
      <w:r w:rsidR="008826D0" w:rsidRPr="00FB3D4B">
        <w:rPr>
          <w:lang w:val="en-US"/>
        </w:rPr>
        <w:t>OMRON</w:t>
      </w:r>
      <w:r w:rsidR="008826D0" w:rsidRPr="00FB3D4B">
        <w:t xml:space="preserve">», </w:t>
      </w:r>
      <w:r w:rsidR="008826D0" w:rsidRPr="00FB3D4B">
        <w:rPr>
          <w:szCs w:val="28"/>
        </w:rPr>
        <w:t>(</w:t>
      </w:r>
      <w:r w:rsidR="008826D0" w:rsidRPr="00FB3D4B">
        <w:t xml:space="preserve">далее </w:t>
      </w:r>
      <w:r w:rsidR="008826D0" w:rsidRPr="00FB3D4B">
        <w:lastRenderedPageBreak/>
        <w:t>Оборудование)</w:t>
      </w:r>
      <w:r w:rsidR="008826D0" w:rsidRPr="00FB3D4B">
        <w:rPr>
          <w:szCs w:val="28"/>
        </w:rPr>
        <w:t xml:space="preserve"> и выполнения </w:t>
      </w:r>
      <w:r w:rsidR="008826D0" w:rsidRPr="00FB3D4B">
        <w:rPr>
          <w:bCs/>
          <w:color w:val="000000"/>
          <w:szCs w:val="28"/>
        </w:rPr>
        <w:t>пуско-наладочных работ</w:t>
      </w:r>
      <w:r w:rsidR="008826D0" w:rsidRPr="00FB3D4B">
        <w:rPr>
          <w:szCs w:val="28"/>
        </w:rPr>
        <w:t>, необходимых для ввода Оборудования в эксплуатацию</w:t>
      </w:r>
      <w:r w:rsidR="008826D0" w:rsidRPr="00FB3D4B">
        <w:rPr>
          <w:color w:val="000000"/>
          <w:szCs w:val="28"/>
        </w:rPr>
        <w:t xml:space="preserve"> в </w:t>
      </w:r>
      <w:r w:rsidR="008826D0" w:rsidRPr="00FB3D4B">
        <w:rPr>
          <w:szCs w:val="28"/>
        </w:rPr>
        <w:t>цехе</w:t>
      </w:r>
      <w:r w:rsidR="008826D0" w:rsidRPr="00FB3D4B">
        <w:t xml:space="preserve"> РИЦ </w:t>
      </w:r>
      <w:r w:rsidR="008826D0" w:rsidRPr="00FB3D4B">
        <w:rPr>
          <w:szCs w:val="28"/>
        </w:rPr>
        <w:t xml:space="preserve">Тамбовского ВРЗ </w:t>
      </w:r>
      <w:r w:rsidR="008826D0" w:rsidRPr="00FB3D4B">
        <w:rPr>
          <w:color w:val="000000"/>
          <w:szCs w:val="28"/>
        </w:rPr>
        <w:t>– филиала АО «ВРМ»,</w:t>
      </w:r>
      <w:r w:rsidR="008826D0" w:rsidRPr="00FB3D4B">
        <w:t xml:space="preserve"> расположенного по адресу:</w:t>
      </w:r>
      <w:r w:rsidR="008826D0" w:rsidRPr="00FB3D4B">
        <w:rPr>
          <w:bCs/>
        </w:rPr>
        <w:t xml:space="preserve"> </w:t>
      </w:r>
      <w:r w:rsidR="008826D0" w:rsidRPr="00FB3D4B">
        <w:t>г</w:t>
      </w:r>
      <w:proofErr w:type="gramStart"/>
      <w:r w:rsidR="008826D0" w:rsidRPr="00FB3D4B">
        <w:t>.Т</w:t>
      </w:r>
      <w:proofErr w:type="gramEnd"/>
      <w:r w:rsidR="008826D0" w:rsidRPr="00FB3D4B">
        <w:t>амбов пл.Мастерских, д.1,</w:t>
      </w:r>
      <w:r w:rsidR="008826D0" w:rsidRPr="00FB3D4B">
        <w:rPr>
          <w:color w:val="000000"/>
          <w:szCs w:val="28"/>
        </w:rPr>
        <w:t xml:space="preserve"> в 2018 году</w:t>
      </w:r>
      <w:r w:rsidR="008826D0" w:rsidRPr="00FB3D4B">
        <w:rPr>
          <w:szCs w:val="28"/>
        </w:rPr>
        <w:t xml:space="preserve"> (далее Договор). </w:t>
      </w:r>
    </w:p>
    <w:p w:rsidR="008826D0" w:rsidRPr="00FB3D4B" w:rsidRDefault="008826D0" w:rsidP="008826D0">
      <w:pPr>
        <w:pStyle w:val="aff9"/>
        <w:ind w:left="705"/>
        <w:jc w:val="both"/>
        <w:rPr>
          <w:sz w:val="28"/>
          <w:szCs w:val="28"/>
        </w:rPr>
      </w:pPr>
      <w:r w:rsidRPr="00FB3D4B">
        <w:rPr>
          <w:sz w:val="28"/>
          <w:szCs w:val="28"/>
        </w:rPr>
        <w:t>Основание – Инвестиционная программа АО «ВРМ» на 2018 год.</w:t>
      </w:r>
    </w:p>
    <w:p w:rsidR="008826D0" w:rsidRPr="00FB3D4B" w:rsidRDefault="008826D0" w:rsidP="00CB4773">
      <w:pPr>
        <w:ind w:firstLine="705"/>
        <w:jc w:val="both"/>
        <w:rPr>
          <w:sz w:val="28"/>
          <w:szCs w:val="28"/>
        </w:rPr>
      </w:pPr>
      <w:r w:rsidRPr="00FB3D4B">
        <w:rPr>
          <w:sz w:val="28"/>
          <w:szCs w:val="20"/>
        </w:rPr>
        <w:t xml:space="preserve">Начальная (максимальная) цена договора составляет </w:t>
      </w:r>
      <w:r w:rsidR="00CB4773" w:rsidRPr="00FB3D4B">
        <w:rPr>
          <w:sz w:val="28"/>
          <w:szCs w:val="20"/>
        </w:rPr>
        <w:t xml:space="preserve"> 2 800 000 </w:t>
      </w:r>
      <w:r w:rsidRPr="00FB3D4B">
        <w:rPr>
          <w:sz w:val="28"/>
          <w:szCs w:val="20"/>
        </w:rPr>
        <w:t>(</w:t>
      </w:r>
      <w:r w:rsidR="00CB4773" w:rsidRPr="00FB3D4B">
        <w:rPr>
          <w:sz w:val="28"/>
          <w:szCs w:val="20"/>
        </w:rPr>
        <w:t xml:space="preserve">два </w:t>
      </w:r>
      <w:r w:rsidRPr="00FB3D4B">
        <w:rPr>
          <w:sz w:val="28"/>
          <w:szCs w:val="20"/>
        </w:rPr>
        <w:t>миллион</w:t>
      </w:r>
      <w:r w:rsidR="00CB4773" w:rsidRPr="00FB3D4B">
        <w:rPr>
          <w:sz w:val="28"/>
          <w:szCs w:val="20"/>
        </w:rPr>
        <w:t>а</w:t>
      </w:r>
      <w:r w:rsidRPr="00FB3D4B">
        <w:rPr>
          <w:sz w:val="28"/>
          <w:szCs w:val="20"/>
        </w:rPr>
        <w:t xml:space="preserve"> </w:t>
      </w:r>
      <w:r w:rsidR="00CB4773" w:rsidRPr="00FB3D4B">
        <w:rPr>
          <w:sz w:val="28"/>
          <w:szCs w:val="20"/>
        </w:rPr>
        <w:t>восемьсот</w:t>
      </w:r>
      <w:r w:rsidRPr="00FB3D4B">
        <w:rPr>
          <w:sz w:val="28"/>
          <w:szCs w:val="20"/>
        </w:rPr>
        <w:t xml:space="preserve"> </w:t>
      </w:r>
      <w:r w:rsidRPr="00FB3D4B">
        <w:rPr>
          <w:sz w:val="28"/>
          <w:szCs w:val="28"/>
        </w:rPr>
        <w:t xml:space="preserve">тысяч) рубля </w:t>
      </w:r>
      <w:r w:rsidR="00CB4773" w:rsidRPr="00FB3D4B">
        <w:rPr>
          <w:sz w:val="28"/>
          <w:szCs w:val="28"/>
        </w:rPr>
        <w:t>00</w:t>
      </w:r>
      <w:r w:rsidRPr="00FB3D4B">
        <w:rPr>
          <w:sz w:val="28"/>
          <w:szCs w:val="28"/>
        </w:rPr>
        <w:t xml:space="preserve"> копейки, без учета НДС;</w:t>
      </w:r>
      <w:r w:rsidR="00CB4773" w:rsidRPr="00FB3D4B">
        <w:rPr>
          <w:sz w:val="28"/>
          <w:szCs w:val="28"/>
        </w:rPr>
        <w:t xml:space="preserve"> 3 304 000</w:t>
      </w:r>
      <w:r w:rsidRPr="00FB3D4B">
        <w:rPr>
          <w:sz w:val="28"/>
          <w:szCs w:val="28"/>
        </w:rPr>
        <w:t xml:space="preserve"> (</w:t>
      </w:r>
      <w:r w:rsidR="00CB4773" w:rsidRPr="00FB3D4B">
        <w:rPr>
          <w:sz w:val="28"/>
          <w:szCs w:val="28"/>
        </w:rPr>
        <w:t xml:space="preserve">три </w:t>
      </w:r>
      <w:r w:rsidRPr="00FB3D4B">
        <w:rPr>
          <w:sz w:val="28"/>
          <w:szCs w:val="28"/>
        </w:rPr>
        <w:t>миллион</w:t>
      </w:r>
      <w:r w:rsidR="00CB4773" w:rsidRPr="00FB3D4B">
        <w:rPr>
          <w:sz w:val="28"/>
          <w:szCs w:val="28"/>
        </w:rPr>
        <w:t>а триста четыре тысячи</w:t>
      </w:r>
      <w:r w:rsidRPr="00FB3D4B">
        <w:rPr>
          <w:sz w:val="28"/>
          <w:szCs w:val="28"/>
        </w:rPr>
        <w:t>) рублей 00 копеек, с учетом НДС 18%.</w:t>
      </w:r>
    </w:p>
    <w:p w:rsidR="008826D0" w:rsidRPr="00FB3D4B" w:rsidRDefault="008826D0" w:rsidP="008826D0">
      <w:pPr>
        <w:ind w:firstLine="705"/>
        <w:jc w:val="both"/>
        <w:rPr>
          <w:sz w:val="28"/>
          <w:szCs w:val="28"/>
        </w:rPr>
      </w:pPr>
      <w:r w:rsidRPr="00FB3D4B">
        <w:rPr>
          <w:sz w:val="28"/>
          <w:szCs w:val="28"/>
          <w:lang w:eastAsia="en-US"/>
        </w:rPr>
        <w:t>Цена Договора включает в себя:</w:t>
      </w:r>
    </w:p>
    <w:p w:rsidR="008826D0" w:rsidRPr="00CB4773" w:rsidRDefault="008826D0" w:rsidP="008826D0">
      <w:pPr>
        <w:pStyle w:val="36"/>
        <w:rPr>
          <w:bCs/>
          <w:color w:val="000000"/>
          <w:szCs w:val="28"/>
        </w:rPr>
      </w:pPr>
      <w:r w:rsidRPr="00CB4773">
        <w:rPr>
          <w:bCs/>
          <w:color w:val="000000"/>
          <w:szCs w:val="28"/>
        </w:rPr>
        <w:t>- изготовление оборудования;</w:t>
      </w:r>
    </w:p>
    <w:p w:rsidR="008826D0" w:rsidRPr="00CB4773" w:rsidRDefault="008826D0" w:rsidP="008826D0">
      <w:pPr>
        <w:pStyle w:val="36"/>
        <w:rPr>
          <w:bCs/>
          <w:color w:val="000000"/>
          <w:szCs w:val="28"/>
        </w:rPr>
      </w:pPr>
      <w:r w:rsidRPr="00CB4773">
        <w:rPr>
          <w:bCs/>
          <w:color w:val="000000"/>
          <w:szCs w:val="28"/>
        </w:rPr>
        <w:t>- упаковку и маркировку;</w:t>
      </w:r>
    </w:p>
    <w:p w:rsidR="008826D0" w:rsidRDefault="008826D0" w:rsidP="008826D0">
      <w:pPr>
        <w:pStyle w:val="36"/>
        <w:rPr>
          <w:bCs/>
          <w:color w:val="000000"/>
          <w:szCs w:val="28"/>
        </w:rPr>
      </w:pPr>
      <w:r w:rsidRPr="00BF1C05">
        <w:rPr>
          <w:bCs/>
          <w:color w:val="000000"/>
          <w:szCs w:val="28"/>
        </w:rPr>
        <w:t>- транспортировку к месту поставки;</w:t>
      </w:r>
    </w:p>
    <w:p w:rsidR="008826D0" w:rsidRPr="006646A2" w:rsidRDefault="008826D0" w:rsidP="008826D0">
      <w:pPr>
        <w:pStyle w:val="36"/>
        <w:rPr>
          <w:bCs/>
          <w:color w:val="000000"/>
          <w:szCs w:val="28"/>
        </w:rPr>
      </w:pPr>
      <w:r w:rsidRPr="006646A2">
        <w:rPr>
          <w:bCs/>
          <w:color w:val="000000"/>
          <w:szCs w:val="28"/>
        </w:rPr>
        <w:t>- таможенное оформление;</w:t>
      </w:r>
    </w:p>
    <w:p w:rsidR="008826D0" w:rsidRDefault="008826D0" w:rsidP="008826D0">
      <w:pPr>
        <w:pStyle w:val="36"/>
        <w:rPr>
          <w:bCs/>
          <w:color w:val="000000"/>
          <w:szCs w:val="28"/>
        </w:rPr>
      </w:pPr>
      <w:r w:rsidRPr="004E6C19">
        <w:rPr>
          <w:bCs/>
          <w:color w:val="000000"/>
          <w:szCs w:val="28"/>
        </w:rPr>
        <w:t xml:space="preserve">- пуско-наладочные работы </w:t>
      </w:r>
      <w:r w:rsidRPr="00BF1C05">
        <w:rPr>
          <w:bCs/>
          <w:color w:val="000000"/>
          <w:szCs w:val="28"/>
        </w:rPr>
        <w:t>на предприятии Покупателя;</w:t>
      </w:r>
    </w:p>
    <w:p w:rsidR="008826D0" w:rsidRDefault="008826D0" w:rsidP="008826D0">
      <w:pPr>
        <w:pStyle w:val="36"/>
        <w:ind w:left="705" w:firstLine="0"/>
        <w:rPr>
          <w:bCs/>
          <w:color w:val="000000"/>
          <w:szCs w:val="28"/>
        </w:rPr>
      </w:pPr>
      <w:r w:rsidRPr="00BF1C05">
        <w:rPr>
          <w:bCs/>
          <w:color w:val="000000"/>
          <w:szCs w:val="28"/>
        </w:rPr>
        <w:t>- гарантийное обслуживание;</w:t>
      </w:r>
    </w:p>
    <w:p w:rsidR="008826D0" w:rsidRDefault="008826D0" w:rsidP="008826D0">
      <w:pPr>
        <w:pStyle w:val="36"/>
        <w:ind w:left="705" w:firstLine="0"/>
        <w:rPr>
          <w:bCs/>
          <w:color w:val="000000"/>
          <w:szCs w:val="28"/>
        </w:rPr>
      </w:pPr>
      <w:r w:rsidRPr="00BF1C05">
        <w:rPr>
          <w:bCs/>
          <w:color w:val="000000"/>
          <w:szCs w:val="28"/>
        </w:rPr>
        <w:t>- разработку документации на русском языке;</w:t>
      </w:r>
    </w:p>
    <w:p w:rsidR="008826D0" w:rsidRDefault="00B304EA" w:rsidP="008826D0">
      <w:pPr>
        <w:pStyle w:val="36"/>
        <w:rPr>
          <w:bCs/>
          <w:color w:val="000000"/>
          <w:szCs w:val="28"/>
        </w:rPr>
      </w:pPr>
      <w:r>
        <w:rPr>
          <w:bCs/>
          <w:color w:val="000000"/>
          <w:szCs w:val="28"/>
        </w:rPr>
        <w:t>- </w:t>
      </w:r>
      <w:r w:rsidR="008826D0" w:rsidRPr="00BF1C05">
        <w:rPr>
          <w:bCs/>
          <w:color w:val="000000"/>
          <w:szCs w:val="28"/>
        </w:rPr>
        <w:t>любые другие расходы, которые возникнут или могут возникнуть в ходе выполнения работ;</w:t>
      </w:r>
    </w:p>
    <w:p w:rsidR="008826D0" w:rsidRDefault="008826D0" w:rsidP="008826D0">
      <w:pPr>
        <w:pStyle w:val="36"/>
        <w:rPr>
          <w:szCs w:val="28"/>
        </w:rPr>
      </w:pPr>
      <w:r w:rsidRPr="00BF1C05">
        <w:rPr>
          <w:szCs w:val="28"/>
        </w:rPr>
        <w:t>- инструктаж (первичное обучение) персонала;</w:t>
      </w:r>
    </w:p>
    <w:p w:rsidR="008826D0" w:rsidRDefault="008826D0" w:rsidP="008826D0">
      <w:pPr>
        <w:pStyle w:val="36"/>
        <w:rPr>
          <w:szCs w:val="28"/>
        </w:rPr>
      </w:pPr>
      <w:r w:rsidRPr="00BF1C05">
        <w:rPr>
          <w:szCs w:val="28"/>
        </w:rPr>
        <w:t>- накладные и прочие расходы;</w:t>
      </w:r>
    </w:p>
    <w:p w:rsidR="005357C5" w:rsidRDefault="008826D0" w:rsidP="005357C5">
      <w:pPr>
        <w:pStyle w:val="36"/>
        <w:rPr>
          <w:szCs w:val="28"/>
        </w:rPr>
      </w:pPr>
      <w:r w:rsidRPr="00BF1C05">
        <w:rPr>
          <w:szCs w:val="28"/>
        </w:rPr>
        <w:t>- НДС и другие налоги.</w:t>
      </w:r>
    </w:p>
    <w:p w:rsidR="005357C5" w:rsidRDefault="008826D0" w:rsidP="005357C5">
      <w:pPr>
        <w:pStyle w:val="36"/>
        <w:rPr>
          <w:szCs w:val="28"/>
        </w:rPr>
      </w:pPr>
      <w:r w:rsidRPr="005357C5">
        <w:rPr>
          <w:szCs w:val="28"/>
        </w:rPr>
        <w:t xml:space="preserve">Срок осуществления поставки </w:t>
      </w:r>
      <w:r w:rsidR="000E77E2">
        <w:rPr>
          <w:szCs w:val="28"/>
        </w:rPr>
        <w:t xml:space="preserve">и пусконаладочных работ </w:t>
      </w:r>
      <w:r w:rsidRPr="005357C5">
        <w:rPr>
          <w:szCs w:val="28"/>
        </w:rPr>
        <w:t xml:space="preserve">– с даты подписания Договора до </w:t>
      </w:r>
      <w:r w:rsidR="0056286F">
        <w:rPr>
          <w:szCs w:val="28"/>
        </w:rPr>
        <w:t>31</w:t>
      </w:r>
      <w:r w:rsidRPr="005357C5">
        <w:rPr>
          <w:szCs w:val="28"/>
        </w:rPr>
        <w:t>.</w:t>
      </w:r>
      <w:r w:rsidR="0056286F">
        <w:rPr>
          <w:szCs w:val="28"/>
        </w:rPr>
        <w:t>12</w:t>
      </w:r>
      <w:r w:rsidRPr="005357C5">
        <w:rPr>
          <w:szCs w:val="28"/>
        </w:rPr>
        <w:t>.201</w:t>
      </w:r>
      <w:r w:rsidR="005357C5">
        <w:rPr>
          <w:szCs w:val="28"/>
        </w:rPr>
        <w:t>8</w:t>
      </w:r>
      <w:r w:rsidRPr="005357C5">
        <w:rPr>
          <w:szCs w:val="28"/>
        </w:rPr>
        <w:t>г.</w:t>
      </w:r>
    </w:p>
    <w:p w:rsidR="008826D0" w:rsidRPr="005357C5" w:rsidRDefault="008826D0" w:rsidP="005357C5">
      <w:pPr>
        <w:pStyle w:val="36"/>
        <w:rPr>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B4773" w:rsidRDefault="008826D0" w:rsidP="00CB4773">
      <w:pPr>
        <w:pStyle w:val="36"/>
        <w:rPr>
          <w:bCs/>
          <w:szCs w:val="28"/>
        </w:rPr>
      </w:pPr>
      <w:r w:rsidRPr="00E13C5F">
        <w:rPr>
          <w:szCs w:val="28"/>
        </w:rPr>
        <w:t xml:space="preserve">4.3. </w:t>
      </w:r>
      <w:r w:rsidRPr="00E13C5F">
        <w:rPr>
          <w:bCs/>
          <w:szCs w:val="28"/>
        </w:rPr>
        <w:t>Наименование, краткая характеристика Оборудования.</w:t>
      </w:r>
    </w:p>
    <w:p w:rsidR="00CB4773" w:rsidRDefault="00CB4773" w:rsidP="00CB4773">
      <w:pPr>
        <w:pStyle w:val="36"/>
      </w:pPr>
      <w:r w:rsidRPr="000D1608">
        <w:t>Станок фрезерный вертикальный с числовым программным управлением (ЧПУ) и автоматической сменой инструмента (АСИ) модели ГФ2171С6 предназначен для многооперационной обработки разнообразных деталей сложной конфигурации из стали, чугуна, цветных, легких, труднообрабатываемых сплавов.</w:t>
      </w:r>
    </w:p>
    <w:p w:rsidR="004B7F22" w:rsidRDefault="00CB4773" w:rsidP="004B7F22">
      <w:pPr>
        <w:pStyle w:val="36"/>
      </w:pPr>
      <w:r w:rsidRPr="000D1608">
        <w:t xml:space="preserve">Наряду с фрезерными операциями на станке можно производить сверление, зенкерование, развертывание, растачивание отверстий, нарезание </w:t>
      </w:r>
      <w:proofErr w:type="spellStart"/>
      <w:r w:rsidRPr="000D1608">
        <w:t>резьб</w:t>
      </w:r>
      <w:proofErr w:type="spellEnd"/>
      <w:r w:rsidRPr="000D1608">
        <w:t xml:space="preserve"> метчиками.</w:t>
      </w:r>
    </w:p>
    <w:p w:rsidR="00CB4773" w:rsidRPr="004B7F22" w:rsidRDefault="00CB4773" w:rsidP="004B7F22">
      <w:pPr>
        <w:pStyle w:val="36"/>
        <w:rPr>
          <w:bCs/>
          <w:szCs w:val="28"/>
        </w:rPr>
      </w:pPr>
      <w:r w:rsidRPr="000D1608">
        <w:t>Система ЧПУ обеспечивает управление перемещениями рабочих органов по трем координатным осям:</w:t>
      </w:r>
    </w:p>
    <w:p w:rsidR="00CB4773" w:rsidRDefault="00CB4773" w:rsidP="00B20D72">
      <w:pPr>
        <w:pStyle w:val="25"/>
        <w:widowControl/>
        <w:numPr>
          <w:ilvl w:val="0"/>
          <w:numId w:val="21"/>
        </w:numPr>
        <w:tabs>
          <w:tab w:val="clear" w:pos="0"/>
        </w:tabs>
        <w:suppressAutoHyphens w:val="0"/>
        <w:spacing w:after="0" w:line="240" w:lineRule="auto"/>
      </w:pPr>
      <w:r w:rsidRPr="000D1608">
        <w:t xml:space="preserve">продольное перемещение стола с обрабатываемой деталью </w:t>
      </w:r>
      <w:r>
        <w:t>(ось Х);</w:t>
      </w:r>
    </w:p>
    <w:p w:rsidR="00CB4773" w:rsidRPr="000D1608" w:rsidRDefault="00CB4773" w:rsidP="00B20D72">
      <w:pPr>
        <w:pStyle w:val="25"/>
        <w:widowControl/>
        <w:numPr>
          <w:ilvl w:val="0"/>
          <w:numId w:val="21"/>
        </w:numPr>
        <w:tabs>
          <w:tab w:val="clear" w:pos="0"/>
        </w:tabs>
        <w:suppressAutoHyphens w:val="0"/>
        <w:spacing w:after="0" w:line="240" w:lineRule="auto"/>
      </w:pPr>
      <w:r w:rsidRPr="000D1608">
        <w:t xml:space="preserve">поперечное перемещение салазок со столом (ось </w:t>
      </w:r>
      <w:r>
        <w:t>Y</w:t>
      </w:r>
      <w:r w:rsidRPr="000D1608">
        <w:t>);</w:t>
      </w:r>
    </w:p>
    <w:p w:rsidR="004B7F22" w:rsidRDefault="00CB4773" w:rsidP="00B20D72">
      <w:pPr>
        <w:pStyle w:val="25"/>
        <w:widowControl/>
        <w:numPr>
          <w:ilvl w:val="0"/>
          <w:numId w:val="21"/>
        </w:numPr>
        <w:tabs>
          <w:tab w:val="clear" w:pos="0"/>
        </w:tabs>
        <w:suppressAutoHyphens w:val="0"/>
        <w:spacing w:after="0" w:line="240" w:lineRule="auto"/>
      </w:pPr>
      <w:r w:rsidRPr="000D1608">
        <w:t xml:space="preserve">вертикальное перемещение ползуна с инструментом (ось </w:t>
      </w:r>
      <w:r>
        <w:t>Z</w:t>
      </w:r>
      <w:r w:rsidRPr="000D1608">
        <w:t>).</w:t>
      </w:r>
    </w:p>
    <w:p w:rsidR="004B7F22" w:rsidRDefault="00CB4773" w:rsidP="004B7F22">
      <w:pPr>
        <w:pStyle w:val="25"/>
        <w:widowControl/>
        <w:tabs>
          <w:tab w:val="clear" w:pos="0"/>
        </w:tabs>
        <w:suppressAutoHyphens w:val="0"/>
        <w:spacing w:after="0" w:line="240" w:lineRule="auto"/>
        <w:ind w:left="567"/>
      </w:pPr>
      <w:r w:rsidRPr="000D1608">
        <w:t>Станок может использоваться в мелкосерийном и серийном производствах.</w:t>
      </w:r>
    </w:p>
    <w:p w:rsidR="004B7F22" w:rsidRDefault="00CB4773" w:rsidP="004B7F22">
      <w:pPr>
        <w:pStyle w:val="25"/>
        <w:widowControl/>
        <w:tabs>
          <w:tab w:val="clear" w:pos="0"/>
        </w:tabs>
        <w:suppressAutoHyphens w:val="0"/>
        <w:spacing w:after="0" w:line="240" w:lineRule="auto"/>
        <w:ind w:left="567"/>
      </w:pPr>
      <w:r w:rsidRPr="000D1608">
        <w:t xml:space="preserve">Станка класса точности </w:t>
      </w:r>
      <w:r>
        <w:t>II</w:t>
      </w:r>
      <w:r w:rsidRPr="000D1608">
        <w:t xml:space="preserve"> по ГОСТ 8-82.</w:t>
      </w:r>
    </w:p>
    <w:p w:rsidR="004B7F22" w:rsidRDefault="00CB4773" w:rsidP="004B7F22">
      <w:pPr>
        <w:pStyle w:val="25"/>
        <w:widowControl/>
        <w:tabs>
          <w:tab w:val="clear" w:pos="0"/>
        </w:tabs>
        <w:suppressAutoHyphens w:val="0"/>
        <w:spacing w:after="0" w:line="240" w:lineRule="auto"/>
        <w:ind w:left="567"/>
      </w:pPr>
      <w:r w:rsidRPr="000D1608">
        <w:t>Условия эксплуатации</w:t>
      </w:r>
      <w:r w:rsidR="000344E0">
        <w:t xml:space="preserve"> </w:t>
      </w:r>
      <w:r w:rsidRPr="000D1608">
        <w:t>- категория УХЛ</w:t>
      </w:r>
      <w:proofErr w:type="gramStart"/>
      <w:r w:rsidRPr="000D1608">
        <w:t>4</w:t>
      </w:r>
      <w:proofErr w:type="gramEnd"/>
      <w:r w:rsidRPr="000D1608">
        <w:t xml:space="preserve"> по ГОСТ 15150-69.</w:t>
      </w:r>
    </w:p>
    <w:p w:rsidR="004B7F22" w:rsidRDefault="00CB4773" w:rsidP="004B7F22">
      <w:pPr>
        <w:pStyle w:val="25"/>
        <w:widowControl/>
        <w:tabs>
          <w:tab w:val="clear" w:pos="0"/>
        </w:tabs>
        <w:suppressAutoHyphens w:val="0"/>
        <w:spacing w:after="0" w:line="240" w:lineRule="auto"/>
        <w:ind w:left="567"/>
      </w:pPr>
      <w:r>
        <w:t>Вертикально подвешенный шкаф управления</w:t>
      </w:r>
      <w:r w:rsidR="004B7F22">
        <w:t>.</w:t>
      </w:r>
    </w:p>
    <w:p w:rsidR="004B7F22" w:rsidRDefault="00CB4773" w:rsidP="004B7F22">
      <w:pPr>
        <w:pStyle w:val="25"/>
        <w:widowControl/>
        <w:tabs>
          <w:tab w:val="clear" w:pos="0"/>
        </w:tabs>
        <w:suppressAutoHyphens w:val="0"/>
        <w:spacing w:after="0" w:line="240" w:lineRule="auto"/>
        <w:ind w:left="567"/>
      </w:pPr>
      <w:r>
        <w:t>Подвесная стойка ЧПУ</w:t>
      </w:r>
      <w:r w:rsidR="004B7F22">
        <w:t>.</w:t>
      </w:r>
    </w:p>
    <w:p w:rsidR="00CB4773" w:rsidRPr="000D1608" w:rsidRDefault="004B7F22" w:rsidP="004B7F22">
      <w:pPr>
        <w:pStyle w:val="25"/>
        <w:widowControl/>
        <w:tabs>
          <w:tab w:val="clear" w:pos="0"/>
        </w:tabs>
        <w:suppressAutoHyphens w:val="0"/>
        <w:spacing w:after="0" w:line="240" w:lineRule="auto"/>
        <w:ind w:left="567"/>
      </w:pPr>
      <w:r>
        <w:t>4.4</w:t>
      </w:r>
      <w:r w:rsidR="00CB4773" w:rsidRPr="000D1608">
        <w:t xml:space="preserve">. </w:t>
      </w:r>
      <w:r>
        <w:t>Основные технические данные и характеристики</w:t>
      </w:r>
      <w:r w:rsidR="00CB4773" w:rsidRPr="000D1608">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2977"/>
      </w:tblGrid>
      <w:tr w:rsidR="00CB4773" w:rsidRPr="004B7F22" w:rsidTr="00CB4773">
        <w:trPr>
          <w:trHeight w:val="144"/>
        </w:trPr>
        <w:tc>
          <w:tcPr>
            <w:tcW w:w="7621" w:type="dxa"/>
          </w:tcPr>
          <w:p w:rsidR="00CB4773" w:rsidRPr="004B7F22" w:rsidRDefault="00CB4773" w:rsidP="004B7F22">
            <w:pPr>
              <w:pStyle w:val="25"/>
              <w:spacing w:after="0" w:line="240" w:lineRule="auto"/>
              <w:jc w:val="center"/>
              <w:rPr>
                <w:b/>
                <w:sz w:val="24"/>
                <w:szCs w:val="24"/>
              </w:rPr>
            </w:pPr>
            <w:r w:rsidRPr="004B7F22">
              <w:rPr>
                <w:b/>
                <w:sz w:val="24"/>
                <w:szCs w:val="24"/>
              </w:rPr>
              <w:t>Наименование параметров</w:t>
            </w:r>
          </w:p>
        </w:tc>
        <w:tc>
          <w:tcPr>
            <w:tcW w:w="2977" w:type="dxa"/>
          </w:tcPr>
          <w:p w:rsidR="00CB4773" w:rsidRPr="004B7F22" w:rsidRDefault="00CB4773" w:rsidP="004B7F22">
            <w:pPr>
              <w:pStyle w:val="25"/>
              <w:spacing w:after="0" w:line="240" w:lineRule="auto"/>
              <w:jc w:val="center"/>
              <w:rPr>
                <w:b/>
                <w:sz w:val="24"/>
                <w:szCs w:val="24"/>
              </w:rPr>
            </w:pPr>
            <w:r w:rsidRPr="004B7F22">
              <w:rPr>
                <w:b/>
                <w:sz w:val="24"/>
                <w:szCs w:val="24"/>
              </w:rPr>
              <w:t xml:space="preserve">Данные </w:t>
            </w:r>
          </w:p>
        </w:tc>
      </w:tr>
      <w:tr w:rsidR="00CB4773" w:rsidRPr="004B7F22" w:rsidTr="00CB4773">
        <w:trPr>
          <w:trHeight w:val="144"/>
        </w:trPr>
        <w:tc>
          <w:tcPr>
            <w:tcW w:w="7621" w:type="dxa"/>
          </w:tcPr>
          <w:p w:rsidR="00CB4773" w:rsidRPr="004B7F22" w:rsidRDefault="004B7F22" w:rsidP="004B7F22">
            <w:pPr>
              <w:pStyle w:val="25"/>
              <w:widowControl/>
              <w:tabs>
                <w:tab w:val="clear" w:pos="0"/>
              </w:tabs>
              <w:suppressAutoHyphens w:val="0"/>
              <w:spacing w:after="0" w:line="240" w:lineRule="auto"/>
              <w:jc w:val="left"/>
              <w:rPr>
                <w:sz w:val="22"/>
                <w:szCs w:val="22"/>
              </w:rPr>
            </w:pPr>
            <w:r w:rsidRPr="004B7F22">
              <w:rPr>
                <w:sz w:val="22"/>
                <w:szCs w:val="22"/>
              </w:rPr>
              <w:t xml:space="preserve">1. </w:t>
            </w:r>
            <w:r w:rsidR="00CB4773" w:rsidRPr="004B7F22">
              <w:rPr>
                <w:sz w:val="22"/>
                <w:szCs w:val="22"/>
              </w:rPr>
              <w:t>Размеры рабочей поверхности стола по ГОСТ 165-</w:t>
            </w:r>
            <w:smartTag w:uri="urn:schemas-microsoft-com:office:smarttags" w:element="metricconverter">
              <w:smartTagPr>
                <w:attr w:name="ProductID" w:val="81, мм"/>
              </w:smartTagPr>
              <w:r w:rsidR="00CB4773" w:rsidRPr="004B7F22">
                <w:rPr>
                  <w:sz w:val="22"/>
                  <w:szCs w:val="22"/>
                </w:rPr>
                <w:t>81, мм</w:t>
              </w:r>
            </w:smartTag>
          </w:p>
          <w:p w:rsidR="00CB4773" w:rsidRPr="004B7F22" w:rsidRDefault="00CB4773" w:rsidP="004B7F22">
            <w:pPr>
              <w:pStyle w:val="25"/>
              <w:spacing w:after="0" w:line="240" w:lineRule="auto"/>
              <w:jc w:val="left"/>
              <w:rPr>
                <w:sz w:val="22"/>
                <w:szCs w:val="22"/>
              </w:rPr>
            </w:pPr>
            <w:r w:rsidRPr="004B7F22">
              <w:rPr>
                <w:sz w:val="22"/>
                <w:szCs w:val="22"/>
              </w:rPr>
              <w:lastRenderedPageBreak/>
              <w:t xml:space="preserve">                                длина</w:t>
            </w:r>
          </w:p>
          <w:p w:rsidR="00CB4773" w:rsidRPr="004B7F22" w:rsidRDefault="00CB4773" w:rsidP="004B7F22">
            <w:pPr>
              <w:pStyle w:val="25"/>
              <w:spacing w:after="0" w:line="240" w:lineRule="auto"/>
              <w:jc w:val="left"/>
              <w:rPr>
                <w:sz w:val="22"/>
                <w:szCs w:val="22"/>
              </w:rPr>
            </w:pPr>
            <w:r w:rsidRPr="004B7F22">
              <w:rPr>
                <w:sz w:val="22"/>
                <w:szCs w:val="22"/>
              </w:rPr>
              <w:t xml:space="preserve">                                ширина </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lastRenderedPageBreak/>
              <w:t>1600</w:t>
            </w:r>
          </w:p>
          <w:p w:rsidR="00CB4773" w:rsidRPr="004B7F22" w:rsidRDefault="00CB4773" w:rsidP="004B7F22">
            <w:pPr>
              <w:pStyle w:val="25"/>
              <w:spacing w:after="0" w:line="240" w:lineRule="auto"/>
              <w:jc w:val="center"/>
              <w:rPr>
                <w:sz w:val="22"/>
                <w:szCs w:val="22"/>
              </w:rPr>
            </w:pPr>
            <w:r w:rsidRPr="004B7F22">
              <w:rPr>
                <w:sz w:val="22"/>
                <w:szCs w:val="22"/>
              </w:rPr>
              <w:t>400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lastRenderedPageBreak/>
              <w:t>2. Количество Т- образных пазов</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3</w:t>
            </w:r>
          </w:p>
        </w:tc>
      </w:tr>
      <w:tr w:rsidR="00CB4773" w:rsidRPr="004B7F22" w:rsidTr="00CB4773">
        <w:trPr>
          <w:trHeight w:val="144"/>
        </w:trPr>
        <w:tc>
          <w:tcPr>
            <w:tcW w:w="7621" w:type="dxa"/>
          </w:tcPr>
          <w:p w:rsidR="00CB4773" w:rsidRPr="004B7F22" w:rsidRDefault="004B7F22" w:rsidP="004B7F22">
            <w:pPr>
              <w:pStyle w:val="25"/>
              <w:widowControl/>
              <w:tabs>
                <w:tab w:val="clear" w:pos="0"/>
              </w:tabs>
              <w:suppressAutoHyphens w:val="0"/>
              <w:spacing w:after="0" w:line="240" w:lineRule="auto"/>
              <w:jc w:val="left"/>
              <w:rPr>
                <w:sz w:val="22"/>
                <w:szCs w:val="22"/>
              </w:rPr>
            </w:pPr>
            <w:r w:rsidRPr="004B7F22">
              <w:rPr>
                <w:sz w:val="22"/>
                <w:szCs w:val="22"/>
              </w:rPr>
              <w:t xml:space="preserve">3. </w:t>
            </w:r>
            <w:r w:rsidR="00CB4773" w:rsidRPr="004B7F22">
              <w:rPr>
                <w:sz w:val="22"/>
                <w:szCs w:val="22"/>
              </w:rPr>
              <w:t>Ширина Т- образных пазов по ГОСТ 1574-</w:t>
            </w:r>
            <w:smartTag w:uri="urn:schemas-microsoft-com:office:smarttags" w:element="metricconverter">
              <w:smartTagPr>
                <w:attr w:name="ProductID" w:val="75, мм"/>
              </w:smartTagPr>
              <w:r w:rsidR="00CB4773" w:rsidRPr="004B7F22">
                <w:rPr>
                  <w:sz w:val="22"/>
                  <w:szCs w:val="22"/>
                </w:rPr>
                <w:t>75, мм</w:t>
              </w:r>
            </w:smartTag>
            <w:r w:rsidR="00CB4773" w:rsidRPr="004B7F22">
              <w:rPr>
                <w:sz w:val="22"/>
                <w:szCs w:val="22"/>
              </w:rPr>
              <w:t xml:space="preserve"> </w:t>
            </w:r>
          </w:p>
          <w:p w:rsidR="00CB4773" w:rsidRPr="004B7F22" w:rsidRDefault="00CB4773" w:rsidP="004B7F22">
            <w:pPr>
              <w:pStyle w:val="25"/>
              <w:spacing w:after="0" w:line="240" w:lineRule="auto"/>
              <w:jc w:val="left"/>
              <w:rPr>
                <w:sz w:val="22"/>
                <w:szCs w:val="22"/>
              </w:rPr>
            </w:pPr>
            <w:r w:rsidRPr="004B7F22">
              <w:rPr>
                <w:sz w:val="22"/>
                <w:szCs w:val="22"/>
              </w:rPr>
              <w:t xml:space="preserve">                                центральный </w:t>
            </w:r>
          </w:p>
          <w:p w:rsidR="00CB4773" w:rsidRPr="004B7F22" w:rsidRDefault="00CB4773" w:rsidP="004B7F22">
            <w:pPr>
              <w:pStyle w:val="25"/>
              <w:spacing w:after="0" w:line="240" w:lineRule="auto"/>
              <w:jc w:val="left"/>
              <w:rPr>
                <w:sz w:val="22"/>
                <w:szCs w:val="22"/>
              </w:rPr>
            </w:pPr>
            <w:r w:rsidRPr="004B7F22">
              <w:rPr>
                <w:sz w:val="22"/>
                <w:szCs w:val="22"/>
              </w:rPr>
              <w:t xml:space="preserve">                                крайний</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18Н8</w:t>
            </w:r>
          </w:p>
          <w:p w:rsidR="00CB4773" w:rsidRPr="004B7F22" w:rsidRDefault="00CB4773" w:rsidP="004B7F22">
            <w:pPr>
              <w:pStyle w:val="25"/>
              <w:spacing w:after="0" w:line="240" w:lineRule="auto"/>
              <w:jc w:val="center"/>
              <w:rPr>
                <w:sz w:val="22"/>
                <w:szCs w:val="22"/>
              </w:rPr>
            </w:pPr>
            <w:r w:rsidRPr="004B7F22">
              <w:rPr>
                <w:sz w:val="22"/>
                <w:szCs w:val="22"/>
              </w:rPr>
              <w:t>18Н12</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4. Расстояние между пазами по ГОСТ 6569-</w:t>
            </w:r>
            <w:smartTag w:uri="urn:schemas-microsoft-com:office:smarttags" w:element="metricconverter">
              <w:smartTagPr>
                <w:attr w:name="ProductID" w:val="75, мм"/>
              </w:smartTagPr>
              <w:r w:rsidRPr="004B7F22">
                <w:rPr>
                  <w:sz w:val="22"/>
                  <w:szCs w:val="22"/>
                </w:rPr>
                <w:t>75, мм</w:t>
              </w:r>
            </w:smartTag>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100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5. Наибольшее перемещение стола, </w:t>
            </w:r>
            <w:proofErr w:type="gramStart"/>
            <w:r w:rsidRPr="004B7F22">
              <w:rPr>
                <w:sz w:val="22"/>
                <w:szCs w:val="22"/>
              </w:rPr>
              <w:t>мм</w:t>
            </w:r>
            <w:proofErr w:type="gramEnd"/>
            <w:r w:rsidRPr="004B7F22">
              <w:rPr>
                <w:sz w:val="22"/>
                <w:szCs w:val="22"/>
              </w:rPr>
              <w:t>, не менее</w:t>
            </w:r>
          </w:p>
          <w:p w:rsidR="00CB4773" w:rsidRPr="004B7F22" w:rsidRDefault="00CB4773" w:rsidP="004B7F22">
            <w:pPr>
              <w:pStyle w:val="25"/>
              <w:spacing w:after="0" w:line="240" w:lineRule="auto"/>
              <w:jc w:val="left"/>
              <w:rPr>
                <w:sz w:val="22"/>
                <w:szCs w:val="22"/>
              </w:rPr>
            </w:pPr>
            <w:r w:rsidRPr="004B7F22">
              <w:rPr>
                <w:sz w:val="22"/>
                <w:szCs w:val="22"/>
              </w:rPr>
              <w:t xml:space="preserve">                                </w:t>
            </w:r>
            <w:proofErr w:type="gramStart"/>
            <w:r w:rsidRPr="004B7F22">
              <w:rPr>
                <w:sz w:val="22"/>
                <w:szCs w:val="22"/>
              </w:rPr>
              <w:t>продольное</w:t>
            </w:r>
            <w:proofErr w:type="gramEnd"/>
            <w:r w:rsidRPr="004B7F22">
              <w:rPr>
                <w:sz w:val="22"/>
                <w:szCs w:val="22"/>
              </w:rPr>
              <w:t xml:space="preserve"> (ось Х)</w:t>
            </w:r>
          </w:p>
          <w:p w:rsidR="00CB4773" w:rsidRPr="004B7F22" w:rsidRDefault="00CB4773" w:rsidP="004B7F22">
            <w:pPr>
              <w:pStyle w:val="25"/>
              <w:spacing w:after="0" w:line="240" w:lineRule="auto"/>
              <w:jc w:val="left"/>
              <w:rPr>
                <w:sz w:val="22"/>
                <w:szCs w:val="22"/>
              </w:rPr>
            </w:pPr>
            <w:r w:rsidRPr="004B7F22">
              <w:rPr>
                <w:sz w:val="22"/>
                <w:szCs w:val="22"/>
              </w:rPr>
              <w:t xml:space="preserve">                                </w:t>
            </w:r>
            <w:proofErr w:type="gramStart"/>
            <w:r w:rsidRPr="004B7F22">
              <w:rPr>
                <w:sz w:val="22"/>
                <w:szCs w:val="22"/>
              </w:rPr>
              <w:t>поперечное</w:t>
            </w:r>
            <w:proofErr w:type="gramEnd"/>
            <w:r w:rsidRPr="004B7F22">
              <w:rPr>
                <w:sz w:val="22"/>
                <w:szCs w:val="22"/>
              </w:rPr>
              <w:t xml:space="preserve"> (ось Y)</w:t>
            </w:r>
          </w:p>
          <w:p w:rsidR="00CB4773" w:rsidRPr="004B7F22" w:rsidRDefault="00CB4773" w:rsidP="004B7F22">
            <w:pPr>
              <w:pStyle w:val="25"/>
              <w:spacing w:after="0" w:line="240" w:lineRule="auto"/>
              <w:jc w:val="left"/>
              <w:rPr>
                <w:sz w:val="22"/>
                <w:szCs w:val="22"/>
              </w:rPr>
            </w:pPr>
            <w:r w:rsidRPr="004B7F22">
              <w:rPr>
                <w:sz w:val="22"/>
                <w:szCs w:val="22"/>
              </w:rPr>
              <w:t xml:space="preserve">                                вертикальное (установочное)</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1010</w:t>
            </w:r>
          </w:p>
          <w:p w:rsidR="00CB4773" w:rsidRPr="004B7F22" w:rsidRDefault="00CB4773" w:rsidP="004B7F22">
            <w:pPr>
              <w:pStyle w:val="25"/>
              <w:spacing w:after="0" w:line="240" w:lineRule="auto"/>
              <w:jc w:val="center"/>
              <w:rPr>
                <w:sz w:val="22"/>
                <w:szCs w:val="22"/>
              </w:rPr>
            </w:pPr>
            <w:r w:rsidRPr="004B7F22">
              <w:rPr>
                <w:sz w:val="22"/>
                <w:szCs w:val="22"/>
              </w:rPr>
              <w:t>400</w:t>
            </w:r>
          </w:p>
          <w:p w:rsidR="00CB4773" w:rsidRPr="004B7F22" w:rsidRDefault="00CB4773" w:rsidP="004B7F22">
            <w:pPr>
              <w:pStyle w:val="25"/>
              <w:spacing w:after="0" w:line="240" w:lineRule="auto"/>
              <w:jc w:val="center"/>
              <w:rPr>
                <w:sz w:val="22"/>
                <w:szCs w:val="22"/>
              </w:rPr>
            </w:pPr>
            <w:r w:rsidRPr="004B7F22">
              <w:rPr>
                <w:sz w:val="22"/>
                <w:szCs w:val="22"/>
              </w:rPr>
              <w:t>250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6. Наибольшее перемещение ползуна, </w:t>
            </w:r>
            <w:proofErr w:type="gramStart"/>
            <w:r w:rsidRPr="004B7F22">
              <w:rPr>
                <w:sz w:val="22"/>
                <w:szCs w:val="22"/>
              </w:rPr>
              <w:t>мм</w:t>
            </w:r>
            <w:proofErr w:type="gramEnd"/>
            <w:r w:rsidRPr="004B7F22">
              <w:rPr>
                <w:sz w:val="22"/>
                <w:szCs w:val="22"/>
              </w:rPr>
              <w:t>, не менее (ось Z)</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260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7. Скорость быстрого перемещения узлов </w:t>
            </w:r>
          </w:p>
          <w:p w:rsidR="00CB4773" w:rsidRPr="004B7F22" w:rsidRDefault="00CB4773" w:rsidP="004B7F22">
            <w:pPr>
              <w:pStyle w:val="25"/>
              <w:spacing w:after="0" w:line="240" w:lineRule="auto"/>
              <w:jc w:val="left"/>
              <w:rPr>
                <w:sz w:val="22"/>
                <w:szCs w:val="22"/>
              </w:rPr>
            </w:pPr>
            <w:r w:rsidRPr="004B7F22">
              <w:rPr>
                <w:sz w:val="22"/>
                <w:szCs w:val="22"/>
              </w:rPr>
              <w:t xml:space="preserve">               стола по оси Х, Y, мм/мин</w:t>
            </w:r>
          </w:p>
          <w:p w:rsidR="00CB4773" w:rsidRPr="004B7F22" w:rsidRDefault="00CB4773" w:rsidP="004B7F22">
            <w:pPr>
              <w:pStyle w:val="25"/>
              <w:spacing w:after="0" w:line="240" w:lineRule="auto"/>
              <w:jc w:val="left"/>
              <w:rPr>
                <w:sz w:val="22"/>
                <w:szCs w:val="22"/>
              </w:rPr>
            </w:pPr>
            <w:r w:rsidRPr="004B7F22">
              <w:rPr>
                <w:sz w:val="22"/>
                <w:szCs w:val="22"/>
              </w:rPr>
              <w:t xml:space="preserve">               ползуна по оси Z, мм/мин</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7000</w:t>
            </w:r>
          </w:p>
          <w:p w:rsidR="00CB4773" w:rsidRPr="004B7F22" w:rsidRDefault="00CB4773" w:rsidP="004B7F22">
            <w:pPr>
              <w:pStyle w:val="25"/>
              <w:spacing w:after="0" w:line="240" w:lineRule="auto"/>
              <w:jc w:val="center"/>
              <w:rPr>
                <w:sz w:val="22"/>
                <w:szCs w:val="22"/>
              </w:rPr>
            </w:pPr>
            <w:r w:rsidRPr="004B7F22">
              <w:rPr>
                <w:sz w:val="22"/>
                <w:szCs w:val="22"/>
              </w:rPr>
              <w:t>7000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8. Конец шпинделя с конусностью 7:24 по ГОСТ 24644-81</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50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9. Количество частот вращения шпинделя</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18</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10. Пределы частот вращения шпинделя, </w:t>
            </w:r>
            <w:proofErr w:type="gramStart"/>
            <w:r w:rsidRPr="004B7F22">
              <w:rPr>
                <w:sz w:val="22"/>
                <w:szCs w:val="22"/>
              </w:rPr>
              <w:t>об</w:t>
            </w:r>
            <w:proofErr w:type="gramEnd"/>
            <w:r w:rsidRPr="004B7F22">
              <w:rPr>
                <w:sz w:val="22"/>
                <w:szCs w:val="22"/>
              </w:rPr>
              <w:t>/мин</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50….2500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11. Коэффициент ряда выходных частот вращения шпинделя</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1,26</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12. Наибольший крутящий момент на шпинделе, </w:t>
            </w:r>
            <w:proofErr w:type="spellStart"/>
            <w:r w:rsidRPr="004B7F22">
              <w:rPr>
                <w:sz w:val="22"/>
                <w:szCs w:val="22"/>
              </w:rPr>
              <w:t>кНм</w:t>
            </w:r>
            <w:proofErr w:type="spellEnd"/>
            <w:r w:rsidRPr="004B7F22">
              <w:rPr>
                <w:sz w:val="22"/>
                <w:szCs w:val="22"/>
              </w:rPr>
              <w:t xml:space="preserve"> </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0,615</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13. Электродвигатель главного движения, мощность, кВт</w:t>
            </w:r>
          </w:p>
        </w:tc>
        <w:tc>
          <w:tcPr>
            <w:tcW w:w="2977" w:type="dxa"/>
          </w:tcPr>
          <w:p w:rsidR="00CB4773" w:rsidRPr="004B7F22" w:rsidRDefault="00CB4773" w:rsidP="004B7F22">
            <w:pPr>
              <w:pStyle w:val="25"/>
              <w:spacing w:after="0" w:line="240" w:lineRule="auto"/>
              <w:ind w:left="0"/>
              <w:jc w:val="center"/>
              <w:rPr>
                <w:sz w:val="22"/>
                <w:szCs w:val="22"/>
              </w:rPr>
            </w:pPr>
            <w:r w:rsidRPr="004B7F22">
              <w:rPr>
                <w:sz w:val="22"/>
                <w:szCs w:val="22"/>
              </w:rPr>
              <w:t>перемен</w:t>
            </w:r>
            <w:proofErr w:type="gramStart"/>
            <w:r w:rsidRPr="004B7F22">
              <w:rPr>
                <w:sz w:val="22"/>
                <w:szCs w:val="22"/>
              </w:rPr>
              <w:t>.</w:t>
            </w:r>
            <w:proofErr w:type="gramEnd"/>
            <w:r w:rsidRPr="004B7F22">
              <w:rPr>
                <w:sz w:val="22"/>
                <w:szCs w:val="22"/>
              </w:rPr>
              <w:t xml:space="preserve"> </w:t>
            </w:r>
            <w:proofErr w:type="gramStart"/>
            <w:r w:rsidR="004B7F22" w:rsidRPr="004B7F22">
              <w:rPr>
                <w:sz w:val="22"/>
                <w:szCs w:val="22"/>
              </w:rPr>
              <w:t>т</w:t>
            </w:r>
            <w:proofErr w:type="gramEnd"/>
            <w:r w:rsidRPr="004B7F22">
              <w:rPr>
                <w:sz w:val="22"/>
                <w:szCs w:val="22"/>
              </w:rPr>
              <w:t>ока</w:t>
            </w:r>
            <w:r w:rsidR="004B7F22" w:rsidRPr="004B7F22">
              <w:rPr>
                <w:sz w:val="22"/>
                <w:szCs w:val="22"/>
              </w:rPr>
              <w:t xml:space="preserve"> </w:t>
            </w:r>
            <w:r w:rsidRPr="004B7F22">
              <w:rPr>
                <w:sz w:val="22"/>
                <w:szCs w:val="22"/>
              </w:rPr>
              <w:t>7.5</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14. Пределы подач стола, ползуна, </w:t>
            </w:r>
            <w:proofErr w:type="gramStart"/>
            <w:r w:rsidRPr="004B7F22">
              <w:rPr>
                <w:sz w:val="22"/>
                <w:szCs w:val="22"/>
              </w:rPr>
              <w:t>мм</w:t>
            </w:r>
            <w:proofErr w:type="gramEnd"/>
            <w:r w:rsidRPr="004B7F22">
              <w:rPr>
                <w:sz w:val="22"/>
                <w:szCs w:val="22"/>
              </w:rPr>
              <w:t>/мин</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3….6000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15. Допустимое усилие подачи, Н,</w:t>
            </w:r>
          </w:p>
          <w:p w:rsidR="00CB4773" w:rsidRPr="004B7F22" w:rsidRDefault="00CB4773" w:rsidP="004B7F22">
            <w:pPr>
              <w:pStyle w:val="25"/>
              <w:spacing w:after="0" w:line="240" w:lineRule="auto"/>
              <w:jc w:val="left"/>
              <w:rPr>
                <w:sz w:val="22"/>
                <w:szCs w:val="22"/>
              </w:rPr>
            </w:pPr>
            <w:r w:rsidRPr="004B7F22">
              <w:rPr>
                <w:sz w:val="22"/>
                <w:szCs w:val="22"/>
              </w:rPr>
              <w:t xml:space="preserve">                                       оси Х, Y</w:t>
            </w:r>
          </w:p>
          <w:p w:rsidR="00CB4773" w:rsidRPr="004B7F22" w:rsidRDefault="00CB4773" w:rsidP="004B7F22">
            <w:pPr>
              <w:pStyle w:val="25"/>
              <w:spacing w:after="0" w:line="240" w:lineRule="auto"/>
              <w:jc w:val="left"/>
              <w:rPr>
                <w:sz w:val="22"/>
                <w:szCs w:val="22"/>
              </w:rPr>
            </w:pPr>
            <w:r w:rsidRPr="004B7F22">
              <w:rPr>
                <w:sz w:val="22"/>
                <w:szCs w:val="22"/>
              </w:rPr>
              <w:t xml:space="preserve">                                       оси Z</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15690</w:t>
            </w:r>
          </w:p>
          <w:p w:rsidR="00CB4773" w:rsidRPr="004B7F22" w:rsidRDefault="00CB4773" w:rsidP="004B7F22">
            <w:pPr>
              <w:pStyle w:val="25"/>
              <w:spacing w:after="0" w:line="240" w:lineRule="auto"/>
              <w:jc w:val="center"/>
              <w:rPr>
                <w:sz w:val="22"/>
                <w:szCs w:val="22"/>
              </w:rPr>
            </w:pPr>
            <w:r w:rsidRPr="004B7F22">
              <w:rPr>
                <w:sz w:val="22"/>
                <w:szCs w:val="22"/>
              </w:rPr>
              <w:t>9806</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16. Расстояние от оси шпиндели до вертикальных направляющих станины, </w:t>
            </w:r>
            <w:proofErr w:type="gramStart"/>
            <w:r w:rsidRPr="004B7F22">
              <w:rPr>
                <w:sz w:val="22"/>
                <w:szCs w:val="22"/>
              </w:rPr>
              <w:t>мм</w:t>
            </w:r>
            <w:proofErr w:type="gramEnd"/>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500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17. Расстояние от торца шпинделя до рабочей поверхности стола (рис. 1), мм</w:t>
            </w:r>
          </w:p>
          <w:p w:rsidR="00CB4773" w:rsidRPr="004B7F22" w:rsidRDefault="00CB4773" w:rsidP="004B7F22">
            <w:pPr>
              <w:pStyle w:val="25"/>
              <w:spacing w:after="0" w:line="240" w:lineRule="auto"/>
              <w:jc w:val="left"/>
              <w:rPr>
                <w:sz w:val="22"/>
                <w:szCs w:val="22"/>
              </w:rPr>
            </w:pPr>
            <w:r w:rsidRPr="004B7F22">
              <w:rPr>
                <w:sz w:val="22"/>
                <w:szCs w:val="22"/>
              </w:rPr>
              <w:t xml:space="preserve">                               наибольшее </w:t>
            </w:r>
          </w:p>
          <w:p w:rsidR="00CB4773" w:rsidRPr="004B7F22" w:rsidRDefault="00CB4773" w:rsidP="004B7F22">
            <w:pPr>
              <w:pStyle w:val="25"/>
              <w:spacing w:after="0" w:line="240" w:lineRule="auto"/>
              <w:jc w:val="left"/>
              <w:rPr>
                <w:sz w:val="22"/>
                <w:szCs w:val="22"/>
              </w:rPr>
            </w:pPr>
            <w:r w:rsidRPr="004B7F22">
              <w:rPr>
                <w:sz w:val="22"/>
                <w:szCs w:val="22"/>
              </w:rPr>
              <w:t xml:space="preserve">                               наименьшее</w:t>
            </w:r>
          </w:p>
          <w:p w:rsidR="00CB4773" w:rsidRPr="004B7F22" w:rsidRDefault="00CB4773" w:rsidP="004B7F22">
            <w:pPr>
              <w:pStyle w:val="25"/>
              <w:spacing w:after="0" w:line="240" w:lineRule="auto"/>
              <w:jc w:val="left"/>
              <w:rPr>
                <w:sz w:val="22"/>
                <w:szCs w:val="22"/>
              </w:rPr>
            </w:pPr>
            <w:r w:rsidRPr="004B7F22">
              <w:rPr>
                <w:sz w:val="22"/>
                <w:szCs w:val="22"/>
              </w:rPr>
              <w:t xml:space="preserve">                               при нижнем положении консоли</w:t>
            </w:r>
          </w:p>
          <w:p w:rsidR="00CB4773" w:rsidRPr="004B7F22" w:rsidRDefault="00CB4773" w:rsidP="004B7F22">
            <w:pPr>
              <w:pStyle w:val="25"/>
              <w:spacing w:after="0" w:line="240" w:lineRule="auto"/>
              <w:jc w:val="left"/>
              <w:rPr>
                <w:sz w:val="22"/>
                <w:szCs w:val="22"/>
              </w:rPr>
            </w:pPr>
            <w:r w:rsidRPr="004B7F22">
              <w:rPr>
                <w:sz w:val="22"/>
                <w:szCs w:val="22"/>
              </w:rPr>
              <w:t xml:space="preserve">                               при верхнем положении консоли</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500</w:t>
            </w:r>
          </w:p>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250</w:t>
            </w:r>
          </w:p>
          <w:p w:rsidR="00CB4773" w:rsidRPr="004B7F22" w:rsidRDefault="00CB4773" w:rsidP="004B7F22">
            <w:pPr>
              <w:pStyle w:val="25"/>
              <w:spacing w:after="0" w:line="240" w:lineRule="auto"/>
              <w:jc w:val="center"/>
              <w:rPr>
                <w:sz w:val="22"/>
                <w:szCs w:val="22"/>
              </w:rPr>
            </w:pPr>
            <w:r w:rsidRPr="004B7F22">
              <w:rPr>
                <w:sz w:val="22"/>
                <w:szCs w:val="22"/>
              </w:rPr>
              <w:t>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18. Предельная высота устанавливаемой заготовки над столом, </w:t>
            </w:r>
            <w:proofErr w:type="gramStart"/>
            <w:r w:rsidRPr="004B7F22">
              <w:rPr>
                <w:sz w:val="22"/>
                <w:szCs w:val="22"/>
              </w:rPr>
              <w:t>мм</w:t>
            </w:r>
            <w:proofErr w:type="gramEnd"/>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400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19. Предельные размеры обрабатываемых поверхностей (длина * ширина), </w:t>
            </w:r>
            <w:proofErr w:type="gramStart"/>
            <w:r w:rsidRPr="004B7F22">
              <w:rPr>
                <w:sz w:val="22"/>
                <w:szCs w:val="22"/>
              </w:rPr>
              <w:t>мм</w:t>
            </w:r>
            <w:proofErr w:type="gramEnd"/>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950*350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20. Наибольшая масса устанавливаемой заготовки (вместе с приспособлением), </w:t>
            </w:r>
            <w:proofErr w:type="gramStart"/>
            <w:r w:rsidRPr="004B7F22">
              <w:rPr>
                <w:sz w:val="22"/>
                <w:szCs w:val="22"/>
              </w:rPr>
              <w:t>кг</w:t>
            </w:r>
            <w:proofErr w:type="gramEnd"/>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400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21. Емкость инструментального магазина, шт.</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12</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22. Порядок установки инструмента и выбор его из магазина</w:t>
            </w:r>
          </w:p>
        </w:tc>
        <w:tc>
          <w:tcPr>
            <w:tcW w:w="2977" w:type="dxa"/>
          </w:tcPr>
          <w:p w:rsidR="00CB4773" w:rsidRPr="004B7F22" w:rsidRDefault="00CB4773" w:rsidP="004B7F22">
            <w:pPr>
              <w:pStyle w:val="25"/>
              <w:spacing w:after="0" w:line="240" w:lineRule="auto"/>
              <w:jc w:val="left"/>
              <w:rPr>
                <w:sz w:val="22"/>
                <w:szCs w:val="22"/>
              </w:rPr>
            </w:pPr>
            <w:r w:rsidRPr="004B7F22">
              <w:rPr>
                <w:sz w:val="22"/>
                <w:szCs w:val="22"/>
              </w:rPr>
              <w:t xml:space="preserve">произвольный в любой последовательности </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 xml:space="preserve">23. Вылет инструмента от торца шпинделя, </w:t>
            </w:r>
            <w:proofErr w:type="gramStart"/>
            <w:r w:rsidRPr="004B7F22">
              <w:rPr>
                <w:sz w:val="22"/>
                <w:szCs w:val="22"/>
              </w:rPr>
              <w:t>мм</w:t>
            </w:r>
            <w:proofErr w:type="gramEnd"/>
            <w:r w:rsidRPr="004B7F22">
              <w:rPr>
                <w:sz w:val="22"/>
                <w:szCs w:val="22"/>
              </w:rPr>
              <w:t>, не более</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250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24. Время смены инструмента, с, не более</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20</w:t>
            </w:r>
          </w:p>
        </w:tc>
      </w:tr>
      <w:tr w:rsidR="00CB4773" w:rsidRPr="004B7F22" w:rsidTr="00CB4773">
        <w:trPr>
          <w:trHeight w:val="144"/>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25. Тип устройства ЧПУ</w:t>
            </w:r>
          </w:p>
        </w:tc>
        <w:tc>
          <w:tcPr>
            <w:tcW w:w="2977" w:type="dxa"/>
          </w:tcPr>
          <w:p w:rsidR="00CB4773" w:rsidRPr="004B7F22" w:rsidRDefault="00CB4773" w:rsidP="004B7F22">
            <w:pPr>
              <w:pStyle w:val="25"/>
              <w:spacing w:after="0" w:line="240" w:lineRule="auto"/>
              <w:jc w:val="center"/>
              <w:rPr>
                <w:sz w:val="22"/>
                <w:szCs w:val="22"/>
              </w:rPr>
            </w:pPr>
            <w:r w:rsidRPr="004B7F22">
              <w:rPr>
                <w:sz w:val="22"/>
                <w:szCs w:val="22"/>
              </w:rPr>
              <w:t>контурн</w:t>
            </w:r>
            <w:proofErr w:type="gramStart"/>
            <w:r w:rsidRPr="004B7F22">
              <w:rPr>
                <w:sz w:val="22"/>
                <w:szCs w:val="22"/>
              </w:rPr>
              <w:t>о-</w:t>
            </w:r>
            <w:proofErr w:type="gramEnd"/>
            <w:r w:rsidRPr="004B7F22">
              <w:rPr>
                <w:sz w:val="22"/>
                <w:szCs w:val="22"/>
              </w:rPr>
              <w:t xml:space="preserve"> позиционный</w:t>
            </w:r>
          </w:p>
        </w:tc>
      </w:tr>
      <w:tr w:rsidR="00CB4773" w:rsidRPr="004B7F22" w:rsidTr="00CB4773">
        <w:trPr>
          <w:trHeight w:val="376"/>
        </w:trPr>
        <w:tc>
          <w:tcPr>
            <w:tcW w:w="7621" w:type="dxa"/>
          </w:tcPr>
          <w:p w:rsidR="00CB4773" w:rsidRPr="004B7F22" w:rsidRDefault="00CB4773" w:rsidP="004B7F22">
            <w:pPr>
              <w:pStyle w:val="25"/>
              <w:spacing w:after="0" w:line="240" w:lineRule="auto"/>
              <w:jc w:val="left"/>
              <w:rPr>
                <w:sz w:val="22"/>
                <w:szCs w:val="22"/>
              </w:rPr>
            </w:pPr>
            <w:r w:rsidRPr="004B7F22">
              <w:rPr>
                <w:sz w:val="22"/>
                <w:szCs w:val="22"/>
              </w:rPr>
              <w:t>25.1. Количество одновременно управляемых координат</w:t>
            </w:r>
          </w:p>
          <w:p w:rsidR="00CB4773" w:rsidRPr="004B7F22" w:rsidRDefault="00CB4773" w:rsidP="004B7F22">
            <w:pPr>
              <w:pStyle w:val="25"/>
              <w:spacing w:after="0" w:line="240" w:lineRule="auto"/>
              <w:jc w:val="left"/>
              <w:rPr>
                <w:sz w:val="22"/>
                <w:szCs w:val="22"/>
              </w:rPr>
            </w:pPr>
            <w:r w:rsidRPr="004B7F22">
              <w:rPr>
                <w:sz w:val="22"/>
                <w:szCs w:val="22"/>
              </w:rPr>
              <w:t xml:space="preserve">               при линейной интерполяции</w:t>
            </w:r>
          </w:p>
          <w:p w:rsidR="00CB4773" w:rsidRPr="004B7F22" w:rsidRDefault="00CB4773" w:rsidP="004B7F22">
            <w:pPr>
              <w:pStyle w:val="25"/>
              <w:spacing w:after="0" w:line="240" w:lineRule="auto"/>
              <w:jc w:val="left"/>
              <w:rPr>
                <w:sz w:val="22"/>
                <w:szCs w:val="22"/>
              </w:rPr>
            </w:pPr>
            <w:r w:rsidRPr="004B7F22">
              <w:rPr>
                <w:sz w:val="22"/>
                <w:szCs w:val="22"/>
              </w:rPr>
              <w:t xml:space="preserve">               при круговой интерполяции</w:t>
            </w:r>
          </w:p>
        </w:tc>
        <w:tc>
          <w:tcPr>
            <w:tcW w:w="2977" w:type="dxa"/>
          </w:tcPr>
          <w:p w:rsidR="00CB4773" w:rsidRPr="004B7F22" w:rsidRDefault="00CB4773" w:rsidP="004B7F22">
            <w:pPr>
              <w:pStyle w:val="25"/>
              <w:spacing w:after="0" w:line="240" w:lineRule="auto"/>
              <w:jc w:val="center"/>
              <w:rPr>
                <w:sz w:val="22"/>
                <w:szCs w:val="22"/>
              </w:rPr>
            </w:pPr>
          </w:p>
          <w:p w:rsidR="00CB4773" w:rsidRPr="004B7F22" w:rsidRDefault="00CB4773" w:rsidP="004B7F22">
            <w:pPr>
              <w:pStyle w:val="25"/>
              <w:spacing w:after="0" w:line="240" w:lineRule="auto"/>
              <w:jc w:val="center"/>
              <w:rPr>
                <w:sz w:val="22"/>
                <w:szCs w:val="22"/>
              </w:rPr>
            </w:pPr>
            <w:r w:rsidRPr="004B7F22">
              <w:rPr>
                <w:sz w:val="22"/>
                <w:szCs w:val="22"/>
              </w:rPr>
              <w:t>3</w:t>
            </w:r>
          </w:p>
          <w:p w:rsidR="00CB4773" w:rsidRPr="004B7F22" w:rsidRDefault="00CB4773" w:rsidP="004B7F22">
            <w:pPr>
              <w:pStyle w:val="25"/>
              <w:spacing w:after="0" w:line="240" w:lineRule="auto"/>
              <w:jc w:val="center"/>
              <w:rPr>
                <w:sz w:val="22"/>
                <w:szCs w:val="22"/>
              </w:rPr>
            </w:pPr>
            <w:r w:rsidRPr="004B7F22">
              <w:rPr>
                <w:sz w:val="22"/>
                <w:szCs w:val="22"/>
              </w:rPr>
              <w:t>2</w:t>
            </w:r>
          </w:p>
        </w:tc>
      </w:tr>
      <w:tr w:rsidR="00CB4773" w:rsidRPr="004B7F22" w:rsidTr="004B7F22">
        <w:trPr>
          <w:trHeight w:val="316"/>
        </w:trPr>
        <w:tc>
          <w:tcPr>
            <w:tcW w:w="7621" w:type="dxa"/>
          </w:tcPr>
          <w:p w:rsidR="00CB4773" w:rsidRPr="004B7F22" w:rsidRDefault="004B7F22" w:rsidP="004B7F22">
            <w:pPr>
              <w:pStyle w:val="25"/>
              <w:spacing w:after="0" w:line="240" w:lineRule="auto"/>
              <w:jc w:val="left"/>
              <w:rPr>
                <w:sz w:val="22"/>
                <w:szCs w:val="22"/>
              </w:rPr>
            </w:pPr>
            <w:r w:rsidRPr="004B7F22">
              <w:rPr>
                <w:sz w:val="22"/>
                <w:szCs w:val="22"/>
              </w:rPr>
              <w:t>25.2. Количество управляемых координат</w:t>
            </w:r>
          </w:p>
        </w:tc>
        <w:tc>
          <w:tcPr>
            <w:tcW w:w="2977" w:type="dxa"/>
          </w:tcPr>
          <w:p w:rsidR="00CB4773" w:rsidRPr="004B7F22" w:rsidRDefault="004B7F22" w:rsidP="004B7F22">
            <w:pPr>
              <w:pStyle w:val="25"/>
              <w:spacing w:after="0" w:line="240" w:lineRule="auto"/>
              <w:jc w:val="center"/>
              <w:rPr>
                <w:sz w:val="22"/>
                <w:szCs w:val="22"/>
              </w:rPr>
            </w:pPr>
            <w:r w:rsidRPr="004B7F22">
              <w:rPr>
                <w:sz w:val="22"/>
                <w:szCs w:val="22"/>
              </w:rPr>
              <w:t>3</w:t>
            </w:r>
          </w:p>
        </w:tc>
      </w:tr>
      <w:tr w:rsidR="004B7F22" w:rsidRPr="004B7F22" w:rsidTr="004B7F22">
        <w:trPr>
          <w:trHeight w:val="315"/>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t xml:space="preserve">25.3. Дискретность задания перемещений, </w:t>
            </w:r>
            <w:proofErr w:type="gramStart"/>
            <w:r w:rsidRPr="004B7F22">
              <w:rPr>
                <w:sz w:val="22"/>
                <w:szCs w:val="22"/>
              </w:rPr>
              <w:t>мм</w:t>
            </w:r>
            <w:proofErr w:type="gramEnd"/>
          </w:p>
        </w:tc>
        <w:tc>
          <w:tcPr>
            <w:tcW w:w="2977" w:type="dxa"/>
          </w:tcPr>
          <w:p w:rsidR="004B7F22" w:rsidRPr="004B7F22" w:rsidRDefault="004B7F22" w:rsidP="004B7F22">
            <w:pPr>
              <w:pStyle w:val="25"/>
              <w:spacing w:after="0" w:line="240" w:lineRule="auto"/>
              <w:jc w:val="center"/>
              <w:rPr>
                <w:sz w:val="22"/>
                <w:szCs w:val="22"/>
              </w:rPr>
            </w:pPr>
            <w:r w:rsidRPr="004B7F22">
              <w:rPr>
                <w:sz w:val="22"/>
                <w:szCs w:val="22"/>
              </w:rPr>
              <w:t>0,001</w:t>
            </w:r>
          </w:p>
        </w:tc>
      </w:tr>
      <w:tr w:rsidR="004B7F22" w:rsidRPr="004B7F22" w:rsidTr="004B7F22">
        <w:trPr>
          <w:trHeight w:val="345"/>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t>26. Тип гидростанции</w:t>
            </w:r>
          </w:p>
        </w:tc>
        <w:tc>
          <w:tcPr>
            <w:tcW w:w="2977" w:type="dxa"/>
          </w:tcPr>
          <w:p w:rsidR="004B7F22" w:rsidRPr="004B7F22" w:rsidRDefault="004B7F22" w:rsidP="004B7F22">
            <w:pPr>
              <w:pStyle w:val="25"/>
              <w:spacing w:after="0" w:line="240" w:lineRule="auto"/>
              <w:jc w:val="center"/>
              <w:rPr>
                <w:sz w:val="22"/>
                <w:szCs w:val="22"/>
              </w:rPr>
            </w:pPr>
            <w:r w:rsidRPr="004B7F22">
              <w:rPr>
                <w:sz w:val="22"/>
                <w:szCs w:val="22"/>
              </w:rPr>
              <w:t>10-2, 2Г48-1</w:t>
            </w:r>
          </w:p>
        </w:tc>
      </w:tr>
      <w:tr w:rsidR="004B7F22" w:rsidRPr="004B7F22" w:rsidTr="004B7F22">
        <w:trPr>
          <w:trHeight w:val="300"/>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t xml:space="preserve">26.1. Производительность, </w:t>
            </w:r>
            <w:proofErr w:type="gramStart"/>
            <w:r w:rsidRPr="004B7F22">
              <w:rPr>
                <w:sz w:val="22"/>
                <w:szCs w:val="22"/>
              </w:rPr>
              <w:t>л</w:t>
            </w:r>
            <w:proofErr w:type="gramEnd"/>
            <w:r w:rsidRPr="004B7F22">
              <w:rPr>
                <w:sz w:val="22"/>
                <w:szCs w:val="22"/>
              </w:rPr>
              <w:t>/мин</w:t>
            </w:r>
          </w:p>
        </w:tc>
        <w:tc>
          <w:tcPr>
            <w:tcW w:w="2977" w:type="dxa"/>
          </w:tcPr>
          <w:p w:rsidR="004B7F22" w:rsidRPr="004B7F22" w:rsidRDefault="004B7F22" w:rsidP="004B7F22">
            <w:pPr>
              <w:pStyle w:val="25"/>
              <w:spacing w:after="0" w:line="240" w:lineRule="auto"/>
              <w:jc w:val="center"/>
              <w:rPr>
                <w:sz w:val="22"/>
                <w:szCs w:val="22"/>
              </w:rPr>
            </w:pPr>
            <w:r w:rsidRPr="004B7F22">
              <w:rPr>
                <w:sz w:val="22"/>
                <w:szCs w:val="22"/>
              </w:rPr>
              <w:t>8</w:t>
            </w:r>
          </w:p>
        </w:tc>
      </w:tr>
      <w:tr w:rsidR="004B7F22" w:rsidRPr="004B7F22" w:rsidTr="004B7F22">
        <w:trPr>
          <w:trHeight w:val="315"/>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t>26.2. Давление настройки предохранительного клапана, кгс/см</w:t>
            </w:r>
            <w:proofErr w:type="gramStart"/>
            <w:r w:rsidRPr="004B7F22">
              <w:rPr>
                <w:sz w:val="22"/>
                <w:szCs w:val="22"/>
              </w:rPr>
              <w:t>2</w:t>
            </w:r>
            <w:proofErr w:type="gramEnd"/>
            <w:r w:rsidRPr="004B7F22">
              <w:rPr>
                <w:sz w:val="22"/>
                <w:szCs w:val="22"/>
              </w:rPr>
              <w:t xml:space="preserve"> (</w:t>
            </w:r>
            <w:proofErr w:type="spellStart"/>
            <w:r w:rsidRPr="004B7F22">
              <w:rPr>
                <w:sz w:val="22"/>
                <w:szCs w:val="22"/>
              </w:rPr>
              <w:t>Мпа</w:t>
            </w:r>
            <w:proofErr w:type="spellEnd"/>
            <w:r w:rsidRPr="004B7F22">
              <w:rPr>
                <w:sz w:val="22"/>
                <w:szCs w:val="22"/>
              </w:rPr>
              <w:t>) по манометру гидростанции</w:t>
            </w:r>
          </w:p>
        </w:tc>
        <w:tc>
          <w:tcPr>
            <w:tcW w:w="2977" w:type="dxa"/>
          </w:tcPr>
          <w:p w:rsidR="004B7F22" w:rsidRPr="004B7F22" w:rsidRDefault="004B7F22" w:rsidP="004B7F22">
            <w:pPr>
              <w:pStyle w:val="25"/>
              <w:spacing w:after="0" w:line="240" w:lineRule="auto"/>
              <w:jc w:val="center"/>
              <w:rPr>
                <w:sz w:val="22"/>
                <w:szCs w:val="22"/>
              </w:rPr>
            </w:pPr>
            <w:r w:rsidRPr="004B7F22">
              <w:rPr>
                <w:sz w:val="22"/>
                <w:szCs w:val="22"/>
              </w:rPr>
              <w:t>40 (3,9)</w:t>
            </w:r>
          </w:p>
        </w:tc>
      </w:tr>
      <w:tr w:rsidR="004B7F22" w:rsidRPr="004B7F22" w:rsidTr="004B7F22">
        <w:trPr>
          <w:trHeight w:val="255"/>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t xml:space="preserve">27. Габаритные размеры станка (вместе с отдельно расположенными </w:t>
            </w:r>
            <w:proofErr w:type="spellStart"/>
            <w:r w:rsidRPr="004B7F22">
              <w:rPr>
                <w:sz w:val="22"/>
                <w:szCs w:val="22"/>
              </w:rPr>
              <w:t>элкетр</w:t>
            </w:r>
            <w:proofErr w:type="gramStart"/>
            <w:r w:rsidRPr="004B7F22">
              <w:rPr>
                <w:sz w:val="22"/>
                <w:szCs w:val="22"/>
              </w:rPr>
              <w:t>о</w:t>
            </w:r>
            <w:proofErr w:type="spellEnd"/>
            <w:r w:rsidRPr="004B7F22">
              <w:rPr>
                <w:sz w:val="22"/>
                <w:szCs w:val="22"/>
              </w:rPr>
              <w:t>-</w:t>
            </w:r>
            <w:proofErr w:type="gramEnd"/>
            <w:r w:rsidRPr="004B7F22">
              <w:rPr>
                <w:sz w:val="22"/>
                <w:szCs w:val="22"/>
              </w:rPr>
              <w:t xml:space="preserve"> и </w:t>
            </w:r>
            <w:proofErr w:type="spellStart"/>
            <w:r w:rsidRPr="004B7F22">
              <w:rPr>
                <w:sz w:val="22"/>
                <w:szCs w:val="22"/>
              </w:rPr>
              <w:t>гидрооборудованием</w:t>
            </w:r>
            <w:proofErr w:type="spellEnd"/>
            <w:r w:rsidRPr="004B7F22">
              <w:rPr>
                <w:sz w:val="22"/>
                <w:szCs w:val="22"/>
              </w:rPr>
              <w:t>), мм, не более</w:t>
            </w:r>
          </w:p>
          <w:p w:rsidR="004B7F22" w:rsidRPr="004B7F22" w:rsidRDefault="004B7F22" w:rsidP="004B7F22">
            <w:pPr>
              <w:pStyle w:val="25"/>
              <w:spacing w:after="0" w:line="240" w:lineRule="auto"/>
              <w:jc w:val="left"/>
              <w:rPr>
                <w:sz w:val="22"/>
                <w:szCs w:val="22"/>
              </w:rPr>
            </w:pPr>
            <w:r w:rsidRPr="004B7F22">
              <w:rPr>
                <w:sz w:val="22"/>
                <w:szCs w:val="22"/>
              </w:rPr>
              <w:lastRenderedPageBreak/>
              <w:t xml:space="preserve">                              длина</w:t>
            </w:r>
          </w:p>
          <w:p w:rsidR="004B7F22" w:rsidRPr="004B7F22" w:rsidRDefault="004B7F22" w:rsidP="004B7F22">
            <w:pPr>
              <w:pStyle w:val="25"/>
              <w:spacing w:after="0" w:line="240" w:lineRule="auto"/>
              <w:jc w:val="left"/>
              <w:rPr>
                <w:sz w:val="22"/>
                <w:szCs w:val="22"/>
              </w:rPr>
            </w:pPr>
            <w:r w:rsidRPr="004B7F22">
              <w:rPr>
                <w:sz w:val="22"/>
                <w:szCs w:val="22"/>
              </w:rPr>
              <w:t xml:space="preserve">                              ширина</w:t>
            </w:r>
          </w:p>
          <w:p w:rsidR="004B7F22" w:rsidRPr="004B7F22" w:rsidRDefault="004B7F22" w:rsidP="004B7F22">
            <w:pPr>
              <w:pStyle w:val="25"/>
              <w:spacing w:after="0" w:line="240" w:lineRule="auto"/>
              <w:jc w:val="left"/>
              <w:rPr>
                <w:sz w:val="22"/>
                <w:szCs w:val="22"/>
              </w:rPr>
            </w:pPr>
            <w:r w:rsidRPr="004B7F22">
              <w:rPr>
                <w:sz w:val="22"/>
                <w:szCs w:val="22"/>
              </w:rPr>
              <w:t xml:space="preserve">                              высота</w:t>
            </w:r>
          </w:p>
        </w:tc>
        <w:tc>
          <w:tcPr>
            <w:tcW w:w="2977" w:type="dxa"/>
          </w:tcPr>
          <w:p w:rsidR="004B7F22" w:rsidRPr="004B7F22" w:rsidRDefault="004B7F22" w:rsidP="004B7F22">
            <w:pPr>
              <w:pStyle w:val="25"/>
              <w:spacing w:after="0" w:line="240" w:lineRule="auto"/>
              <w:jc w:val="center"/>
              <w:rPr>
                <w:sz w:val="22"/>
                <w:szCs w:val="22"/>
              </w:rPr>
            </w:pPr>
          </w:p>
          <w:p w:rsidR="004B7F22" w:rsidRPr="004B7F22" w:rsidRDefault="004B7F22" w:rsidP="004B7F22">
            <w:pPr>
              <w:pStyle w:val="25"/>
              <w:spacing w:after="0" w:line="240" w:lineRule="auto"/>
              <w:jc w:val="center"/>
              <w:rPr>
                <w:sz w:val="22"/>
                <w:szCs w:val="22"/>
              </w:rPr>
            </w:pPr>
          </w:p>
          <w:p w:rsidR="004B7F22" w:rsidRPr="004B7F22" w:rsidRDefault="004B7F22" w:rsidP="004B7F22">
            <w:pPr>
              <w:pStyle w:val="25"/>
              <w:spacing w:after="0" w:line="240" w:lineRule="auto"/>
              <w:jc w:val="center"/>
              <w:rPr>
                <w:sz w:val="22"/>
                <w:szCs w:val="22"/>
              </w:rPr>
            </w:pPr>
            <w:r w:rsidRPr="004B7F22">
              <w:rPr>
                <w:sz w:val="22"/>
                <w:szCs w:val="22"/>
              </w:rPr>
              <w:lastRenderedPageBreak/>
              <w:t>3660</w:t>
            </w:r>
          </w:p>
          <w:p w:rsidR="004B7F22" w:rsidRPr="004B7F22" w:rsidRDefault="004B7F22" w:rsidP="004B7F22">
            <w:pPr>
              <w:pStyle w:val="25"/>
              <w:spacing w:after="0" w:line="240" w:lineRule="auto"/>
              <w:jc w:val="center"/>
              <w:rPr>
                <w:sz w:val="22"/>
                <w:szCs w:val="22"/>
              </w:rPr>
            </w:pPr>
            <w:r w:rsidRPr="004B7F22">
              <w:rPr>
                <w:sz w:val="22"/>
                <w:szCs w:val="22"/>
              </w:rPr>
              <w:t>4200</w:t>
            </w:r>
          </w:p>
          <w:p w:rsidR="004B7F22" w:rsidRPr="004B7F22" w:rsidRDefault="004B7F22" w:rsidP="004B7F22">
            <w:pPr>
              <w:pStyle w:val="25"/>
              <w:spacing w:after="0" w:line="240" w:lineRule="auto"/>
              <w:jc w:val="center"/>
              <w:rPr>
                <w:sz w:val="22"/>
                <w:szCs w:val="22"/>
              </w:rPr>
            </w:pPr>
            <w:r w:rsidRPr="004B7F22">
              <w:rPr>
                <w:sz w:val="22"/>
                <w:szCs w:val="22"/>
              </w:rPr>
              <w:t>2850</w:t>
            </w:r>
          </w:p>
        </w:tc>
      </w:tr>
      <w:tr w:rsidR="004B7F22" w:rsidRPr="004B7F22" w:rsidTr="004B7F22">
        <w:trPr>
          <w:trHeight w:val="315"/>
        </w:trPr>
        <w:tc>
          <w:tcPr>
            <w:tcW w:w="7621" w:type="dxa"/>
          </w:tcPr>
          <w:p w:rsidR="004B7F22" w:rsidRPr="004B7F22" w:rsidRDefault="004B7F22" w:rsidP="004B7F22">
            <w:pPr>
              <w:pStyle w:val="25"/>
              <w:spacing w:after="0" w:line="240" w:lineRule="auto"/>
              <w:jc w:val="left"/>
              <w:rPr>
                <w:sz w:val="22"/>
                <w:szCs w:val="22"/>
              </w:rPr>
            </w:pPr>
            <w:r w:rsidRPr="004B7F22">
              <w:rPr>
                <w:sz w:val="22"/>
                <w:szCs w:val="22"/>
              </w:rPr>
              <w:lastRenderedPageBreak/>
              <w:t xml:space="preserve">28. Масса станка, </w:t>
            </w:r>
            <w:proofErr w:type="gramStart"/>
            <w:r w:rsidRPr="004B7F22">
              <w:rPr>
                <w:sz w:val="22"/>
                <w:szCs w:val="22"/>
              </w:rPr>
              <w:t>кг</w:t>
            </w:r>
            <w:proofErr w:type="gramEnd"/>
            <w:r w:rsidRPr="004B7F22">
              <w:rPr>
                <w:sz w:val="22"/>
                <w:szCs w:val="22"/>
              </w:rPr>
              <w:t>, не более</w:t>
            </w:r>
          </w:p>
          <w:p w:rsidR="004B7F22" w:rsidRPr="004B7F22" w:rsidRDefault="004B7F22" w:rsidP="004B7F22">
            <w:pPr>
              <w:pStyle w:val="25"/>
              <w:spacing w:after="0" w:line="240" w:lineRule="auto"/>
              <w:jc w:val="left"/>
              <w:rPr>
                <w:sz w:val="22"/>
                <w:szCs w:val="22"/>
              </w:rPr>
            </w:pPr>
            <w:r w:rsidRPr="004B7F22">
              <w:rPr>
                <w:sz w:val="22"/>
                <w:szCs w:val="22"/>
              </w:rPr>
              <w:t>- без отдельно расположенной станции управления и УЧПУ</w:t>
            </w:r>
          </w:p>
          <w:p w:rsidR="004B7F22" w:rsidRPr="004B7F22" w:rsidRDefault="004B7F22" w:rsidP="004B7F22">
            <w:pPr>
              <w:pStyle w:val="25"/>
              <w:spacing w:after="0" w:line="240" w:lineRule="auto"/>
              <w:jc w:val="left"/>
              <w:rPr>
                <w:sz w:val="22"/>
                <w:szCs w:val="22"/>
              </w:rPr>
            </w:pPr>
            <w:r w:rsidRPr="004B7F22">
              <w:rPr>
                <w:sz w:val="22"/>
                <w:szCs w:val="22"/>
              </w:rPr>
              <w:t>- со станции управления и УЧПУ</w:t>
            </w:r>
          </w:p>
        </w:tc>
        <w:tc>
          <w:tcPr>
            <w:tcW w:w="2977" w:type="dxa"/>
          </w:tcPr>
          <w:p w:rsidR="004B7F22" w:rsidRPr="004B7F22" w:rsidRDefault="004B7F22" w:rsidP="004B7F22">
            <w:pPr>
              <w:pStyle w:val="25"/>
              <w:spacing w:after="0" w:line="240" w:lineRule="auto"/>
              <w:jc w:val="center"/>
              <w:rPr>
                <w:sz w:val="22"/>
                <w:szCs w:val="22"/>
              </w:rPr>
            </w:pPr>
          </w:p>
          <w:p w:rsidR="004B7F22" w:rsidRPr="004B7F22" w:rsidRDefault="004B7F22" w:rsidP="004B7F22">
            <w:pPr>
              <w:pStyle w:val="25"/>
              <w:spacing w:after="0" w:line="240" w:lineRule="auto"/>
              <w:jc w:val="center"/>
              <w:rPr>
                <w:sz w:val="22"/>
                <w:szCs w:val="22"/>
              </w:rPr>
            </w:pPr>
            <w:r w:rsidRPr="004B7F22">
              <w:rPr>
                <w:sz w:val="22"/>
                <w:szCs w:val="22"/>
              </w:rPr>
              <w:t>5330</w:t>
            </w:r>
          </w:p>
          <w:p w:rsidR="004B7F22" w:rsidRPr="004B7F22" w:rsidRDefault="004B7F22" w:rsidP="004B7F22">
            <w:pPr>
              <w:pStyle w:val="25"/>
              <w:spacing w:after="0" w:line="240" w:lineRule="auto"/>
              <w:jc w:val="center"/>
              <w:rPr>
                <w:sz w:val="22"/>
                <w:szCs w:val="22"/>
              </w:rPr>
            </w:pPr>
            <w:r w:rsidRPr="004B7F22">
              <w:rPr>
                <w:sz w:val="22"/>
                <w:szCs w:val="22"/>
              </w:rPr>
              <w:t>6500</w:t>
            </w:r>
          </w:p>
        </w:tc>
      </w:tr>
    </w:tbl>
    <w:p w:rsidR="00CB4773" w:rsidRDefault="00CB4773" w:rsidP="005357C5">
      <w:pPr>
        <w:pStyle w:val="36"/>
        <w:rPr>
          <w:bCs/>
          <w:szCs w:val="28"/>
        </w:rPr>
      </w:pPr>
    </w:p>
    <w:p w:rsidR="00CB4773" w:rsidRPr="00E13C5F" w:rsidRDefault="00CB4773" w:rsidP="00CB4773">
      <w:pPr>
        <w:pStyle w:val="Default"/>
        <w:ind w:firstLine="709"/>
        <w:rPr>
          <w:color w:val="auto"/>
          <w:sz w:val="28"/>
          <w:szCs w:val="28"/>
        </w:rPr>
      </w:pPr>
      <w:r w:rsidRPr="00E13C5F">
        <w:rPr>
          <w:color w:val="auto"/>
          <w:sz w:val="28"/>
          <w:szCs w:val="28"/>
        </w:rPr>
        <w:t>4.</w:t>
      </w:r>
      <w:r w:rsidR="004B7F22">
        <w:rPr>
          <w:color w:val="auto"/>
          <w:sz w:val="28"/>
          <w:szCs w:val="28"/>
        </w:rPr>
        <w:t>5</w:t>
      </w:r>
      <w:r w:rsidRPr="00E13C5F">
        <w:rPr>
          <w:color w:val="auto"/>
          <w:sz w:val="28"/>
          <w:szCs w:val="28"/>
        </w:rPr>
        <w:t>. Требования по промышленной безопасности и охране окружающей среды.</w:t>
      </w:r>
    </w:p>
    <w:p w:rsidR="00CB4773" w:rsidRPr="00EF6CA5" w:rsidRDefault="00CB4773" w:rsidP="00CB4773">
      <w:pPr>
        <w:pStyle w:val="Default"/>
        <w:ind w:firstLine="709"/>
        <w:jc w:val="both"/>
        <w:rPr>
          <w:color w:val="auto"/>
          <w:sz w:val="28"/>
          <w:szCs w:val="28"/>
        </w:rPr>
      </w:pPr>
      <w:r w:rsidRPr="00EF6CA5">
        <w:rPr>
          <w:color w:val="auto"/>
          <w:sz w:val="28"/>
          <w:szCs w:val="28"/>
        </w:rPr>
        <w:t xml:space="preserve">Оборудование должно отвечать требованиям государственных стандартов и </w:t>
      </w:r>
      <w:proofErr w:type="gramStart"/>
      <w:r w:rsidRPr="00EF6CA5">
        <w:rPr>
          <w:color w:val="auto"/>
          <w:sz w:val="28"/>
          <w:szCs w:val="28"/>
        </w:rPr>
        <w:t>других</w:t>
      </w:r>
      <w:proofErr w:type="gramEnd"/>
      <w:r w:rsidRPr="00EF6CA5">
        <w:rPr>
          <w:color w:val="auto"/>
          <w:sz w:val="28"/>
          <w:szCs w:val="28"/>
        </w:rPr>
        <w:t xml:space="preserve"> действующих директивных и нормативных документов по обеспечению безопасности при монтаже, эксплуатации, обслуживании и ремонте:</w:t>
      </w:r>
    </w:p>
    <w:p w:rsidR="00CB4773" w:rsidRPr="00EF6CA5" w:rsidRDefault="00CB4773" w:rsidP="00CB4773">
      <w:pPr>
        <w:ind w:firstLine="708"/>
        <w:rPr>
          <w:sz w:val="28"/>
          <w:szCs w:val="28"/>
        </w:rPr>
      </w:pPr>
      <w:r w:rsidRPr="00EF6CA5">
        <w:rPr>
          <w:sz w:val="28"/>
          <w:szCs w:val="28"/>
        </w:rPr>
        <w:t xml:space="preserve">- ПУЭ «Правила устройства электроустановок, издание 7»; </w:t>
      </w:r>
    </w:p>
    <w:p w:rsidR="00CB4773" w:rsidRPr="00EF6CA5" w:rsidRDefault="00CB4773" w:rsidP="00CB4773">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CB4773" w:rsidRPr="00EF6CA5" w:rsidRDefault="00CB4773" w:rsidP="00CB4773">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CB4773" w:rsidRPr="00EF6CA5" w:rsidRDefault="00CB4773" w:rsidP="00CB4773">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CB4773" w:rsidRPr="00EF6CA5" w:rsidRDefault="00CB4773" w:rsidP="00CB4773">
      <w:pPr>
        <w:pStyle w:val="Default"/>
        <w:ind w:firstLine="709"/>
        <w:jc w:val="both"/>
        <w:rPr>
          <w:color w:val="auto"/>
          <w:sz w:val="28"/>
          <w:szCs w:val="28"/>
        </w:rPr>
      </w:pPr>
      <w:r w:rsidRPr="00EF6CA5">
        <w:rPr>
          <w:color w:val="auto"/>
          <w:sz w:val="28"/>
          <w:szCs w:val="28"/>
        </w:rPr>
        <w:t xml:space="preserve">- ГОСТ </w:t>
      </w:r>
      <w:proofErr w:type="gramStart"/>
      <w:r w:rsidRPr="00EF6CA5">
        <w:rPr>
          <w:color w:val="auto"/>
          <w:sz w:val="28"/>
          <w:szCs w:val="28"/>
        </w:rPr>
        <w:t>Р</w:t>
      </w:r>
      <w:proofErr w:type="gramEnd"/>
      <w:r w:rsidRPr="00EF6CA5">
        <w:rPr>
          <w:color w:val="auto"/>
          <w:sz w:val="28"/>
          <w:szCs w:val="28"/>
        </w:rPr>
        <w:t xml:space="preserve">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CB4773" w:rsidRPr="00EF6CA5" w:rsidRDefault="00CB4773" w:rsidP="00CB4773">
      <w:pPr>
        <w:pStyle w:val="Default"/>
        <w:ind w:firstLine="709"/>
        <w:jc w:val="both"/>
        <w:rPr>
          <w:color w:val="auto"/>
          <w:sz w:val="28"/>
          <w:szCs w:val="28"/>
        </w:rPr>
      </w:pPr>
      <w:r w:rsidRPr="00EF6CA5">
        <w:rPr>
          <w:color w:val="auto"/>
          <w:sz w:val="28"/>
          <w:szCs w:val="28"/>
        </w:rPr>
        <w:t>Совместно с документацией</w:t>
      </w:r>
      <w:r>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CB4773" w:rsidRPr="00EF6CA5" w:rsidRDefault="00CB4773" w:rsidP="00CB4773">
      <w:pPr>
        <w:suppressAutoHyphens/>
        <w:ind w:right="-2" w:firstLine="567"/>
        <w:jc w:val="both"/>
        <w:rPr>
          <w:sz w:val="28"/>
          <w:szCs w:val="28"/>
        </w:rPr>
      </w:pPr>
      <w:r w:rsidRPr="00EF6CA5">
        <w:rPr>
          <w:sz w:val="28"/>
          <w:szCs w:val="28"/>
        </w:rPr>
        <w:t xml:space="preserve">Перечень работ, которые оказывают влияние на безопасность объектов капитального строительства, </w:t>
      </w:r>
      <w:proofErr w:type="gramStart"/>
      <w:r w:rsidRPr="00EF6CA5">
        <w:rPr>
          <w:sz w:val="28"/>
          <w:szCs w:val="28"/>
        </w:rPr>
        <w:t>согласно Приказа</w:t>
      </w:r>
      <w:proofErr w:type="gramEnd"/>
      <w:r w:rsidRPr="00EF6CA5">
        <w:rPr>
          <w:sz w:val="28"/>
          <w:szCs w:val="28"/>
        </w:rPr>
        <w:t xml:space="preserve">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w:t>
      </w:r>
      <w:proofErr w:type="spellStart"/>
      <w:r w:rsidRPr="00EF6CA5">
        <w:rPr>
          <w:sz w:val="28"/>
          <w:szCs w:val="28"/>
        </w:rPr>
        <w:t>саморегулируемой</w:t>
      </w:r>
      <w:proofErr w:type="spellEnd"/>
      <w:r w:rsidRPr="00EF6CA5">
        <w:rPr>
          <w:sz w:val="28"/>
          <w:szCs w:val="28"/>
        </w:rPr>
        <w:t xml:space="preserve"> организацией (СРО).</w:t>
      </w:r>
    </w:p>
    <w:p w:rsidR="00CB4773" w:rsidRPr="00EF6CA5" w:rsidRDefault="00CB4773" w:rsidP="00CB4773">
      <w:pPr>
        <w:suppressAutoHyphens/>
        <w:ind w:right="-2" w:firstLine="567"/>
        <w:jc w:val="both"/>
        <w:rPr>
          <w:rFonts w:eastAsia="MS Mincho"/>
          <w:sz w:val="28"/>
          <w:szCs w:val="28"/>
        </w:rPr>
      </w:pPr>
      <w:r w:rsidRPr="00EF6CA5">
        <w:rPr>
          <w:rFonts w:eastAsia="MS Mincho"/>
          <w:sz w:val="28"/>
          <w:szCs w:val="28"/>
        </w:rPr>
        <w:t xml:space="preserve">Виды работ по перечню, утверждённому приказом </w:t>
      </w:r>
      <w:proofErr w:type="spellStart"/>
      <w:r w:rsidRPr="00EF6CA5">
        <w:rPr>
          <w:rFonts w:eastAsia="MS Mincho"/>
          <w:sz w:val="28"/>
          <w:szCs w:val="28"/>
        </w:rPr>
        <w:t>Минрегиона</w:t>
      </w:r>
      <w:proofErr w:type="spellEnd"/>
      <w:r w:rsidRPr="00EF6CA5">
        <w:rPr>
          <w:rFonts w:eastAsia="MS Mincho"/>
          <w:sz w:val="28"/>
          <w:szCs w:val="28"/>
        </w:rPr>
        <w:t xml:space="preserve"> России от 30.12.2009 № 624:</w:t>
      </w:r>
    </w:p>
    <w:p w:rsidR="00CB4773" w:rsidRPr="00EF6CA5" w:rsidRDefault="00CB4773" w:rsidP="00CB4773">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Pr>
          <w:rFonts w:eastAsia="MS Mincho"/>
          <w:sz w:val="28"/>
          <w:szCs w:val="28"/>
        </w:rPr>
        <w:t>струкции и капитальному ремонту:</w:t>
      </w:r>
    </w:p>
    <w:p w:rsidR="00CB4773" w:rsidRPr="004E6C19" w:rsidRDefault="00CB4773" w:rsidP="00CB4773">
      <w:pPr>
        <w:suppressAutoHyphens/>
        <w:ind w:right="-2" w:firstLine="567"/>
        <w:jc w:val="both"/>
        <w:rPr>
          <w:rFonts w:eastAsia="MS Mincho"/>
          <w:sz w:val="28"/>
          <w:szCs w:val="28"/>
        </w:rPr>
      </w:pPr>
      <w:r w:rsidRPr="004E6C19">
        <w:rPr>
          <w:rFonts w:eastAsia="MS Mincho"/>
          <w:sz w:val="28"/>
          <w:szCs w:val="28"/>
        </w:rPr>
        <w:t>«23.6. Монтаж электротехнических установок, оборудования, систем автоматики и сигнализации</w:t>
      </w:r>
      <w:proofErr w:type="gramStart"/>
      <w:r w:rsidRPr="004E6C19">
        <w:rPr>
          <w:rFonts w:eastAsia="MS Mincho"/>
          <w:sz w:val="28"/>
          <w:szCs w:val="28"/>
        </w:rPr>
        <w:t>.»</w:t>
      </w:r>
      <w:proofErr w:type="gramEnd"/>
    </w:p>
    <w:p w:rsidR="00CB4773" w:rsidRPr="00EF6CA5" w:rsidRDefault="00CB4773" w:rsidP="00CB4773">
      <w:pPr>
        <w:suppressAutoHyphens/>
        <w:ind w:right="-2" w:firstLine="567"/>
        <w:jc w:val="both"/>
        <w:rPr>
          <w:rFonts w:eastAsia="MS Mincho"/>
          <w:sz w:val="28"/>
          <w:szCs w:val="28"/>
        </w:rPr>
      </w:pPr>
      <w:r w:rsidRPr="004E6C19">
        <w:rPr>
          <w:rFonts w:eastAsia="MS Mincho"/>
          <w:sz w:val="28"/>
          <w:szCs w:val="28"/>
        </w:rPr>
        <w:t>«24.10. Пуско-наладочные работы систем автоматики, сигнализации и взаимосвязанных устройств</w:t>
      </w:r>
      <w:proofErr w:type="gramStart"/>
      <w:r w:rsidRPr="004E6C19">
        <w:rPr>
          <w:rFonts w:eastAsia="MS Mincho"/>
          <w:sz w:val="28"/>
          <w:szCs w:val="28"/>
        </w:rPr>
        <w:t>.»</w:t>
      </w:r>
      <w:proofErr w:type="gramEnd"/>
    </w:p>
    <w:p w:rsidR="00CB4773" w:rsidRDefault="00CB4773" w:rsidP="00CB4773">
      <w:pPr>
        <w:suppressAutoHyphens/>
        <w:ind w:right="-2"/>
        <w:jc w:val="both"/>
        <w:rPr>
          <w:sz w:val="28"/>
          <w:szCs w:val="28"/>
        </w:rPr>
      </w:pPr>
      <w:r w:rsidRPr="00EF6CA5">
        <w:rPr>
          <w:sz w:val="28"/>
          <w:szCs w:val="28"/>
        </w:rPr>
        <w:t xml:space="preserve">Пусконаладочные работы регламентированы </w:t>
      </w:r>
      <w:proofErr w:type="spellStart"/>
      <w:r w:rsidRPr="00EF6CA5">
        <w:rPr>
          <w:sz w:val="28"/>
          <w:szCs w:val="28"/>
        </w:rPr>
        <w:t>СНиП</w:t>
      </w:r>
      <w:proofErr w:type="spellEnd"/>
      <w:r w:rsidRPr="00EF6CA5">
        <w:rPr>
          <w:sz w:val="28"/>
          <w:szCs w:val="28"/>
        </w:rPr>
        <w:t xml:space="preserve"> 3.05.05-84.</w:t>
      </w:r>
    </w:p>
    <w:p w:rsidR="00CB4773" w:rsidRDefault="00CB4773" w:rsidP="00BF49BC">
      <w:pPr>
        <w:suppressAutoHyphens/>
        <w:ind w:right="-2" w:firstLine="708"/>
        <w:jc w:val="both"/>
        <w:rPr>
          <w:sz w:val="28"/>
          <w:szCs w:val="28"/>
        </w:rPr>
      </w:pPr>
      <w:r w:rsidRPr="00E13C5F">
        <w:rPr>
          <w:bCs/>
          <w:sz w:val="28"/>
          <w:szCs w:val="28"/>
        </w:rPr>
        <w:t>4.</w:t>
      </w:r>
      <w:r w:rsidR="004B7F22">
        <w:rPr>
          <w:bCs/>
          <w:sz w:val="28"/>
          <w:szCs w:val="28"/>
        </w:rPr>
        <w:t>6</w:t>
      </w:r>
      <w:r w:rsidR="00BF49BC">
        <w:rPr>
          <w:bCs/>
          <w:sz w:val="28"/>
          <w:szCs w:val="28"/>
        </w:rPr>
        <w:t xml:space="preserve">. </w:t>
      </w:r>
      <w:r w:rsidRPr="00EF6CA5">
        <w:rPr>
          <w:sz w:val="28"/>
          <w:szCs w:val="28"/>
        </w:rPr>
        <w:t>Доставка Оборудования Заказчику осуществляет</w:t>
      </w:r>
      <w:r>
        <w:rPr>
          <w:sz w:val="28"/>
          <w:szCs w:val="28"/>
        </w:rPr>
        <w:t xml:space="preserve">ся силами и за счет Поставщика; </w:t>
      </w:r>
      <w:r w:rsidRPr="00EF6CA5">
        <w:rPr>
          <w:sz w:val="28"/>
          <w:szCs w:val="28"/>
        </w:rPr>
        <w:t>пусконаладочные работы и обучение персонала производится специалистами Поставщика на территории З</w:t>
      </w:r>
      <w:r>
        <w:rPr>
          <w:sz w:val="28"/>
          <w:szCs w:val="28"/>
        </w:rPr>
        <w:t>аказчика.</w:t>
      </w:r>
    </w:p>
    <w:p w:rsidR="00CB4773" w:rsidRDefault="00CB4773" w:rsidP="00CB4773">
      <w:pPr>
        <w:suppressAutoHyphens/>
        <w:ind w:right="-2" w:firstLine="708"/>
        <w:jc w:val="both"/>
        <w:rPr>
          <w:sz w:val="28"/>
          <w:szCs w:val="28"/>
        </w:rPr>
      </w:pPr>
      <w:r>
        <w:rPr>
          <w:sz w:val="28"/>
          <w:szCs w:val="28"/>
        </w:rPr>
        <w:t>4</w:t>
      </w:r>
      <w:r w:rsidRPr="00EF6CA5">
        <w:rPr>
          <w:sz w:val="28"/>
          <w:szCs w:val="28"/>
        </w:rPr>
        <w:t>.</w:t>
      </w:r>
      <w:r w:rsidR="00BF49BC">
        <w:rPr>
          <w:sz w:val="28"/>
          <w:szCs w:val="28"/>
        </w:rPr>
        <w:t>7</w:t>
      </w:r>
      <w:r w:rsidRPr="004E6C19">
        <w:rPr>
          <w:sz w:val="28"/>
          <w:szCs w:val="28"/>
        </w:rPr>
        <w:t>. Поставщиком</w:t>
      </w:r>
      <w:r w:rsidRPr="00EF6CA5">
        <w:rPr>
          <w:sz w:val="28"/>
          <w:szCs w:val="28"/>
        </w:rPr>
        <w:t xml:space="preserve"> должны быть предоставлены комплекты технической и эксплуатационной документации на русском языке</w:t>
      </w:r>
      <w:r>
        <w:rPr>
          <w:sz w:val="28"/>
          <w:szCs w:val="28"/>
        </w:rPr>
        <w:t>, а именно:</w:t>
      </w:r>
    </w:p>
    <w:p w:rsidR="00CB4773" w:rsidRDefault="00CB4773" w:rsidP="00CB4773">
      <w:pPr>
        <w:suppressAutoHyphens/>
        <w:ind w:right="-2" w:firstLine="708"/>
        <w:jc w:val="both"/>
        <w:rPr>
          <w:sz w:val="28"/>
          <w:szCs w:val="28"/>
        </w:rPr>
      </w:pPr>
      <w:r w:rsidRPr="00EF6CA5">
        <w:rPr>
          <w:sz w:val="28"/>
          <w:szCs w:val="28"/>
        </w:rPr>
        <w:t>- Паспорт</w:t>
      </w:r>
      <w:r>
        <w:rPr>
          <w:sz w:val="28"/>
          <w:szCs w:val="28"/>
        </w:rPr>
        <w:t>;</w:t>
      </w:r>
    </w:p>
    <w:p w:rsidR="00CB4773" w:rsidRDefault="00CB4773" w:rsidP="00CB4773">
      <w:pPr>
        <w:suppressAutoHyphens/>
        <w:ind w:right="-2" w:firstLine="708"/>
        <w:jc w:val="both"/>
        <w:rPr>
          <w:sz w:val="28"/>
          <w:szCs w:val="28"/>
        </w:rPr>
      </w:pPr>
      <w:r w:rsidRPr="00EF6CA5">
        <w:rPr>
          <w:sz w:val="28"/>
          <w:szCs w:val="28"/>
        </w:rPr>
        <w:t>- Руководство по эксплуатации</w:t>
      </w:r>
      <w:r w:rsidRPr="001933D4">
        <w:rPr>
          <w:sz w:val="28"/>
          <w:szCs w:val="28"/>
        </w:rPr>
        <w:t xml:space="preserve"> </w:t>
      </w:r>
      <w:r w:rsidRPr="00EF6CA5">
        <w:rPr>
          <w:sz w:val="28"/>
          <w:szCs w:val="28"/>
        </w:rPr>
        <w:t>на русском языке</w:t>
      </w:r>
      <w:r>
        <w:rPr>
          <w:sz w:val="28"/>
          <w:szCs w:val="28"/>
        </w:rPr>
        <w:t>, в</w:t>
      </w:r>
      <w:r w:rsidRPr="00EF6CA5">
        <w:rPr>
          <w:sz w:val="28"/>
          <w:szCs w:val="28"/>
        </w:rPr>
        <w:t>ключает:</w:t>
      </w:r>
    </w:p>
    <w:p w:rsidR="00CB4773" w:rsidRPr="001933D4" w:rsidRDefault="00CB4773" w:rsidP="00B20D72">
      <w:pPr>
        <w:pStyle w:val="aff9"/>
        <w:numPr>
          <w:ilvl w:val="0"/>
          <w:numId w:val="20"/>
        </w:numPr>
        <w:suppressAutoHyphens/>
        <w:ind w:right="-2"/>
        <w:jc w:val="both"/>
        <w:rPr>
          <w:sz w:val="28"/>
          <w:szCs w:val="28"/>
        </w:rPr>
      </w:pPr>
      <w:r w:rsidRPr="001933D4">
        <w:rPr>
          <w:sz w:val="28"/>
          <w:szCs w:val="28"/>
        </w:rPr>
        <w:t>меры предосторожности;</w:t>
      </w:r>
    </w:p>
    <w:p w:rsidR="00CB4773" w:rsidRPr="001933D4" w:rsidRDefault="00CB4773" w:rsidP="00B20D72">
      <w:pPr>
        <w:pStyle w:val="aff9"/>
        <w:numPr>
          <w:ilvl w:val="0"/>
          <w:numId w:val="20"/>
        </w:numPr>
        <w:suppressAutoHyphens/>
        <w:ind w:right="-2"/>
        <w:jc w:val="both"/>
        <w:rPr>
          <w:sz w:val="28"/>
          <w:szCs w:val="28"/>
        </w:rPr>
      </w:pPr>
      <w:r w:rsidRPr="001933D4">
        <w:rPr>
          <w:sz w:val="28"/>
          <w:szCs w:val="28"/>
        </w:rPr>
        <w:lastRenderedPageBreak/>
        <w:t>инструкции по транспортировке и монтажу;</w:t>
      </w:r>
    </w:p>
    <w:p w:rsidR="00CB4773" w:rsidRPr="001933D4" w:rsidRDefault="00CB4773" w:rsidP="00B20D72">
      <w:pPr>
        <w:pStyle w:val="aff9"/>
        <w:numPr>
          <w:ilvl w:val="0"/>
          <w:numId w:val="20"/>
        </w:numPr>
        <w:suppressAutoHyphens/>
        <w:ind w:right="-2"/>
        <w:jc w:val="both"/>
        <w:rPr>
          <w:sz w:val="28"/>
          <w:szCs w:val="28"/>
        </w:rPr>
      </w:pPr>
      <w:r w:rsidRPr="001933D4">
        <w:rPr>
          <w:sz w:val="28"/>
          <w:szCs w:val="28"/>
        </w:rPr>
        <w:t>технические характеристики Оборудования;</w:t>
      </w:r>
    </w:p>
    <w:p w:rsidR="00CB4773" w:rsidRDefault="00CB4773" w:rsidP="00CB4773">
      <w:pPr>
        <w:suppressAutoHyphens/>
        <w:ind w:right="-2" w:firstLine="708"/>
        <w:jc w:val="both"/>
        <w:rPr>
          <w:sz w:val="28"/>
          <w:szCs w:val="28"/>
        </w:rPr>
      </w:pPr>
      <w:r w:rsidRPr="00EF6CA5">
        <w:rPr>
          <w:sz w:val="28"/>
          <w:szCs w:val="28"/>
        </w:rPr>
        <w:t xml:space="preserve">- </w:t>
      </w:r>
      <w:r>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CB4773" w:rsidRDefault="00CB4773" w:rsidP="00CB4773">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CB4773" w:rsidRDefault="00CB4773" w:rsidP="00CB4773">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CB4773" w:rsidRDefault="00CB4773" w:rsidP="00CB4773">
      <w:pPr>
        <w:suppressAutoHyphens/>
        <w:ind w:right="-2" w:firstLine="708"/>
        <w:jc w:val="both"/>
        <w:rPr>
          <w:sz w:val="28"/>
          <w:szCs w:val="28"/>
        </w:rPr>
      </w:pPr>
      <w:r>
        <w:rPr>
          <w:sz w:val="28"/>
          <w:szCs w:val="28"/>
        </w:rPr>
        <w:t>- О</w:t>
      </w:r>
      <w:r w:rsidRPr="00EF6CA5">
        <w:rPr>
          <w:sz w:val="28"/>
          <w:szCs w:val="28"/>
        </w:rPr>
        <w:t>писание поиска и устранения механических и электрических неисправностей;</w:t>
      </w:r>
    </w:p>
    <w:p w:rsidR="00CB4773" w:rsidRPr="00EF6CA5" w:rsidRDefault="00CB4773" w:rsidP="00CB4773">
      <w:pPr>
        <w:suppressAutoHyphens/>
        <w:ind w:right="-2" w:firstLine="708"/>
        <w:jc w:val="both"/>
        <w:rPr>
          <w:sz w:val="28"/>
          <w:szCs w:val="28"/>
        </w:rPr>
      </w:pPr>
      <w:r>
        <w:rPr>
          <w:sz w:val="28"/>
          <w:szCs w:val="28"/>
        </w:rPr>
        <w:t>- С</w:t>
      </w:r>
      <w:r w:rsidRPr="00EF6CA5">
        <w:rPr>
          <w:sz w:val="28"/>
          <w:szCs w:val="28"/>
        </w:rPr>
        <w:t>ертификаты (декларации) соответствия</w:t>
      </w:r>
      <w:r>
        <w:rPr>
          <w:sz w:val="28"/>
          <w:szCs w:val="28"/>
        </w:rPr>
        <w:t>.</w:t>
      </w:r>
    </w:p>
    <w:p w:rsidR="00CB4773" w:rsidRPr="00EF6CA5" w:rsidRDefault="00BF49BC" w:rsidP="00CB4773">
      <w:pPr>
        <w:pStyle w:val="Default"/>
        <w:ind w:firstLine="709"/>
        <w:jc w:val="both"/>
        <w:rPr>
          <w:color w:val="auto"/>
          <w:sz w:val="28"/>
          <w:szCs w:val="28"/>
        </w:rPr>
      </w:pPr>
      <w:r>
        <w:rPr>
          <w:color w:val="auto"/>
          <w:sz w:val="28"/>
          <w:szCs w:val="28"/>
        </w:rPr>
        <w:t>4.8</w:t>
      </w:r>
      <w:r w:rsidR="00CB4773" w:rsidRPr="00EF6CA5">
        <w:rPr>
          <w:color w:val="auto"/>
          <w:sz w:val="28"/>
          <w:szCs w:val="28"/>
        </w:rPr>
        <w:t xml:space="preserve">. </w:t>
      </w:r>
      <w:r w:rsidR="00CB4773" w:rsidRPr="00EF6CA5">
        <w:rPr>
          <w:sz w:val="28"/>
          <w:szCs w:val="28"/>
        </w:rPr>
        <w:t>Поставщик</w:t>
      </w:r>
      <w:r w:rsidR="00CB4773" w:rsidRPr="00EF6CA5">
        <w:rPr>
          <w:color w:val="auto"/>
          <w:sz w:val="28"/>
          <w:szCs w:val="28"/>
        </w:rPr>
        <w:t xml:space="preserve"> обязан обеспечить патентную чистоту поставляемого Оборудования и гарантировать, что ввоз</w:t>
      </w:r>
      <w:r w:rsidR="00CB4773">
        <w:rPr>
          <w:color w:val="auto"/>
          <w:sz w:val="28"/>
          <w:szCs w:val="28"/>
        </w:rPr>
        <w:t>,</w:t>
      </w:r>
      <w:r w:rsidR="00CB4773"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CB4773" w:rsidRPr="00EF6CA5" w:rsidRDefault="00BF49BC" w:rsidP="00CB4773">
      <w:pPr>
        <w:spacing w:line="276" w:lineRule="auto"/>
        <w:ind w:firstLine="708"/>
        <w:jc w:val="both"/>
        <w:rPr>
          <w:sz w:val="28"/>
          <w:szCs w:val="28"/>
        </w:rPr>
      </w:pPr>
      <w:r>
        <w:rPr>
          <w:sz w:val="28"/>
          <w:szCs w:val="28"/>
        </w:rPr>
        <w:t>4.9</w:t>
      </w:r>
      <w:r w:rsidR="00CB4773" w:rsidRPr="00EF6CA5">
        <w:rPr>
          <w:sz w:val="28"/>
          <w:szCs w:val="28"/>
        </w:rPr>
        <w:t xml:space="preserve">. </w:t>
      </w:r>
      <w:proofErr w:type="gramStart"/>
      <w:r w:rsidR="00CB4773" w:rsidRPr="00EF6CA5">
        <w:rPr>
          <w:sz w:val="28"/>
          <w:szCs w:val="28"/>
        </w:rPr>
        <w:t>Все решения, принимаемые в ходе выполнения пусконаладочных работ должны быть согласованы</w:t>
      </w:r>
      <w:proofErr w:type="gramEnd"/>
      <w:r w:rsidR="00CB4773" w:rsidRPr="00EF6CA5">
        <w:rPr>
          <w:sz w:val="28"/>
          <w:szCs w:val="28"/>
        </w:rPr>
        <w:t xml:space="preserve"> с Заказчиком по всем разделам. Все скрытые работы представляются представителю Заказчика с оформлением соответствующих актов.</w:t>
      </w:r>
    </w:p>
    <w:p w:rsidR="00CB4773" w:rsidRPr="00EF6CA5" w:rsidRDefault="00CB4773" w:rsidP="00CB4773">
      <w:pPr>
        <w:spacing w:line="276" w:lineRule="auto"/>
        <w:ind w:firstLine="708"/>
        <w:jc w:val="both"/>
        <w:rPr>
          <w:sz w:val="28"/>
          <w:szCs w:val="28"/>
        </w:rPr>
      </w:pPr>
      <w:r>
        <w:rPr>
          <w:sz w:val="28"/>
          <w:szCs w:val="28"/>
        </w:rPr>
        <w:t>4.10</w:t>
      </w:r>
      <w:r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CB4773" w:rsidRPr="00EF6CA5" w:rsidRDefault="00CB4773" w:rsidP="00CB4773">
      <w:pPr>
        <w:spacing w:line="276" w:lineRule="auto"/>
        <w:ind w:firstLine="708"/>
        <w:jc w:val="both"/>
        <w:rPr>
          <w:sz w:val="28"/>
          <w:szCs w:val="28"/>
        </w:rPr>
      </w:pPr>
      <w:r w:rsidRPr="00EF6CA5">
        <w:rPr>
          <w:sz w:val="28"/>
          <w:szCs w:val="28"/>
        </w:rPr>
        <w:t>4.</w:t>
      </w:r>
      <w:r w:rsidR="00BF49BC">
        <w:rPr>
          <w:sz w:val="28"/>
          <w:szCs w:val="28"/>
        </w:rPr>
        <w:t>11</w:t>
      </w:r>
      <w:r w:rsidRPr="00EF6CA5">
        <w:rPr>
          <w:sz w:val="28"/>
          <w:szCs w:val="28"/>
        </w:rPr>
        <w:t xml:space="preserve">. После завершения пусконаладочных испытаний, готовое Оборудование </w:t>
      </w:r>
      <w:proofErr w:type="gramStart"/>
      <w:r w:rsidRPr="00EF6CA5">
        <w:rPr>
          <w:sz w:val="28"/>
          <w:szCs w:val="28"/>
        </w:rPr>
        <w:t>вводится</w:t>
      </w:r>
      <w:proofErr w:type="gramEnd"/>
      <w:r w:rsidRPr="00EF6CA5">
        <w:rPr>
          <w:sz w:val="28"/>
          <w:szCs w:val="28"/>
        </w:rPr>
        <w:t xml:space="preserve"> в эксплуатацию. В целях проверки функциональности Оборудования</w:t>
      </w:r>
      <w:r>
        <w:rPr>
          <w:sz w:val="28"/>
          <w:szCs w:val="28"/>
        </w:rPr>
        <w:t>,</w:t>
      </w:r>
      <w:r w:rsidRPr="00EF6CA5">
        <w:rPr>
          <w:sz w:val="28"/>
          <w:szCs w:val="28"/>
        </w:rPr>
        <w:t xml:space="preserve"> при его вводе в эксплуатацию</w:t>
      </w:r>
      <w:r>
        <w:rPr>
          <w:sz w:val="28"/>
          <w:szCs w:val="28"/>
        </w:rPr>
        <w:t>,</w:t>
      </w:r>
      <w:r w:rsidRPr="00EF6CA5">
        <w:rPr>
          <w:sz w:val="28"/>
          <w:szCs w:val="28"/>
        </w:rPr>
        <w:t xml:space="preserve"> Поставщик имеет право проводить испытания и тесты.</w:t>
      </w:r>
    </w:p>
    <w:p w:rsidR="00CB4773" w:rsidRPr="00EF6CA5" w:rsidRDefault="00CB4773" w:rsidP="00CB4773">
      <w:pPr>
        <w:spacing w:line="276" w:lineRule="auto"/>
        <w:ind w:firstLine="708"/>
        <w:jc w:val="both"/>
        <w:rPr>
          <w:sz w:val="28"/>
          <w:szCs w:val="28"/>
        </w:rPr>
      </w:pPr>
      <w:r w:rsidRPr="00EF6CA5">
        <w:rPr>
          <w:sz w:val="28"/>
          <w:szCs w:val="28"/>
        </w:rPr>
        <w:t>4.</w:t>
      </w:r>
      <w:r w:rsidR="00BF49BC">
        <w:rPr>
          <w:sz w:val="28"/>
          <w:szCs w:val="28"/>
        </w:rPr>
        <w:t>12</w:t>
      </w:r>
      <w:r>
        <w:rPr>
          <w:sz w:val="28"/>
          <w:szCs w:val="28"/>
        </w:rPr>
        <w:t>.</w:t>
      </w:r>
      <w:r w:rsidRPr="00EF6CA5">
        <w:rPr>
          <w:sz w:val="28"/>
          <w:szCs w:val="28"/>
        </w:rPr>
        <w:t xml:space="preserve"> После завершения пусконаладочных испытаний</w:t>
      </w:r>
      <w:r>
        <w:rPr>
          <w:sz w:val="28"/>
          <w:szCs w:val="28"/>
        </w:rPr>
        <w:t>,</w:t>
      </w:r>
      <w:r w:rsidRPr="00EF6CA5">
        <w:rPr>
          <w:sz w:val="28"/>
          <w:szCs w:val="28"/>
        </w:rPr>
        <w:t xml:space="preserve"> Поставщик </w:t>
      </w:r>
      <w:r>
        <w:rPr>
          <w:sz w:val="28"/>
          <w:szCs w:val="28"/>
        </w:rPr>
        <w:t>предоставляет</w:t>
      </w:r>
      <w:r w:rsidRPr="00EF6CA5">
        <w:rPr>
          <w:sz w:val="28"/>
          <w:szCs w:val="28"/>
        </w:rPr>
        <w:t xml:space="preserve"> Заказчику </w:t>
      </w:r>
      <w:r>
        <w:rPr>
          <w:sz w:val="28"/>
          <w:szCs w:val="28"/>
        </w:rPr>
        <w:t>всю приемосдаточную</w:t>
      </w:r>
      <w:r w:rsidRPr="00EF6CA5">
        <w:rPr>
          <w:sz w:val="28"/>
          <w:szCs w:val="28"/>
        </w:rPr>
        <w:t xml:space="preserve"> документаци</w:t>
      </w:r>
      <w:r>
        <w:rPr>
          <w:sz w:val="28"/>
          <w:szCs w:val="28"/>
        </w:rPr>
        <w:t>ю</w:t>
      </w:r>
      <w:r w:rsidRPr="00EF6CA5">
        <w:rPr>
          <w:sz w:val="28"/>
          <w:szCs w:val="28"/>
        </w:rPr>
        <w:t>.</w:t>
      </w:r>
    </w:p>
    <w:p w:rsidR="00CB4773" w:rsidRPr="00EF6CA5" w:rsidRDefault="00CB4773" w:rsidP="00CB4773">
      <w:pPr>
        <w:spacing w:line="276" w:lineRule="auto"/>
        <w:ind w:firstLine="708"/>
        <w:jc w:val="both"/>
        <w:rPr>
          <w:sz w:val="28"/>
          <w:szCs w:val="28"/>
        </w:rPr>
      </w:pPr>
      <w:r w:rsidRPr="00EF6CA5">
        <w:rPr>
          <w:sz w:val="28"/>
          <w:szCs w:val="28"/>
        </w:rPr>
        <w:t>4.</w:t>
      </w:r>
      <w:r w:rsidR="00BF49BC">
        <w:rPr>
          <w:sz w:val="28"/>
          <w:szCs w:val="28"/>
        </w:rPr>
        <w:t>13</w:t>
      </w:r>
      <w:r w:rsidRPr="00EF6CA5">
        <w:rPr>
          <w:sz w:val="28"/>
          <w:szCs w:val="28"/>
        </w:rPr>
        <w:t xml:space="preserve">. Транспортировка, складирование и хранение материалов, деталей, конструкций и Оборудования </w:t>
      </w:r>
      <w:r w:rsidRPr="002C10F3">
        <w:rPr>
          <w:sz w:val="28"/>
          <w:szCs w:val="28"/>
        </w:rPr>
        <w:t>до передачи их Заказчику</w:t>
      </w:r>
      <w:r>
        <w:rPr>
          <w:sz w:val="28"/>
          <w:szCs w:val="28"/>
        </w:rPr>
        <w:t xml:space="preserve"> </w:t>
      </w:r>
      <w:r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CB4773" w:rsidRPr="00EF6CA5" w:rsidRDefault="00CB4773" w:rsidP="00CB4773">
      <w:pPr>
        <w:spacing w:line="276" w:lineRule="auto"/>
        <w:ind w:firstLine="708"/>
        <w:jc w:val="both"/>
        <w:rPr>
          <w:sz w:val="28"/>
          <w:szCs w:val="28"/>
        </w:rPr>
      </w:pPr>
      <w:r w:rsidRPr="00EF6CA5">
        <w:rPr>
          <w:sz w:val="28"/>
          <w:szCs w:val="28"/>
        </w:rPr>
        <w:t>4.</w:t>
      </w:r>
      <w:r w:rsidR="00BF49BC">
        <w:rPr>
          <w:sz w:val="28"/>
          <w:szCs w:val="28"/>
        </w:rPr>
        <w:t>14</w:t>
      </w:r>
      <w:r w:rsidRPr="00EF6CA5">
        <w:rPr>
          <w:sz w:val="28"/>
          <w:szCs w:val="28"/>
        </w:rPr>
        <w:t xml:space="preserve">. Поставщик гарантирует соответствие </w:t>
      </w:r>
      <w:r w:rsidRPr="00FE289E">
        <w:rPr>
          <w:sz w:val="28"/>
          <w:szCs w:val="28"/>
        </w:rPr>
        <w:t>Оборудования требованиям</w:t>
      </w:r>
      <w:r w:rsidR="00FE289E" w:rsidRPr="00FE289E">
        <w:rPr>
          <w:sz w:val="28"/>
          <w:szCs w:val="28"/>
        </w:rPr>
        <w:t xml:space="preserve"> ГОСТ 7599-82 «Станки металлообрабатывающие. Общие технические условия», ГОСТ 165-81 «Станки фрезерные консольные. Основные размеры» </w:t>
      </w:r>
      <w:r w:rsidRPr="00FE289E">
        <w:rPr>
          <w:sz w:val="28"/>
          <w:szCs w:val="28"/>
        </w:rPr>
        <w:t xml:space="preserve">и </w:t>
      </w:r>
      <w:r w:rsidR="00F0029F">
        <w:rPr>
          <w:sz w:val="28"/>
          <w:szCs w:val="28"/>
        </w:rPr>
        <w:t xml:space="preserve">технического задания, а также </w:t>
      </w:r>
      <w:proofErr w:type="gramStart"/>
      <w:r w:rsidRPr="00FE289E">
        <w:rPr>
          <w:sz w:val="28"/>
          <w:szCs w:val="28"/>
        </w:rPr>
        <w:t>обязан</w:t>
      </w:r>
      <w:proofErr w:type="gramEnd"/>
      <w:r w:rsidRPr="00FE289E">
        <w:rPr>
          <w:sz w:val="28"/>
          <w:szCs w:val="28"/>
        </w:rPr>
        <w:t xml:space="preserve"> в течение гарантийного срока эксплуатации безвозмездно заменять</w:t>
      </w:r>
      <w:r w:rsidRPr="00EF6CA5">
        <w:rPr>
          <w:sz w:val="28"/>
          <w:szCs w:val="28"/>
        </w:rPr>
        <w:t xml:space="preserve"> вышедшие из строя детали и узлы Оборудования</w:t>
      </w:r>
      <w:r>
        <w:rPr>
          <w:sz w:val="28"/>
          <w:szCs w:val="28"/>
        </w:rPr>
        <w:t>,</w:t>
      </w:r>
      <w:r w:rsidRPr="00EF6CA5">
        <w:rPr>
          <w:sz w:val="28"/>
          <w:szCs w:val="28"/>
        </w:rPr>
        <w:t xml:space="preserve"> при соблюдении Заказчиком </w:t>
      </w:r>
      <w:r w:rsidRPr="00EF6CA5">
        <w:rPr>
          <w:sz w:val="28"/>
          <w:szCs w:val="28"/>
        </w:rPr>
        <w:lastRenderedPageBreak/>
        <w:t>условий эксплуатации. В течение гарантийного срока Поставщик должен обеспечивать Заказчику консультации по использованию.</w:t>
      </w:r>
    </w:p>
    <w:p w:rsidR="00CB4773" w:rsidRPr="00383093" w:rsidRDefault="00CB4773" w:rsidP="00CB4773">
      <w:pPr>
        <w:pStyle w:val="Default"/>
        <w:ind w:firstLine="709"/>
        <w:jc w:val="both"/>
        <w:rPr>
          <w:color w:val="auto"/>
          <w:sz w:val="28"/>
          <w:szCs w:val="28"/>
        </w:rPr>
      </w:pPr>
      <w:r w:rsidRPr="00EF6CA5">
        <w:rPr>
          <w:color w:val="auto"/>
          <w:sz w:val="28"/>
          <w:szCs w:val="28"/>
        </w:rPr>
        <w:t>4.</w:t>
      </w:r>
      <w:r w:rsidR="00BF49BC">
        <w:rPr>
          <w:color w:val="auto"/>
          <w:sz w:val="28"/>
          <w:szCs w:val="28"/>
        </w:rPr>
        <w:t>15</w:t>
      </w:r>
      <w:r w:rsidRPr="00EF6CA5">
        <w:rPr>
          <w:color w:val="auto"/>
          <w:sz w:val="28"/>
          <w:szCs w:val="28"/>
        </w:rPr>
        <w:t xml:space="preserve">. Гарантийный срок эксплуатации – </w:t>
      </w:r>
      <w:r w:rsidR="00EC31B4">
        <w:rPr>
          <w:color w:val="auto"/>
          <w:sz w:val="28"/>
          <w:szCs w:val="28"/>
        </w:rPr>
        <w:t>18</w:t>
      </w:r>
      <w:r w:rsidRPr="002C10F3">
        <w:rPr>
          <w:color w:val="auto"/>
          <w:sz w:val="28"/>
          <w:szCs w:val="28"/>
        </w:rPr>
        <w:t xml:space="preserve"> месяц</w:t>
      </w:r>
      <w:r w:rsidR="00FB3D4B">
        <w:rPr>
          <w:color w:val="auto"/>
          <w:sz w:val="28"/>
          <w:szCs w:val="28"/>
        </w:rPr>
        <w:t>ев</w:t>
      </w:r>
      <w:r w:rsidRPr="002C10F3">
        <w:rPr>
          <w:color w:val="auto"/>
          <w:sz w:val="28"/>
          <w:szCs w:val="28"/>
        </w:rPr>
        <w:t xml:space="preserve"> с даты ввода Оборудования в эксплуатацию.</w:t>
      </w:r>
    </w:p>
    <w:p w:rsidR="00CB4773" w:rsidRPr="00383093" w:rsidRDefault="00BF49BC" w:rsidP="00CB4773">
      <w:pPr>
        <w:ind w:firstLine="709"/>
        <w:jc w:val="both"/>
        <w:rPr>
          <w:sz w:val="28"/>
          <w:szCs w:val="28"/>
        </w:rPr>
      </w:pPr>
      <w:r>
        <w:rPr>
          <w:sz w:val="28"/>
          <w:szCs w:val="28"/>
        </w:rPr>
        <w:t>4.16</w:t>
      </w:r>
      <w:r w:rsidR="00CB4773" w:rsidRPr="00383093">
        <w:rPr>
          <w:sz w:val="28"/>
          <w:szCs w:val="28"/>
        </w:rPr>
        <w:t xml:space="preserve">. Характеристики электрической сети на предприятии Заказчика: </w:t>
      </w:r>
      <w:r w:rsidR="00CB4773"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CB4773" w:rsidRPr="00383093">
        <w:rPr>
          <w:sz w:val="28"/>
          <w:szCs w:val="28"/>
        </w:rPr>
        <w:t>предварительной</w:t>
      </w:r>
      <w:r w:rsidR="00CB4773">
        <w:rPr>
          <w:sz w:val="28"/>
          <w:szCs w:val="28"/>
        </w:rPr>
        <w:t xml:space="preserve"> </w:t>
      </w:r>
      <w:r w:rsidR="00CB4773" w:rsidRPr="00EF6CA5">
        <w:rPr>
          <w:sz w:val="28"/>
          <w:szCs w:val="28"/>
        </w:rPr>
        <w:t>заявке.</w:t>
      </w:r>
    </w:p>
    <w:p w:rsidR="00CB4773" w:rsidRPr="00EF6CA5" w:rsidRDefault="00CB4773" w:rsidP="00CB4773">
      <w:pPr>
        <w:pStyle w:val="aff9"/>
        <w:ind w:left="0" w:firstLine="709"/>
        <w:jc w:val="both"/>
        <w:rPr>
          <w:sz w:val="28"/>
          <w:szCs w:val="28"/>
        </w:rPr>
      </w:pPr>
      <w:r w:rsidRPr="00EF6CA5">
        <w:rPr>
          <w:sz w:val="28"/>
          <w:szCs w:val="28"/>
        </w:rPr>
        <w:t>4.</w:t>
      </w:r>
      <w:r w:rsidR="00BF49BC">
        <w:rPr>
          <w:sz w:val="28"/>
          <w:szCs w:val="28"/>
        </w:rPr>
        <w:t>17</w:t>
      </w:r>
      <w:r w:rsidRPr="00EF6CA5">
        <w:rPr>
          <w:sz w:val="28"/>
          <w:szCs w:val="28"/>
        </w:rPr>
        <w:t xml:space="preserve">. </w:t>
      </w:r>
      <w:r w:rsidRPr="00F518FD">
        <w:rPr>
          <w:sz w:val="28"/>
          <w:szCs w:val="28"/>
        </w:rPr>
        <w:t>Поставка Оборудования производится для Тамбовского ВРЗ АО «ВРМ» по адресу:392009, г. Тамбов, пл. Мастерских, д. 1.</w:t>
      </w:r>
    </w:p>
    <w:p w:rsidR="00CB4773" w:rsidRDefault="00CB4773" w:rsidP="00CB4773">
      <w:pPr>
        <w:shd w:val="clear" w:color="auto" w:fill="FFFFFF"/>
        <w:ind w:right="58" w:firstLine="720"/>
        <w:jc w:val="both"/>
        <w:rPr>
          <w:iCs/>
          <w:sz w:val="28"/>
          <w:szCs w:val="28"/>
        </w:rPr>
      </w:pPr>
      <w:r w:rsidRPr="00E13C5F">
        <w:rPr>
          <w:sz w:val="28"/>
          <w:szCs w:val="28"/>
        </w:rPr>
        <w:t>4.1</w:t>
      </w:r>
      <w:r w:rsidR="00BF49BC">
        <w:rPr>
          <w:sz w:val="28"/>
          <w:szCs w:val="28"/>
        </w:rPr>
        <w:t>8</w:t>
      </w:r>
      <w:r w:rsidRPr="00E13C5F">
        <w:rPr>
          <w:sz w:val="28"/>
          <w:szCs w:val="28"/>
        </w:rPr>
        <w:t>. Условия осуществления платежей</w:t>
      </w:r>
      <w:r>
        <w:rPr>
          <w:iCs/>
          <w:sz w:val="28"/>
          <w:szCs w:val="28"/>
        </w:rPr>
        <w:t>.</w:t>
      </w:r>
    </w:p>
    <w:p w:rsidR="00CB4773" w:rsidRDefault="00CB4773" w:rsidP="00CB4773">
      <w:pPr>
        <w:shd w:val="clear" w:color="auto" w:fill="FFFFFF"/>
        <w:ind w:right="58" w:firstLine="720"/>
        <w:jc w:val="both"/>
        <w:rPr>
          <w:iCs/>
          <w:sz w:val="28"/>
          <w:szCs w:val="28"/>
        </w:rPr>
      </w:pPr>
      <w:r w:rsidRPr="00BA3BFC">
        <w:rPr>
          <w:sz w:val="28"/>
          <w:szCs w:val="28"/>
        </w:rPr>
        <w:t>Оплата производится Заказчиком следующим образом:</w:t>
      </w:r>
    </w:p>
    <w:p w:rsidR="00CB4773" w:rsidRPr="00914D14" w:rsidRDefault="00CB4773" w:rsidP="00CB4773">
      <w:pPr>
        <w:ind w:firstLine="567"/>
        <w:jc w:val="both"/>
        <w:rPr>
          <w:sz w:val="28"/>
          <w:szCs w:val="28"/>
        </w:rPr>
      </w:pPr>
      <w:r w:rsidRPr="00914D14">
        <w:rPr>
          <w:sz w:val="28"/>
          <w:szCs w:val="28"/>
        </w:rPr>
        <w:t xml:space="preserve">- авансовый платёж в размере </w:t>
      </w:r>
      <w:r w:rsidR="0056286F">
        <w:rPr>
          <w:sz w:val="28"/>
          <w:szCs w:val="28"/>
        </w:rPr>
        <w:t>5</w:t>
      </w:r>
      <w:r w:rsidRPr="00914D14">
        <w:rPr>
          <w:sz w:val="28"/>
          <w:szCs w:val="28"/>
        </w:rPr>
        <w:t xml:space="preserve">0% от стоимости Договора осуществляется Покупателем путём перечисления на расчётный счёт Поставщика, в течение 10 (десяти) рабочих дней </w:t>
      </w:r>
      <w:proofErr w:type="gramStart"/>
      <w:r w:rsidRPr="00914D14">
        <w:rPr>
          <w:sz w:val="28"/>
          <w:szCs w:val="28"/>
        </w:rPr>
        <w:t>с даты выставления</w:t>
      </w:r>
      <w:proofErr w:type="gramEnd"/>
      <w:r w:rsidRPr="00914D14">
        <w:rPr>
          <w:sz w:val="28"/>
          <w:szCs w:val="28"/>
        </w:rPr>
        <w:t xml:space="preserve"> счета Поставщиком, после подписания Договора;</w:t>
      </w:r>
    </w:p>
    <w:p w:rsidR="003D0738" w:rsidRPr="00914D14" w:rsidRDefault="00CB4773" w:rsidP="003D0738">
      <w:pPr>
        <w:ind w:firstLine="567"/>
        <w:jc w:val="both"/>
        <w:rPr>
          <w:sz w:val="28"/>
          <w:szCs w:val="28"/>
        </w:rPr>
      </w:pPr>
      <w:r w:rsidRPr="00914D14">
        <w:rPr>
          <w:sz w:val="28"/>
          <w:szCs w:val="28"/>
        </w:rPr>
        <w:t xml:space="preserve">- платёж в размере </w:t>
      </w:r>
      <w:r w:rsidR="0056286F">
        <w:rPr>
          <w:sz w:val="28"/>
          <w:szCs w:val="28"/>
        </w:rPr>
        <w:t>3</w:t>
      </w:r>
      <w:r w:rsidRPr="00914D14">
        <w:rPr>
          <w:sz w:val="28"/>
          <w:szCs w:val="28"/>
        </w:rPr>
        <w:t xml:space="preserve">0% от стоимости Договора в течение 10 рабочих дней, после </w:t>
      </w:r>
      <w:r w:rsidR="00BF49BC">
        <w:rPr>
          <w:sz w:val="28"/>
          <w:szCs w:val="28"/>
        </w:rPr>
        <w:t>уведомления о готовности Оборудования к отгрузке</w:t>
      </w:r>
      <w:r w:rsidR="003D0738">
        <w:rPr>
          <w:sz w:val="28"/>
          <w:szCs w:val="28"/>
        </w:rPr>
        <w:t xml:space="preserve"> и </w:t>
      </w:r>
      <w:r w:rsidR="003D0738" w:rsidRPr="00914D14">
        <w:rPr>
          <w:sz w:val="28"/>
          <w:szCs w:val="28"/>
        </w:rPr>
        <w:t>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p>
    <w:p w:rsidR="00CB4773" w:rsidRDefault="00CB4773" w:rsidP="00CB4773">
      <w:pPr>
        <w:ind w:firstLine="567"/>
        <w:jc w:val="both"/>
        <w:rPr>
          <w:sz w:val="28"/>
          <w:szCs w:val="28"/>
        </w:rPr>
      </w:pPr>
      <w:proofErr w:type="gramStart"/>
      <w:r w:rsidRPr="00914D14">
        <w:rPr>
          <w:sz w:val="28"/>
          <w:szCs w:val="28"/>
        </w:rPr>
        <w:t xml:space="preserve">- окончательный платёж, в размере 20% от стоимости Договора, осуществляется Покупателем путём перечисления на расчётный счёт Поставщика, в течение 30 (тридцать) </w:t>
      </w:r>
      <w:r>
        <w:rPr>
          <w:sz w:val="28"/>
          <w:szCs w:val="28"/>
        </w:rPr>
        <w:t xml:space="preserve">календарных дней, после </w:t>
      </w:r>
      <w:r w:rsidRPr="00914D14">
        <w:rPr>
          <w:sz w:val="28"/>
          <w:szCs w:val="28"/>
        </w:rPr>
        <w:t>подписания акт</w:t>
      </w:r>
      <w:r>
        <w:rPr>
          <w:sz w:val="28"/>
          <w:szCs w:val="28"/>
        </w:rPr>
        <w:t>а</w:t>
      </w:r>
      <w:r w:rsidRPr="002919B5">
        <w:rPr>
          <w:sz w:val="28"/>
          <w:szCs w:val="28"/>
        </w:rPr>
        <w:t xml:space="preserve"> </w:t>
      </w:r>
      <w:r w:rsidRPr="00914D14">
        <w:rPr>
          <w:sz w:val="28"/>
          <w:szCs w:val="28"/>
        </w:rPr>
        <w:t>выполне</w:t>
      </w:r>
      <w:r>
        <w:rPr>
          <w:sz w:val="28"/>
          <w:szCs w:val="28"/>
        </w:rPr>
        <w:t>нных</w:t>
      </w:r>
      <w:r w:rsidRPr="00914D14">
        <w:rPr>
          <w:sz w:val="28"/>
          <w:szCs w:val="28"/>
        </w:rPr>
        <w:t xml:space="preserve"> работ </w:t>
      </w:r>
      <w:r>
        <w:rPr>
          <w:sz w:val="28"/>
          <w:szCs w:val="28"/>
        </w:rPr>
        <w:t xml:space="preserve">по пуско-наладке Оборудования и акта </w:t>
      </w:r>
      <w:r w:rsidRPr="00914D14">
        <w:rPr>
          <w:sz w:val="28"/>
          <w:szCs w:val="28"/>
        </w:rPr>
        <w:t>при</w:t>
      </w:r>
      <w:r>
        <w:rPr>
          <w:sz w:val="28"/>
          <w:szCs w:val="28"/>
        </w:rPr>
        <w:t>ё</w:t>
      </w:r>
      <w:r w:rsidRPr="00914D14">
        <w:rPr>
          <w:sz w:val="28"/>
          <w:szCs w:val="28"/>
        </w:rPr>
        <w:t>ма-передачи</w:t>
      </w:r>
      <w:r>
        <w:rPr>
          <w:sz w:val="28"/>
          <w:szCs w:val="28"/>
        </w:rPr>
        <w:t xml:space="preserve"> Оборудования</w:t>
      </w:r>
      <w:r w:rsidRPr="00914D14">
        <w:rPr>
          <w:sz w:val="28"/>
          <w:szCs w:val="28"/>
        </w:rPr>
        <w:t>, а также получения от Поставщика полного комплекта документов (в т.ч. счет, счет-фактура, товарная накладная унифицированной формы, товарно-транспортной накладной, копии сертификатов качества или технических паспортов, заверенные</w:t>
      </w:r>
      <w:proofErr w:type="gramEnd"/>
      <w:r w:rsidRPr="00914D14">
        <w:rPr>
          <w:sz w:val="28"/>
          <w:szCs w:val="28"/>
        </w:rPr>
        <w:t xml:space="preserve"> </w:t>
      </w:r>
      <w:proofErr w:type="gramStart"/>
      <w:r w:rsidRPr="00914D14">
        <w:rPr>
          <w:sz w:val="28"/>
          <w:szCs w:val="28"/>
        </w:rPr>
        <w:t>Поставщиком копии отгрузочных документов, другие документы, предусмотренные договором).</w:t>
      </w:r>
      <w:proofErr w:type="gramEnd"/>
    </w:p>
    <w:p w:rsidR="00CB4773" w:rsidRDefault="00CB4773" w:rsidP="00245223">
      <w:pPr>
        <w:ind w:firstLine="720"/>
        <w:jc w:val="both"/>
        <w:rPr>
          <w:sz w:val="28"/>
          <w:szCs w:val="28"/>
        </w:rPr>
      </w:pPr>
    </w:p>
    <w:p w:rsidR="00F0029F" w:rsidRDefault="00F0029F" w:rsidP="00245223">
      <w:pPr>
        <w:ind w:firstLine="720"/>
        <w:jc w:val="both"/>
        <w:rPr>
          <w:sz w:val="28"/>
          <w:szCs w:val="28"/>
        </w:rPr>
      </w:pPr>
    </w:p>
    <w:p w:rsidR="00F0029F" w:rsidRDefault="00F0029F" w:rsidP="00245223">
      <w:pPr>
        <w:ind w:firstLine="720"/>
        <w:jc w:val="both"/>
        <w:rPr>
          <w:sz w:val="28"/>
          <w:szCs w:val="28"/>
        </w:rPr>
      </w:pPr>
    </w:p>
    <w:p w:rsidR="00F0029F" w:rsidRDefault="00F0029F" w:rsidP="00245223">
      <w:pPr>
        <w:ind w:firstLine="720"/>
        <w:jc w:val="both"/>
        <w:rPr>
          <w:sz w:val="28"/>
          <w:szCs w:val="28"/>
        </w:rPr>
      </w:pPr>
    </w:p>
    <w:p w:rsidR="007A2EA9" w:rsidRDefault="007A2EA9" w:rsidP="00245223">
      <w:pPr>
        <w:ind w:firstLine="720"/>
        <w:jc w:val="both"/>
        <w:rPr>
          <w:sz w:val="28"/>
          <w:szCs w:val="28"/>
        </w:rPr>
      </w:pPr>
    </w:p>
    <w:p w:rsidR="006C201F" w:rsidRDefault="006C201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56286F" w:rsidRDefault="0056286F" w:rsidP="00245223">
      <w:pPr>
        <w:ind w:firstLine="720"/>
        <w:jc w:val="both"/>
        <w:rPr>
          <w:sz w:val="28"/>
          <w:szCs w:val="28"/>
        </w:rPr>
      </w:pPr>
    </w:p>
    <w:p w:rsidR="006C201F" w:rsidRDefault="006C201F" w:rsidP="00245223">
      <w:pPr>
        <w:ind w:firstLine="720"/>
        <w:jc w:val="both"/>
        <w:rPr>
          <w:sz w:val="28"/>
          <w:szCs w:val="28"/>
        </w:rPr>
      </w:pPr>
    </w:p>
    <w:p w:rsidR="006C201F" w:rsidRDefault="006C201F" w:rsidP="00245223">
      <w:pPr>
        <w:ind w:firstLine="720"/>
        <w:jc w:val="both"/>
        <w:rPr>
          <w:sz w:val="28"/>
          <w:szCs w:val="28"/>
        </w:rPr>
      </w:pPr>
    </w:p>
    <w:p w:rsidR="008C2907" w:rsidRDefault="008C2907" w:rsidP="00245223">
      <w:pPr>
        <w:ind w:firstLine="720"/>
        <w:jc w:val="both"/>
        <w:rPr>
          <w:sz w:val="28"/>
          <w:szCs w:val="28"/>
        </w:rPr>
      </w:pPr>
    </w:p>
    <w:p w:rsidR="007A2EA9" w:rsidRDefault="007A2EA9" w:rsidP="00245223">
      <w:pPr>
        <w:ind w:firstLine="720"/>
        <w:jc w:val="both"/>
        <w:rPr>
          <w:sz w:val="28"/>
          <w:szCs w:val="28"/>
        </w:rPr>
      </w:pPr>
    </w:p>
    <w:p w:rsidR="00FB3D4B" w:rsidRPr="00F11814" w:rsidRDefault="00FB3D4B" w:rsidP="00FB3D4B">
      <w:pPr>
        <w:pStyle w:val="13"/>
        <w:ind w:left="5880" w:firstLine="0"/>
        <w:rPr>
          <w:rFonts w:eastAsia="MS Mincho"/>
          <w:sz w:val="24"/>
          <w:szCs w:val="24"/>
        </w:rPr>
      </w:pPr>
      <w:r w:rsidRPr="00F11814">
        <w:rPr>
          <w:rFonts w:eastAsia="MS Mincho"/>
          <w:sz w:val="24"/>
          <w:szCs w:val="24"/>
        </w:rPr>
        <w:lastRenderedPageBreak/>
        <w:t>Приложение № 1</w:t>
      </w:r>
    </w:p>
    <w:p w:rsidR="00FB3D4B" w:rsidRPr="00F11814" w:rsidRDefault="00FB3D4B" w:rsidP="00FB3D4B">
      <w:pPr>
        <w:ind w:left="5880"/>
      </w:pPr>
      <w:r w:rsidRPr="00F11814">
        <w:t>к конкурсной документации</w:t>
      </w:r>
    </w:p>
    <w:p w:rsidR="00FB3D4B" w:rsidRDefault="00FB3D4B" w:rsidP="00FB3D4B">
      <w:pPr>
        <w:jc w:val="center"/>
        <w:rPr>
          <w:b/>
          <w:sz w:val="28"/>
          <w:szCs w:val="28"/>
        </w:rPr>
      </w:pPr>
    </w:p>
    <w:p w:rsidR="00FB3D4B" w:rsidRPr="00445DDD" w:rsidRDefault="00FB3D4B" w:rsidP="00FB3D4B">
      <w:pPr>
        <w:jc w:val="center"/>
        <w:rPr>
          <w:b/>
          <w:sz w:val="28"/>
          <w:szCs w:val="28"/>
        </w:rPr>
      </w:pPr>
      <w:r w:rsidRPr="00445DDD">
        <w:rPr>
          <w:b/>
          <w:sz w:val="28"/>
          <w:szCs w:val="28"/>
        </w:rPr>
        <w:t>На бланке претендента</w:t>
      </w:r>
    </w:p>
    <w:p w:rsidR="00805CC0" w:rsidRDefault="00FB3D4B" w:rsidP="00FB3D4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00805CC0">
        <w:rPr>
          <w:i w:val="0"/>
        </w:rPr>
        <w:t xml:space="preserve"> НА УЧАСТИЕ </w:t>
      </w:r>
    </w:p>
    <w:p w:rsidR="00FB3D4B" w:rsidRDefault="00FB3D4B" w:rsidP="00FB3D4B">
      <w:pPr>
        <w:pStyle w:val="2"/>
        <w:numPr>
          <w:ilvl w:val="0"/>
          <w:numId w:val="0"/>
        </w:numPr>
        <w:suppressAutoHyphens/>
        <w:spacing w:before="0" w:after="0"/>
        <w:jc w:val="center"/>
        <w:rPr>
          <w:i w:val="0"/>
        </w:rPr>
      </w:pPr>
      <w:r w:rsidRPr="00445DDD">
        <w:rPr>
          <w:i w:val="0"/>
        </w:rPr>
        <w:t xml:space="preserve">В </w:t>
      </w:r>
      <w:r w:rsidRPr="00514663">
        <w:rPr>
          <w:i w:val="0"/>
        </w:rPr>
        <w:t>ОТКРЫТОМ КОНКУРСЕ</w:t>
      </w:r>
      <w:r w:rsidRPr="00445DDD">
        <w:rPr>
          <w:i w:val="0"/>
        </w:rPr>
        <w:t xml:space="preserve"> </w:t>
      </w:r>
      <w:r>
        <w:rPr>
          <w:i w:val="0"/>
        </w:rPr>
        <w:t>№_________</w:t>
      </w:r>
    </w:p>
    <w:p w:rsidR="00FB3D4B" w:rsidRPr="00445DDD" w:rsidRDefault="00FB3D4B" w:rsidP="00FB3D4B">
      <w:pPr>
        <w:pStyle w:val="a8"/>
        <w:ind w:left="6381" w:firstLine="0"/>
        <w:jc w:val="center"/>
        <w:rPr>
          <w:szCs w:val="28"/>
        </w:rPr>
      </w:pPr>
    </w:p>
    <w:tbl>
      <w:tblPr>
        <w:tblW w:w="6588" w:type="dxa"/>
        <w:tblLook w:val="0000"/>
      </w:tblPr>
      <w:tblGrid>
        <w:gridCol w:w="6588"/>
      </w:tblGrid>
      <w:tr w:rsidR="00FB3D4B" w:rsidRPr="00445DDD" w:rsidTr="00326F0D">
        <w:tc>
          <w:tcPr>
            <w:tcW w:w="6588" w:type="dxa"/>
          </w:tcPr>
          <w:p w:rsidR="00FB3D4B" w:rsidRDefault="00FB3D4B" w:rsidP="00326F0D">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FB3D4B" w:rsidRPr="00513DF6" w:rsidRDefault="00FB3D4B" w:rsidP="00326F0D">
            <w:pPr>
              <w:pStyle w:val="a8"/>
              <w:ind w:firstLine="0"/>
              <w:jc w:val="both"/>
              <w:rPr>
                <w:b/>
                <w:szCs w:val="28"/>
              </w:rPr>
            </w:pPr>
            <w:r w:rsidRPr="00513DF6">
              <w:rPr>
                <w:b/>
                <w:szCs w:val="28"/>
              </w:rPr>
              <w:t xml:space="preserve">АО «ВРМ» </w:t>
            </w:r>
          </w:p>
        </w:tc>
      </w:tr>
    </w:tbl>
    <w:p w:rsidR="00FB3D4B" w:rsidRPr="00445DDD" w:rsidRDefault="00FB3D4B" w:rsidP="00FB3D4B">
      <w:pPr>
        <w:pStyle w:val="13"/>
        <w:ind w:firstLine="0"/>
        <w:rPr>
          <w:szCs w:val="28"/>
        </w:rPr>
      </w:pPr>
    </w:p>
    <w:p w:rsidR="00FB3D4B" w:rsidRPr="004A3F42" w:rsidRDefault="00FB3D4B" w:rsidP="00FB3D4B">
      <w:pPr>
        <w:pStyle w:val="13"/>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w:t>
      </w:r>
      <w:r w:rsidRPr="00805CC0">
        <w:t>претендент) (указать наименование претендента или, в случае участия нескольких лиц на стороне одного участника наименования таких лиц), а также полностью изучив</w:t>
      </w:r>
      <w:r w:rsidRPr="00445DDD">
        <w:t xml:space="preserve">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7A2EA9">
        <w:rPr>
          <w:szCs w:val="28"/>
        </w:rPr>
        <w:t>заключения</w:t>
      </w:r>
      <w:r w:rsidRPr="007A2EA9">
        <w:t xml:space="preserve"> </w:t>
      </w:r>
      <w:r w:rsidRPr="007A2EA9">
        <w:rPr>
          <w:szCs w:val="28"/>
        </w:rPr>
        <w:t>договора</w:t>
      </w:r>
      <w:r w:rsidRPr="007A2EA9">
        <w:rPr>
          <w:color w:val="000000"/>
          <w:szCs w:val="28"/>
        </w:rPr>
        <w:t xml:space="preserve"> поставки </w:t>
      </w:r>
      <w:r w:rsidRPr="007A2EA9">
        <w:rPr>
          <w:szCs w:val="28"/>
        </w:rPr>
        <w:t xml:space="preserve">на </w:t>
      </w:r>
      <w:r w:rsidRPr="007A2EA9">
        <w:rPr>
          <w:color w:val="000000"/>
          <w:szCs w:val="28"/>
        </w:rPr>
        <w:t xml:space="preserve">право заключения договора </w:t>
      </w:r>
      <w:r w:rsidRPr="007A2EA9">
        <w:t>поставки фрезерного станка с ЧПУ ГФ2171.С6.</w:t>
      </w:r>
      <w:r w:rsidRPr="007A2EA9">
        <w:rPr>
          <w:lang w:val="en-US"/>
        </w:rPr>
        <w:t>NC</w:t>
      </w:r>
      <w:r w:rsidRPr="007A2EA9">
        <w:t>210 «</w:t>
      </w:r>
      <w:r w:rsidRPr="007A2EA9">
        <w:rPr>
          <w:lang w:val="en-US"/>
        </w:rPr>
        <w:t>OMRON</w:t>
      </w:r>
      <w:r w:rsidRPr="007A2EA9">
        <w:t xml:space="preserve">», </w:t>
      </w:r>
      <w:r w:rsidRPr="007A2EA9">
        <w:rPr>
          <w:szCs w:val="28"/>
        </w:rPr>
        <w:t>(</w:t>
      </w:r>
      <w:r w:rsidRPr="007A2EA9">
        <w:t>далее Оборудование</w:t>
      </w:r>
      <w:r>
        <w:t>)</w:t>
      </w:r>
      <w:r w:rsidRPr="00510084">
        <w:rPr>
          <w:szCs w:val="28"/>
        </w:rPr>
        <w:t xml:space="preserve"> и выполнения </w:t>
      </w:r>
      <w:r w:rsidRPr="004E6C19">
        <w:rPr>
          <w:bCs/>
          <w:color w:val="000000"/>
          <w:szCs w:val="28"/>
        </w:rPr>
        <w:t>пуско-налад</w:t>
      </w:r>
      <w:r>
        <w:rPr>
          <w:bCs/>
          <w:color w:val="000000"/>
          <w:szCs w:val="28"/>
        </w:rPr>
        <w:t>очных работ</w:t>
      </w:r>
      <w:r w:rsidRPr="00510084">
        <w:rPr>
          <w:szCs w:val="28"/>
        </w:rPr>
        <w:t>, необходимых для ввода Оборудования в эксплуатацию</w:t>
      </w:r>
      <w:r w:rsidRPr="00510084">
        <w:rPr>
          <w:color w:val="000000"/>
          <w:szCs w:val="28"/>
        </w:rPr>
        <w:t xml:space="preserve"> в </w:t>
      </w:r>
      <w:r w:rsidRPr="00510084">
        <w:rPr>
          <w:szCs w:val="28"/>
        </w:rPr>
        <w:t>цехе</w:t>
      </w:r>
      <w:r w:rsidRPr="00510084">
        <w:t xml:space="preserve"> </w:t>
      </w:r>
      <w:r>
        <w:t>РИЦ</w:t>
      </w:r>
      <w:r w:rsidRPr="00510084">
        <w:t xml:space="preserve"> </w:t>
      </w:r>
      <w:r w:rsidRPr="00510084">
        <w:rPr>
          <w:szCs w:val="28"/>
        </w:rPr>
        <w:t xml:space="preserve">Тамбовского </w:t>
      </w:r>
      <w:r w:rsidRPr="00510084">
        <w:rPr>
          <w:color w:val="000000"/>
          <w:szCs w:val="28"/>
        </w:rPr>
        <w:t>ВРЗ – филиала АО «ВРМ»,</w:t>
      </w:r>
      <w:r w:rsidRPr="00510084">
        <w:t xml:space="preserve"> расположенно</w:t>
      </w:r>
      <w:r>
        <w:t>го</w:t>
      </w:r>
      <w:r w:rsidRPr="00510084">
        <w:t xml:space="preserve"> по адресу:</w:t>
      </w:r>
      <w:r w:rsidRPr="00510084">
        <w:rPr>
          <w:b/>
          <w:bCs/>
        </w:rPr>
        <w:t xml:space="preserve"> </w:t>
      </w:r>
      <w:r w:rsidRPr="00510084">
        <w:t>г</w:t>
      </w:r>
      <w:proofErr w:type="gramStart"/>
      <w:r w:rsidRPr="00510084">
        <w:t>.Т</w:t>
      </w:r>
      <w:proofErr w:type="gramEnd"/>
      <w:r w:rsidRPr="00510084">
        <w:t>амбов пл.Мастерских, д.1,</w:t>
      </w:r>
      <w:r w:rsidRPr="00510084">
        <w:rPr>
          <w:color w:val="000000"/>
          <w:szCs w:val="28"/>
        </w:rPr>
        <w:t xml:space="preserve"> в 201</w:t>
      </w:r>
      <w:r>
        <w:rPr>
          <w:color w:val="000000"/>
          <w:szCs w:val="28"/>
        </w:rPr>
        <w:t>8</w:t>
      </w:r>
      <w:r w:rsidRPr="00510084">
        <w:rPr>
          <w:color w:val="000000"/>
          <w:szCs w:val="28"/>
        </w:rPr>
        <w:t xml:space="preserve"> году</w:t>
      </w:r>
      <w:r w:rsidRPr="00510084">
        <w:rPr>
          <w:szCs w:val="28"/>
        </w:rPr>
        <w:t xml:space="preserve"> (далее Договор). </w:t>
      </w:r>
    </w:p>
    <w:p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B20D72">
      <w:pPr>
        <w:pStyle w:val="a8"/>
        <w:widowControl w:val="0"/>
        <w:numPr>
          <w:ilvl w:val="0"/>
          <w:numId w:val="3"/>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B20D72">
      <w:pPr>
        <w:pStyle w:val="a8"/>
        <w:numPr>
          <w:ilvl w:val="0"/>
          <w:numId w:val="3"/>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B20D72">
      <w:pPr>
        <w:pStyle w:val="a8"/>
        <w:numPr>
          <w:ilvl w:val="0"/>
          <w:numId w:val="3"/>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B20D72">
      <w:pPr>
        <w:pStyle w:val="a8"/>
        <w:numPr>
          <w:ilvl w:val="0"/>
          <w:numId w:val="3"/>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B20D72">
      <w:pPr>
        <w:numPr>
          <w:ilvl w:val="0"/>
          <w:numId w:val="4"/>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B20D72">
      <w:pPr>
        <w:numPr>
          <w:ilvl w:val="0"/>
          <w:numId w:val="4"/>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B20D72">
      <w:pPr>
        <w:numPr>
          <w:ilvl w:val="0"/>
          <w:numId w:val="4"/>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B20D72">
      <w:pPr>
        <w:numPr>
          <w:ilvl w:val="0"/>
          <w:numId w:val="4"/>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3"/>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3"/>
        <w:rPr>
          <w:sz w:val="28"/>
          <w:szCs w:val="28"/>
        </w:rPr>
      </w:pPr>
      <w:r w:rsidRPr="00203FC0">
        <w:rPr>
          <w:sz w:val="28"/>
          <w:szCs w:val="28"/>
        </w:rPr>
        <w:t>"____" _________ 201</w:t>
      </w:r>
      <w:r w:rsidR="001F1546">
        <w:rPr>
          <w:sz w:val="28"/>
          <w:szCs w:val="28"/>
        </w:rPr>
        <w:t>8</w:t>
      </w:r>
      <w:r w:rsidRPr="00203FC0">
        <w:rPr>
          <w:sz w:val="28"/>
          <w:szCs w:val="28"/>
        </w:rPr>
        <w:t xml:space="preserve"> г.</w:t>
      </w:r>
    </w:p>
    <w:p w:rsidR="001839EA" w:rsidRPr="00203FC0" w:rsidRDefault="001839EA" w:rsidP="001839EA">
      <w:pPr>
        <w:pStyle w:val="33"/>
        <w:rPr>
          <w:szCs w:val="28"/>
        </w:rPr>
      </w:pPr>
    </w:p>
    <w:p w:rsidR="001839EA" w:rsidRPr="00203FC0" w:rsidRDefault="001839EA" w:rsidP="001839EA">
      <w:pPr>
        <w:pStyle w:val="33"/>
        <w:rPr>
          <w:szCs w:val="28"/>
        </w:rPr>
      </w:pPr>
    </w:p>
    <w:p w:rsidR="001839EA" w:rsidRPr="00203FC0" w:rsidRDefault="001839EA" w:rsidP="001839EA">
      <w:pPr>
        <w:pStyle w:val="33"/>
        <w:rPr>
          <w:szCs w:val="28"/>
        </w:rPr>
      </w:pPr>
    </w:p>
    <w:p w:rsidR="001839EA" w:rsidRPr="00203FC0" w:rsidRDefault="001839EA" w:rsidP="001839EA">
      <w:pPr>
        <w:pStyle w:val="33"/>
        <w:rPr>
          <w:szCs w:val="28"/>
        </w:rPr>
      </w:pPr>
    </w:p>
    <w:p w:rsidR="00F0029F" w:rsidRDefault="00F0029F" w:rsidP="001839EA"/>
    <w:p w:rsidR="00FB3D4B" w:rsidRDefault="00FB3D4B" w:rsidP="001839EA"/>
    <w:p w:rsidR="00FB3D4B" w:rsidRDefault="00FB3D4B" w:rsidP="001839EA"/>
    <w:tbl>
      <w:tblPr>
        <w:tblW w:w="0" w:type="auto"/>
        <w:tblLook w:val="000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BF49BC">
            <w:pPr>
              <w:pStyle w:val="2"/>
              <w:numPr>
                <w:ilvl w:val="0"/>
                <w:numId w:val="0"/>
              </w:numPr>
              <w:suppressAutoHyphens/>
              <w:spacing w:before="0" w:after="0" w:line="260" w:lineRule="exact"/>
              <w:ind w:left="576" w:firstLine="60"/>
              <w:rPr>
                <w:b w:val="0"/>
                <w:bCs w:val="0"/>
                <w:i w:val="0"/>
                <w:iCs w:val="0"/>
                <w:sz w:val="24"/>
                <w:szCs w:val="24"/>
              </w:rPr>
            </w:pP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pacing w:before="160"/>
        <w:jc w:val="center"/>
        <w:rPr>
          <w:b/>
          <w:sz w:val="28"/>
          <w:szCs w:val="28"/>
        </w:rPr>
      </w:pPr>
      <w:r w:rsidRPr="00203FC0">
        <w:rPr>
          <w:b/>
          <w:sz w:val="28"/>
          <w:szCs w:val="28"/>
        </w:rPr>
        <w:lastRenderedPageBreak/>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B20D72">
      <w:pPr>
        <w:pStyle w:val="a4"/>
        <w:numPr>
          <w:ilvl w:val="2"/>
          <w:numId w:val="15"/>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Default="001839EA" w:rsidP="001839EA">
      <w:pPr>
        <w:rPr>
          <w:sz w:val="28"/>
          <w:szCs w:val="28"/>
        </w:rPr>
      </w:pPr>
      <w:r w:rsidRPr="00203FC0">
        <w:rPr>
          <w:sz w:val="28"/>
          <w:szCs w:val="28"/>
        </w:rPr>
        <w:br w:type="page"/>
      </w:r>
    </w:p>
    <w:tbl>
      <w:tblPr>
        <w:tblW w:w="0" w:type="auto"/>
        <w:tblLook w:val="0000"/>
      </w:tblPr>
      <w:tblGrid>
        <w:gridCol w:w="4785"/>
        <w:gridCol w:w="5246"/>
      </w:tblGrid>
      <w:tr w:rsidR="00BF49BC" w:rsidRPr="00D924C4" w:rsidTr="00326F0D">
        <w:tc>
          <w:tcPr>
            <w:tcW w:w="4785" w:type="dxa"/>
          </w:tcPr>
          <w:p w:rsidR="00BF49BC" w:rsidRPr="00BF5E56" w:rsidRDefault="00BF49BC" w:rsidP="00326F0D">
            <w:pPr>
              <w:pStyle w:val="2"/>
              <w:numPr>
                <w:ilvl w:val="0"/>
                <w:numId w:val="0"/>
              </w:numPr>
              <w:suppressAutoHyphens/>
              <w:spacing w:before="0" w:after="0"/>
              <w:ind w:left="576"/>
              <w:rPr>
                <w:rFonts w:eastAsia="MS Mincho"/>
                <w:i w:val="0"/>
                <w:iCs w:val="0"/>
              </w:rPr>
            </w:pPr>
          </w:p>
        </w:tc>
        <w:tc>
          <w:tcPr>
            <w:tcW w:w="5246" w:type="dxa"/>
          </w:tcPr>
          <w:p w:rsidR="00BF49BC" w:rsidRPr="00BF5E56" w:rsidRDefault="00BF49BC" w:rsidP="00326F0D">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BF49BC" w:rsidRPr="00BF5E56" w:rsidRDefault="00BF49BC" w:rsidP="00326F0D">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BF49BC" w:rsidRPr="00D924C4" w:rsidRDefault="00BF49BC" w:rsidP="00326F0D">
            <w:pPr>
              <w:jc w:val="right"/>
              <w:rPr>
                <w:rFonts w:eastAsia="MS Mincho"/>
              </w:rPr>
            </w:pPr>
            <w:r w:rsidRPr="00D924C4">
              <w:rPr>
                <w:rFonts w:eastAsia="MS Mincho"/>
              </w:rPr>
              <w:t xml:space="preserve">          </w:t>
            </w:r>
          </w:p>
        </w:tc>
      </w:tr>
    </w:tbl>
    <w:p w:rsidR="00BF49BC" w:rsidRPr="00D924C4" w:rsidRDefault="00BF49BC" w:rsidP="00BF49BC">
      <w:pPr>
        <w:suppressAutoHyphens/>
        <w:jc w:val="center"/>
        <w:rPr>
          <w:b/>
          <w:sz w:val="28"/>
        </w:rPr>
      </w:pPr>
    </w:p>
    <w:p w:rsidR="00BF49BC" w:rsidRPr="00D924C4" w:rsidRDefault="00BF49BC" w:rsidP="00BF49BC">
      <w:pPr>
        <w:suppressAutoHyphens/>
        <w:jc w:val="center"/>
        <w:rPr>
          <w:b/>
          <w:sz w:val="28"/>
        </w:rPr>
      </w:pPr>
      <w:r w:rsidRPr="00D924C4">
        <w:rPr>
          <w:b/>
          <w:sz w:val="28"/>
        </w:rPr>
        <w:t>ФИНАНСОВО-КОММЕРЧЕСКОЕ ПРЕДЛОЖЕНИЕ</w:t>
      </w:r>
    </w:p>
    <w:p w:rsidR="00BF49BC" w:rsidRPr="00D924C4" w:rsidRDefault="00BF49BC" w:rsidP="00BF49BC">
      <w:pPr>
        <w:suppressAutoHyphens/>
        <w:jc w:val="both"/>
        <w:rPr>
          <w:sz w:val="28"/>
        </w:rPr>
      </w:pPr>
    </w:p>
    <w:p w:rsidR="00BF49BC" w:rsidRDefault="00BF49BC" w:rsidP="00BF49BC">
      <w:pPr>
        <w:rPr>
          <w:bCs/>
        </w:rPr>
      </w:pPr>
      <w:r w:rsidRPr="00D924C4">
        <w:rPr>
          <w:sz w:val="28"/>
          <w:szCs w:val="28"/>
        </w:rPr>
        <w:t xml:space="preserve">    </w:t>
      </w:r>
      <w:r w:rsidRPr="00D924C4">
        <w:rPr>
          <w:bCs/>
        </w:rPr>
        <w:t>«____» ___________ 20__ г.</w:t>
      </w:r>
    </w:p>
    <w:p w:rsidR="00BF49BC" w:rsidRDefault="00BF49BC" w:rsidP="00BF49BC">
      <w:pPr>
        <w:rPr>
          <w:bCs/>
          <w:sz w:val="16"/>
        </w:rPr>
      </w:pPr>
    </w:p>
    <w:p w:rsidR="00BF49BC" w:rsidRDefault="00BF49BC" w:rsidP="00BF49BC"/>
    <w:p w:rsidR="00BF49BC" w:rsidRPr="00AB21F4" w:rsidRDefault="00BF49BC" w:rsidP="00BF49BC">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BF49BC" w:rsidRPr="00717299" w:rsidRDefault="00BF49BC" w:rsidP="00BF49BC"/>
    <w:p w:rsidR="00BF49BC" w:rsidRPr="00717299" w:rsidRDefault="00BF49BC" w:rsidP="00BF49BC">
      <w:r w:rsidRPr="00717299">
        <w:t>_____________________________________________________________________________</w:t>
      </w:r>
    </w:p>
    <w:p w:rsidR="00BF49BC" w:rsidRPr="00717299" w:rsidRDefault="00BF49BC" w:rsidP="00BF49BC">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BF49BC" w:rsidRPr="001C3530" w:rsidRDefault="00BF49BC" w:rsidP="00BF49BC">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3691"/>
        <w:gridCol w:w="849"/>
        <w:gridCol w:w="849"/>
        <w:gridCol w:w="1710"/>
        <w:gridCol w:w="1119"/>
        <w:gridCol w:w="1708"/>
      </w:tblGrid>
      <w:tr w:rsidR="00BF49BC" w:rsidRPr="001C3530" w:rsidTr="00326F0D">
        <w:tc>
          <w:tcPr>
            <w:tcW w:w="594" w:type="dxa"/>
          </w:tcPr>
          <w:p w:rsidR="00BF49BC" w:rsidRPr="001C3530" w:rsidRDefault="00BF49BC" w:rsidP="00326F0D">
            <w:pPr>
              <w:suppressAutoHyphens/>
              <w:jc w:val="center"/>
              <w:rPr>
                <w:sz w:val="28"/>
              </w:rPr>
            </w:pPr>
            <w:r w:rsidRPr="001C3530">
              <w:rPr>
                <w:sz w:val="28"/>
              </w:rPr>
              <w:t>№</w:t>
            </w:r>
          </w:p>
          <w:p w:rsidR="00BF49BC" w:rsidRPr="001C3530" w:rsidRDefault="00BF49BC" w:rsidP="00326F0D">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BF49BC" w:rsidRPr="003526A3" w:rsidRDefault="00BF49BC" w:rsidP="00326F0D">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BF49BC" w:rsidRPr="003526A3" w:rsidRDefault="00BF49BC" w:rsidP="00326F0D">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BF49BC" w:rsidRPr="003526A3" w:rsidRDefault="00BF49BC" w:rsidP="00326F0D">
            <w:pPr>
              <w:suppressAutoHyphens/>
              <w:jc w:val="center"/>
              <w:rPr>
                <w:rFonts w:eastAsia="MS Mincho"/>
                <w:sz w:val="28"/>
              </w:rPr>
            </w:pPr>
            <w:r w:rsidRPr="003526A3">
              <w:rPr>
                <w:rFonts w:eastAsia="MS Mincho"/>
                <w:sz w:val="28"/>
              </w:rPr>
              <w:t>Кол-во</w:t>
            </w:r>
          </w:p>
        </w:tc>
        <w:tc>
          <w:tcPr>
            <w:tcW w:w="1595" w:type="dxa"/>
          </w:tcPr>
          <w:p w:rsidR="00BF49BC" w:rsidRPr="001C3530" w:rsidRDefault="00BF49BC" w:rsidP="00326F0D">
            <w:pPr>
              <w:suppressAutoHyphens/>
              <w:jc w:val="center"/>
              <w:rPr>
                <w:rFonts w:eastAsia="MS Mincho"/>
                <w:sz w:val="28"/>
              </w:rPr>
            </w:pPr>
            <w:r>
              <w:rPr>
                <w:rFonts w:eastAsia="MS Mincho"/>
                <w:sz w:val="28"/>
              </w:rPr>
              <w:t>Стоимость, руб.</w:t>
            </w:r>
          </w:p>
          <w:p w:rsidR="00BF49BC" w:rsidRPr="001C3530" w:rsidRDefault="00BF49BC" w:rsidP="00326F0D">
            <w:pPr>
              <w:suppressAutoHyphens/>
              <w:jc w:val="center"/>
              <w:rPr>
                <w:rFonts w:eastAsia="MS Mincho"/>
                <w:sz w:val="28"/>
              </w:rPr>
            </w:pPr>
            <w:r w:rsidRPr="001C3530">
              <w:rPr>
                <w:rFonts w:eastAsia="MS Mincho"/>
                <w:sz w:val="28"/>
              </w:rPr>
              <w:t>(без НДС)</w:t>
            </w:r>
          </w:p>
        </w:tc>
        <w:tc>
          <w:tcPr>
            <w:tcW w:w="1044" w:type="dxa"/>
          </w:tcPr>
          <w:p w:rsidR="00BF49BC" w:rsidRPr="001C3530" w:rsidRDefault="00BF49BC" w:rsidP="00326F0D">
            <w:pPr>
              <w:suppressAutoHyphens/>
              <w:jc w:val="center"/>
              <w:rPr>
                <w:rFonts w:eastAsia="MS Mincho"/>
                <w:sz w:val="28"/>
              </w:rPr>
            </w:pPr>
            <w:r>
              <w:rPr>
                <w:rFonts w:eastAsia="MS Mincho"/>
                <w:sz w:val="28"/>
              </w:rPr>
              <w:t>НДС, руб.</w:t>
            </w:r>
          </w:p>
        </w:tc>
        <w:tc>
          <w:tcPr>
            <w:tcW w:w="1593" w:type="dxa"/>
            <w:vAlign w:val="center"/>
          </w:tcPr>
          <w:p w:rsidR="00BF49BC" w:rsidRDefault="00BF49BC" w:rsidP="00326F0D">
            <w:pPr>
              <w:suppressAutoHyphens/>
              <w:jc w:val="center"/>
              <w:rPr>
                <w:rFonts w:eastAsia="MS Mincho"/>
                <w:sz w:val="28"/>
              </w:rPr>
            </w:pPr>
            <w:r w:rsidRPr="001C3530">
              <w:rPr>
                <w:rFonts w:eastAsia="MS Mincho"/>
                <w:sz w:val="28"/>
              </w:rPr>
              <w:t>Стоимость</w:t>
            </w:r>
            <w:r>
              <w:rPr>
                <w:rFonts w:eastAsia="MS Mincho"/>
                <w:sz w:val="28"/>
              </w:rPr>
              <w:t>, руб.</w:t>
            </w:r>
          </w:p>
          <w:p w:rsidR="00BF49BC" w:rsidRPr="001C3530" w:rsidRDefault="00BF49BC" w:rsidP="00326F0D">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BF49BC" w:rsidRPr="001C3530" w:rsidTr="00326F0D">
        <w:tc>
          <w:tcPr>
            <w:tcW w:w="594" w:type="dxa"/>
          </w:tcPr>
          <w:p w:rsidR="00BF49BC" w:rsidRPr="001C3530" w:rsidRDefault="00BF49BC" w:rsidP="00326F0D">
            <w:pPr>
              <w:suppressAutoHyphens/>
              <w:jc w:val="center"/>
              <w:rPr>
                <w:sz w:val="28"/>
              </w:rPr>
            </w:pPr>
            <w:r>
              <w:rPr>
                <w:sz w:val="28"/>
              </w:rPr>
              <w:t>1</w:t>
            </w:r>
          </w:p>
        </w:tc>
        <w:tc>
          <w:tcPr>
            <w:tcW w:w="3443" w:type="dxa"/>
          </w:tcPr>
          <w:p w:rsidR="00BF49BC" w:rsidRPr="003526A3" w:rsidRDefault="00BF49BC" w:rsidP="00326F0D">
            <w:pPr>
              <w:suppressAutoHyphens/>
              <w:jc w:val="both"/>
              <w:rPr>
                <w:sz w:val="28"/>
                <w:szCs w:val="28"/>
              </w:rPr>
            </w:pPr>
          </w:p>
        </w:tc>
        <w:tc>
          <w:tcPr>
            <w:tcW w:w="792" w:type="dxa"/>
          </w:tcPr>
          <w:p w:rsidR="00BF49BC" w:rsidRPr="003526A3" w:rsidRDefault="00BF49BC" w:rsidP="00326F0D">
            <w:pPr>
              <w:suppressAutoHyphens/>
              <w:jc w:val="both"/>
              <w:rPr>
                <w:sz w:val="28"/>
              </w:rPr>
            </w:pPr>
          </w:p>
        </w:tc>
        <w:tc>
          <w:tcPr>
            <w:tcW w:w="792" w:type="dxa"/>
          </w:tcPr>
          <w:p w:rsidR="00BF49BC" w:rsidRPr="003526A3" w:rsidRDefault="00BF49BC" w:rsidP="00326F0D">
            <w:pPr>
              <w:suppressAutoHyphens/>
              <w:jc w:val="both"/>
              <w:rPr>
                <w:sz w:val="28"/>
              </w:rPr>
            </w:pPr>
          </w:p>
        </w:tc>
        <w:tc>
          <w:tcPr>
            <w:tcW w:w="1595" w:type="dxa"/>
          </w:tcPr>
          <w:p w:rsidR="00BF49BC" w:rsidRPr="001C3530" w:rsidRDefault="00BF49BC" w:rsidP="00326F0D">
            <w:pPr>
              <w:suppressAutoHyphens/>
              <w:jc w:val="both"/>
              <w:rPr>
                <w:sz w:val="28"/>
              </w:rPr>
            </w:pPr>
          </w:p>
        </w:tc>
        <w:tc>
          <w:tcPr>
            <w:tcW w:w="1044" w:type="dxa"/>
          </w:tcPr>
          <w:p w:rsidR="00BF49BC" w:rsidRPr="001C3530" w:rsidRDefault="00BF49BC" w:rsidP="00326F0D">
            <w:pPr>
              <w:suppressAutoHyphens/>
              <w:jc w:val="both"/>
              <w:rPr>
                <w:sz w:val="28"/>
              </w:rPr>
            </w:pPr>
          </w:p>
        </w:tc>
        <w:tc>
          <w:tcPr>
            <w:tcW w:w="1593" w:type="dxa"/>
          </w:tcPr>
          <w:p w:rsidR="00BF49BC" w:rsidRPr="001C3530" w:rsidRDefault="00BF49BC" w:rsidP="00326F0D">
            <w:pPr>
              <w:suppressAutoHyphens/>
              <w:jc w:val="both"/>
              <w:rPr>
                <w:sz w:val="28"/>
              </w:rPr>
            </w:pPr>
          </w:p>
        </w:tc>
      </w:tr>
      <w:tr w:rsidR="00BF49BC" w:rsidRPr="001C3530" w:rsidTr="00326F0D">
        <w:tc>
          <w:tcPr>
            <w:tcW w:w="594" w:type="dxa"/>
          </w:tcPr>
          <w:p w:rsidR="00BF49BC" w:rsidRDefault="00BF49BC" w:rsidP="00326F0D">
            <w:pPr>
              <w:suppressAutoHyphens/>
              <w:jc w:val="center"/>
              <w:rPr>
                <w:sz w:val="28"/>
              </w:rPr>
            </w:pPr>
            <w:r>
              <w:rPr>
                <w:sz w:val="28"/>
              </w:rPr>
              <w:t>…</w:t>
            </w:r>
          </w:p>
        </w:tc>
        <w:tc>
          <w:tcPr>
            <w:tcW w:w="3443" w:type="dxa"/>
          </w:tcPr>
          <w:p w:rsidR="00BF49BC" w:rsidRPr="003526A3" w:rsidRDefault="00BF49BC" w:rsidP="00326F0D">
            <w:pPr>
              <w:suppressAutoHyphens/>
              <w:jc w:val="both"/>
              <w:rPr>
                <w:sz w:val="28"/>
                <w:szCs w:val="28"/>
              </w:rPr>
            </w:pPr>
          </w:p>
        </w:tc>
        <w:tc>
          <w:tcPr>
            <w:tcW w:w="792" w:type="dxa"/>
          </w:tcPr>
          <w:p w:rsidR="00BF49BC" w:rsidRPr="003526A3" w:rsidRDefault="00BF49BC" w:rsidP="00326F0D">
            <w:pPr>
              <w:suppressAutoHyphens/>
              <w:jc w:val="both"/>
              <w:rPr>
                <w:sz w:val="28"/>
              </w:rPr>
            </w:pPr>
          </w:p>
        </w:tc>
        <w:tc>
          <w:tcPr>
            <w:tcW w:w="792" w:type="dxa"/>
          </w:tcPr>
          <w:p w:rsidR="00BF49BC" w:rsidRPr="009E4CA3" w:rsidRDefault="00BF49BC" w:rsidP="00326F0D">
            <w:pPr>
              <w:suppressAutoHyphens/>
              <w:jc w:val="both"/>
              <w:rPr>
                <w:sz w:val="28"/>
              </w:rPr>
            </w:pPr>
          </w:p>
        </w:tc>
        <w:tc>
          <w:tcPr>
            <w:tcW w:w="1595" w:type="dxa"/>
          </w:tcPr>
          <w:p w:rsidR="00BF49BC" w:rsidRPr="009E4CA3" w:rsidRDefault="00BF49BC" w:rsidP="00326F0D">
            <w:pPr>
              <w:suppressAutoHyphens/>
              <w:jc w:val="both"/>
              <w:rPr>
                <w:sz w:val="28"/>
              </w:rPr>
            </w:pPr>
          </w:p>
        </w:tc>
        <w:tc>
          <w:tcPr>
            <w:tcW w:w="1044" w:type="dxa"/>
          </w:tcPr>
          <w:p w:rsidR="00BF49BC" w:rsidRPr="001C3530" w:rsidRDefault="00BF49BC" w:rsidP="00326F0D">
            <w:pPr>
              <w:suppressAutoHyphens/>
              <w:jc w:val="both"/>
              <w:rPr>
                <w:sz w:val="28"/>
              </w:rPr>
            </w:pPr>
          </w:p>
        </w:tc>
        <w:tc>
          <w:tcPr>
            <w:tcW w:w="1593" w:type="dxa"/>
          </w:tcPr>
          <w:p w:rsidR="00BF49BC" w:rsidRPr="001C3530" w:rsidRDefault="00BF49BC" w:rsidP="00326F0D">
            <w:pPr>
              <w:suppressAutoHyphens/>
              <w:jc w:val="both"/>
              <w:rPr>
                <w:sz w:val="28"/>
              </w:rPr>
            </w:pPr>
          </w:p>
        </w:tc>
      </w:tr>
      <w:tr w:rsidR="00BF49BC" w:rsidRPr="001C3530" w:rsidTr="00326F0D">
        <w:tc>
          <w:tcPr>
            <w:tcW w:w="4829" w:type="dxa"/>
            <w:gridSpan w:val="3"/>
          </w:tcPr>
          <w:p w:rsidR="00BF49BC" w:rsidRPr="003526A3" w:rsidRDefault="00BF49BC" w:rsidP="00326F0D">
            <w:pPr>
              <w:suppressAutoHyphens/>
              <w:jc w:val="both"/>
              <w:rPr>
                <w:sz w:val="28"/>
              </w:rPr>
            </w:pPr>
            <w:r>
              <w:rPr>
                <w:sz w:val="28"/>
              </w:rPr>
              <w:t>ИТОГО</w:t>
            </w:r>
          </w:p>
        </w:tc>
        <w:tc>
          <w:tcPr>
            <w:tcW w:w="792" w:type="dxa"/>
          </w:tcPr>
          <w:p w:rsidR="00BF49BC" w:rsidRPr="009E4CA3" w:rsidRDefault="00BF49BC" w:rsidP="00326F0D">
            <w:pPr>
              <w:suppressAutoHyphens/>
              <w:jc w:val="both"/>
              <w:rPr>
                <w:sz w:val="28"/>
              </w:rPr>
            </w:pPr>
          </w:p>
        </w:tc>
        <w:tc>
          <w:tcPr>
            <w:tcW w:w="1595" w:type="dxa"/>
          </w:tcPr>
          <w:p w:rsidR="00BF49BC" w:rsidRPr="009E4CA3" w:rsidRDefault="00BF49BC" w:rsidP="00326F0D">
            <w:pPr>
              <w:suppressAutoHyphens/>
              <w:jc w:val="both"/>
              <w:rPr>
                <w:sz w:val="28"/>
              </w:rPr>
            </w:pPr>
          </w:p>
        </w:tc>
        <w:tc>
          <w:tcPr>
            <w:tcW w:w="1044" w:type="dxa"/>
          </w:tcPr>
          <w:p w:rsidR="00BF49BC" w:rsidRPr="001C3530" w:rsidRDefault="00BF49BC" w:rsidP="00326F0D">
            <w:pPr>
              <w:suppressAutoHyphens/>
              <w:jc w:val="both"/>
              <w:rPr>
                <w:sz w:val="28"/>
              </w:rPr>
            </w:pPr>
          </w:p>
        </w:tc>
        <w:tc>
          <w:tcPr>
            <w:tcW w:w="1593" w:type="dxa"/>
          </w:tcPr>
          <w:p w:rsidR="00BF49BC" w:rsidRPr="001C3530" w:rsidRDefault="00BF49BC" w:rsidP="00326F0D">
            <w:pPr>
              <w:suppressAutoHyphens/>
              <w:jc w:val="both"/>
              <w:rPr>
                <w:sz w:val="28"/>
              </w:rPr>
            </w:pPr>
          </w:p>
        </w:tc>
      </w:tr>
    </w:tbl>
    <w:p w:rsidR="00BF49BC" w:rsidRPr="001C3530" w:rsidRDefault="00BF49BC" w:rsidP="00BF49BC">
      <w:pPr>
        <w:suppressAutoHyphens/>
        <w:jc w:val="both"/>
        <w:rPr>
          <w:sz w:val="28"/>
        </w:rPr>
      </w:pPr>
    </w:p>
    <w:p w:rsidR="00BF49BC" w:rsidRPr="00B1119E" w:rsidRDefault="00BF49BC" w:rsidP="00BF49BC">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BF49BC" w:rsidRDefault="00BF49BC" w:rsidP="00BF49BC">
      <w:pPr>
        <w:suppressAutoHyphens/>
        <w:jc w:val="both"/>
        <w:rPr>
          <w:sz w:val="28"/>
        </w:rPr>
      </w:pPr>
    </w:p>
    <w:p w:rsidR="00BF49BC" w:rsidRDefault="00BF49BC" w:rsidP="00BF49BC">
      <w:pPr>
        <w:pStyle w:val="a4"/>
        <w:spacing w:line="360" w:lineRule="auto"/>
        <w:jc w:val="left"/>
        <w:rPr>
          <w:color w:val="0000FF"/>
          <w:sz w:val="28"/>
          <w:szCs w:val="28"/>
        </w:rPr>
      </w:pPr>
    </w:p>
    <w:p w:rsidR="00BF49BC" w:rsidRPr="00717299" w:rsidRDefault="00BF49BC" w:rsidP="00BF49BC">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BF49BC" w:rsidRPr="00717299" w:rsidRDefault="00BF49BC" w:rsidP="00BF49BC">
      <w:pPr>
        <w:pStyle w:val="a4"/>
        <w:jc w:val="center"/>
      </w:pPr>
      <w:r w:rsidRPr="00717299">
        <w:t xml:space="preserve">(Полное наименование </w:t>
      </w:r>
      <w:r>
        <w:t>п</w:t>
      </w:r>
      <w:r w:rsidRPr="00717299">
        <w:t>ретендента)</w:t>
      </w:r>
    </w:p>
    <w:p w:rsidR="00BF49BC" w:rsidRDefault="00BF49BC" w:rsidP="00BF49BC">
      <w:pPr>
        <w:pStyle w:val="a4"/>
      </w:pPr>
    </w:p>
    <w:p w:rsidR="00BF49BC" w:rsidRPr="00087C5F" w:rsidRDefault="00BF49BC" w:rsidP="00BF49BC">
      <w:pPr>
        <w:pStyle w:val="a4"/>
      </w:pPr>
      <w:r w:rsidRPr="00087C5F">
        <w:t>_________________________________________________________________</w:t>
      </w:r>
    </w:p>
    <w:p w:rsidR="00BF49BC" w:rsidRDefault="00BF49BC" w:rsidP="00BF49BC">
      <w:pPr>
        <w:pStyle w:val="a4"/>
      </w:pPr>
      <w:r w:rsidRPr="00087C5F">
        <w:t xml:space="preserve">(Должность, подпись, ФИО)                                      </w:t>
      </w:r>
      <w:r>
        <w:t xml:space="preserve">         </w:t>
      </w:r>
      <w:r w:rsidRPr="00087C5F">
        <w:t xml:space="preserve"> (печать)</w:t>
      </w:r>
    </w:p>
    <w:p w:rsidR="00BF49BC" w:rsidRDefault="00BF49BC" w:rsidP="00BF49BC">
      <w:pPr>
        <w:pStyle w:val="a4"/>
        <w:spacing w:line="360" w:lineRule="auto"/>
        <w:jc w:val="left"/>
        <w:rPr>
          <w:color w:val="0000FF"/>
          <w:sz w:val="28"/>
          <w:szCs w:val="28"/>
        </w:rPr>
      </w:pPr>
    </w:p>
    <w:p w:rsidR="00BF49BC" w:rsidRDefault="00BF49BC" w:rsidP="00BF49BC">
      <w:pPr>
        <w:pStyle w:val="a4"/>
        <w:spacing w:line="360" w:lineRule="auto"/>
        <w:jc w:val="left"/>
        <w:rPr>
          <w:color w:val="0000FF"/>
          <w:sz w:val="28"/>
          <w:szCs w:val="28"/>
        </w:rPr>
      </w:pPr>
    </w:p>
    <w:p w:rsidR="00BF49BC" w:rsidRDefault="00BF49BC" w:rsidP="00BF49BC">
      <w:pPr>
        <w:pStyle w:val="a4"/>
        <w:spacing w:line="360" w:lineRule="auto"/>
        <w:jc w:val="left"/>
        <w:rPr>
          <w:color w:val="0000FF"/>
          <w:sz w:val="28"/>
          <w:szCs w:val="28"/>
        </w:rPr>
      </w:pPr>
    </w:p>
    <w:p w:rsidR="00BF49BC" w:rsidRDefault="00BF49BC" w:rsidP="00BF49BC">
      <w:pPr>
        <w:pStyle w:val="a4"/>
        <w:spacing w:line="360" w:lineRule="auto"/>
        <w:jc w:val="left"/>
        <w:rPr>
          <w:color w:val="0000FF"/>
          <w:sz w:val="28"/>
          <w:szCs w:val="28"/>
        </w:rPr>
      </w:pPr>
    </w:p>
    <w:p w:rsidR="00BF49BC" w:rsidRDefault="00BF49BC" w:rsidP="00BF49BC">
      <w:pPr>
        <w:pStyle w:val="a4"/>
        <w:spacing w:line="360" w:lineRule="auto"/>
        <w:jc w:val="left"/>
        <w:rPr>
          <w:color w:val="0000FF"/>
          <w:sz w:val="28"/>
          <w:szCs w:val="28"/>
        </w:rPr>
      </w:pPr>
    </w:p>
    <w:p w:rsidR="00BF49BC" w:rsidRPr="00E80E67" w:rsidRDefault="00BF49BC" w:rsidP="00BF49BC">
      <w:pPr>
        <w:pStyle w:val="a4"/>
        <w:tabs>
          <w:tab w:val="left" w:pos="1605"/>
        </w:tabs>
        <w:spacing w:line="360" w:lineRule="auto"/>
        <w:jc w:val="left"/>
        <w:sectPr w:rsidR="00BF49BC" w:rsidRPr="00E80E67" w:rsidSect="00F0029F">
          <w:headerReference w:type="default" r:id="rId10"/>
          <w:footerReference w:type="even" r:id="rId11"/>
          <w:footerReference w:type="default" r:id="rId12"/>
          <w:headerReference w:type="first" r:id="rId13"/>
          <w:pgSz w:w="11906" w:h="16838" w:code="9"/>
          <w:pgMar w:top="567" w:right="566" w:bottom="567" w:left="993" w:header="794" w:footer="794" w:gutter="0"/>
          <w:pgNumType w:start="1"/>
          <w:cols w:space="708"/>
          <w:titlePg/>
          <w:docGrid w:linePitch="360"/>
        </w:sectPr>
      </w:pPr>
      <w:r>
        <w:rPr>
          <w:color w:val="0000FF"/>
          <w:sz w:val="28"/>
          <w:szCs w:val="28"/>
        </w:rPr>
        <w:tab/>
      </w:r>
    </w:p>
    <w:p w:rsidR="00BF49BC" w:rsidRPr="007132C7" w:rsidRDefault="00BF49BC" w:rsidP="00BF49BC">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BF49BC" w:rsidRDefault="00BF49BC" w:rsidP="00BF49BC">
      <w:pPr>
        <w:ind w:left="10632"/>
      </w:pPr>
      <w:r>
        <w:t xml:space="preserve">            </w:t>
      </w:r>
      <w:r w:rsidRPr="007132C7">
        <w:t>к конкурсной документации</w:t>
      </w:r>
    </w:p>
    <w:p w:rsidR="00BF49BC" w:rsidRDefault="00BF49BC" w:rsidP="00BF49BC">
      <w:pPr>
        <w:pStyle w:val="a4"/>
        <w:suppressAutoHyphens/>
        <w:ind w:right="306"/>
        <w:rPr>
          <w:b/>
          <w:i/>
          <w:sz w:val="28"/>
          <w:szCs w:val="28"/>
        </w:rPr>
      </w:pPr>
    </w:p>
    <w:p w:rsidR="00BF49BC" w:rsidRDefault="00BF49BC" w:rsidP="00BF49BC">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BF49BC" w:rsidTr="00326F0D">
        <w:trPr>
          <w:trHeight w:val="1023"/>
        </w:trPr>
        <w:tc>
          <w:tcPr>
            <w:tcW w:w="959" w:type="dxa"/>
          </w:tcPr>
          <w:p w:rsidR="00BF49BC" w:rsidRDefault="00BF49BC" w:rsidP="00326F0D">
            <w:pPr>
              <w:pStyle w:val="a4"/>
              <w:suppressAutoHyphens/>
              <w:ind w:right="306" w:firstLine="0"/>
              <w:jc w:val="center"/>
              <w:rPr>
                <w:sz w:val="26"/>
                <w:szCs w:val="26"/>
              </w:rPr>
            </w:pPr>
            <w:r w:rsidRPr="00436DBD">
              <w:rPr>
                <w:sz w:val="26"/>
                <w:szCs w:val="26"/>
              </w:rPr>
              <w:t>го</w:t>
            </w:r>
            <w:r>
              <w:rPr>
                <w:sz w:val="26"/>
                <w:szCs w:val="26"/>
              </w:rPr>
              <w:t>д</w:t>
            </w:r>
          </w:p>
          <w:p w:rsidR="00BF49BC" w:rsidRDefault="00BF49BC" w:rsidP="00326F0D"/>
          <w:p w:rsidR="00BF49BC" w:rsidRDefault="00BF49BC" w:rsidP="00326F0D"/>
          <w:p w:rsidR="00BF49BC" w:rsidRPr="00331011" w:rsidRDefault="00BF49BC" w:rsidP="00326F0D">
            <w:r>
              <w:t>2016-2017</w:t>
            </w:r>
          </w:p>
        </w:tc>
        <w:tc>
          <w:tcPr>
            <w:tcW w:w="1417" w:type="dxa"/>
          </w:tcPr>
          <w:p w:rsidR="00BF49BC" w:rsidRPr="00436DBD" w:rsidRDefault="00BF49BC" w:rsidP="00326F0D">
            <w:pPr>
              <w:pStyle w:val="a4"/>
              <w:suppressAutoHyphens/>
              <w:ind w:firstLine="0"/>
              <w:jc w:val="center"/>
              <w:rPr>
                <w:sz w:val="26"/>
                <w:szCs w:val="26"/>
              </w:rPr>
            </w:pPr>
            <w:r w:rsidRPr="00436DBD">
              <w:rPr>
                <w:sz w:val="26"/>
                <w:szCs w:val="26"/>
              </w:rPr>
              <w:t>Реквизиты договора</w:t>
            </w:r>
          </w:p>
        </w:tc>
        <w:tc>
          <w:tcPr>
            <w:tcW w:w="2292" w:type="dxa"/>
          </w:tcPr>
          <w:p w:rsidR="00BF49BC" w:rsidRPr="00436DBD" w:rsidRDefault="00BF49BC" w:rsidP="00326F0D">
            <w:pPr>
              <w:pStyle w:val="a4"/>
              <w:suppressAutoHyphens/>
              <w:ind w:right="306" w:firstLine="0"/>
              <w:jc w:val="center"/>
              <w:rPr>
                <w:sz w:val="26"/>
                <w:szCs w:val="26"/>
              </w:rPr>
            </w:pPr>
            <w:r w:rsidRPr="00436DBD">
              <w:rPr>
                <w:sz w:val="26"/>
                <w:szCs w:val="26"/>
              </w:rPr>
              <w:t>Контрагент</w:t>
            </w:r>
          </w:p>
          <w:p w:rsidR="00BF49BC" w:rsidRPr="00436DBD" w:rsidRDefault="00BF49BC" w:rsidP="00326F0D">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BF49BC" w:rsidRPr="00436DBD" w:rsidRDefault="00BF49BC" w:rsidP="00326F0D">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BF49BC" w:rsidRPr="00436DBD" w:rsidRDefault="00BF49BC" w:rsidP="00326F0D">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BF49BC" w:rsidRPr="00436DBD" w:rsidRDefault="00BF49BC" w:rsidP="00326F0D">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BF49BC" w:rsidRPr="00436DBD" w:rsidRDefault="00BF49BC" w:rsidP="00326F0D">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BF49BC" w:rsidRPr="00436DBD" w:rsidRDefault="00BF49BC" w:rsidP="00326F0D">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BF49BC" w:rsidTr="00326F0D">
        <w:trPr>
          <w:trHeight w:val="84"/>
        </w:trPr>
        <w:tc>
          <w:tcPr>
            <w:tcW w:w="959" w:type="dxa"/>
          </w:tcPr>
          <w:p w:rsidR="00BF49BC" w:rsidRDefault="00BF49BC" w:rsidP="00326F0D">
            <w:pPr>
              <w:pStyle w:val="a4"/>
              <w:suppressAutoHyphens/>
              <w:ind w:right="306" w:firstLine="0"/>
              <w:jc w:val="left"/>
              <w:rPr>
                <w:b/>
                <w:i/>
                <w:sz w:val="28"/>
                <w:szCs w:val="28"/>
              </w:rPr>
            </w:pPr>
          </w:p>
        </w:tc>
        <w:tc>
          <w:tcPr>
            <w:tcW w:w="1417" w:type="dxa"/>
          </w:tcPr>
          <w:p w:rsidR="00BF49BC" w:rsidRDefault="00BF49BC" w:rsidP="00326F0D">
            <w:pPr>
              <w:pStyle w:val="a4"/>
              <w:suppressAutoHyphens/>
              <w:ind w:right="306" w:firstLine="0"/>
              <w:jc w:val="left"/>
              <w:rPr>
                <w:b/>
                <w:i/>
                <w:sz w:val="28"/>
                <w:szCs w:val="28"/>
              </w:rPr>
            </w:pPr>
          </w:p>
        </w:tc>
        <w:tc>
          <w:tcPr>
            <w:tcW w:w="2292" w:type="dxa"/>
          </w:tcPr>
          <w:p w:rsidR="00BF49BC" w:rsidRDefault="00BF49BC" w:rsidP="00326F0D">
            <w:pPr>
              <w:pStyle w:val="a4"/>
              <w:suppressAutoHyphens/>
              <w:ind w:right="306" w:firstLine="0"/>
              <w:jc w:val="left"/>
              <w:rPr>
                <w:b/>
                <w:i/>
                <w:sz w:val="28"/>
                <w:szCs w:val="28"/>
              </w:rPr>
            </w:pPr>
          </w:p>
        </w:tc>
        <w:tc>
          <w:tcPr>
            <w:tcW w:w="2409" w:type="dxa"/>
          </w:tcPr>
          <w:p w:rsidR="00BF49BC" w:rsidRDefault="00BF49BC" w:rsidP="00326F0D">
            <w:pPr>
              <w:pStyle w:val="a4"/>
              <w:suppressAutoHyphens/>
              <w:ind w:right="306" w:firstLine="0"/>
              <w:jc w:val="left"/>
              <w:rPr>
                <w:b/>
                <w:i/>
                <w:sz w:val="28"/>
                <w:szCs w:val="28"/>
              </w:rPr>
            </w:pPr>
          </w:p>
        </w:tc>
        <w:tc>
          <w:tcPr>
            <w:tcW w:w="1671" w:type="dxa"/>
          </w:tcPr>
          <w:p w:rsidR="00BF49BC" w:rsidRDefault="00BF49BC" w:rsidP="00326F0D">
            <w:pPr>
              <w:pStyle w:val="a4"/>
              <w:suppressAutoHyphens/>
              <w:ind w:right="306" w:firstLine="0"/>
              <w:jc w:val="left"/>
              <w:rPr>
                <w:b/>
                <w:i/>
                <w:sz w:val="28"/>
                <w:szCs w:val="28"/>
              </w:rPr>
            </w:pPr>
          </w:p>
        </w:tc>
        <w:tc>
          <w:tcPr>
            <w:tcW w:w="1985" w:type="dxa"/>
          </w:tcPr>
          <w:p w:rsidR="00BF49BC" w:rsidRDefault="00BF49BC" w:rsidP="00326F0D">
            <w:pPr>
              <w:pStyle w:val="a4"/>
              <w:suppressAutoHyphens/>
              <w:ind w:right="306" w:firstLine="0"/>
              <w:jc w:val="left"/>
              <w:rPr>
                <w:b/>
                <w:i/>
                <w:sz w:val="28"/>
                <w:szCs w:val="28"/>
              </w:rPr>
            </w:pPr>
          </w:p>
        </w:tc>
        <w:tc>
          <w:tcPr>
            <w:tcW w:w="2095" w:type="dxa"/>
          </w:tcPr>
          <w:p w:rsidR="00BF49BC" w:rsidRDefault="00BF49BC" w:rsidP="00326F0D">
            <w:pPr>
              <w:pStyle w:val="a4"/>
              <w:suppressAutoHyphens/>
              <w:ind w:right="306" w:firstLine="0"/>
              <w:jc w:val="left"/>
              <w:rPr>
                <w:b/>
                <w:i/>
                <w:sz w:val="28"/>
                <w:szCs w:val="28"/>
              </w:rPr>
            </w:pPr>
          </w:p>
        </w:tc>
        <w:tc>
          <w:tcPr>
            <w:tcW w:w="2040" w:type="dxa"/>
          </w:tcPr>
          <w:p w:rsidR="00BF49BC" w:rsidRDefault="00BF49BC" w:rsidP="00326F0D">
            <w:pPr>
              <w:pStyle w:val="a4"/>
              <w:suppressAutoHyphens/>
              <w:ind w:right="306" w:firstLine="0"/>
              <w:jc w:val="left"/>
              <w:rPr>
                <w:b/>
                <w:i/>
                <w:sz w:val="28"/>
                <w:szCs w:val="28"/>
              </w:rPr>
            </w:pPr>
          </w:p>
        </w:tc>
      </w:tr>
      <w:tr w:rsidR="00BF49BC" w:rsidTr="00326F0D">
        <w:trPr>
          <w:trHeight w:val="84"/>
        </w:trPr>
        <w:tc>
          <w:tcPr>
            <w:tcW w:w="14868" w:type="dxa"/>
            <w:gridSpan w:val="8"/>
            <w:tcBorders>
              <w:left w:val="nil"/>
              <w:bottom w:val="nil"/>
              <w:right w:val="nil"/>
            </w:tcBorders>
          </w:tcPr>
          <w:p w:rsidR="00BF49BC" w:rsidRDefault="00BF49BC" w:rsidP="00326F0D">
            <w:pPr>
              <w:suppressAutoHyphens/>
              <w:rPr>
                <w:sz w:val="28"/>
                <w:szCs w:val="28"/>
              </w:rPr>
            </w:pPr>
            <w:r>
              <w:rPr>
                <w:sz w:val="28"/>
                <w:szCs w:val="28"/>
              </w:rPr>
              <w:t>Приложение: копии договоров, копии актов о выполненных работах.</w:t>
            </w:r>
          </w:p>
          <w:p w:rsidR="00BF49BC" w:rsidRDefault="00BF49BC" w:rsidP="00326F0D">
            <w:pPr>
              <w:suppressAutoHyphens/>
              <w:rPr>
                <w:sz w:val="28"/>
                <w:szCs w:val="28"/>
              </w:rPr>
            </w:pPr>
          </w:p>
          <w:p w:rsidR="00BF49BC" w:rsidRPr="00F7092C" w:rsidRDefault="00BF49BC" w:rsidP="00326F0D">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BF49BC" w:rsidRPr="00F7092C" w:rsidRDefault="00BF49BC" w:rsidP="00326F0D">
            <w:pPr>
              <w:suppressAutoHyphens/>
              <w:rPr>
                <w:sz w:val="28"/>
                <w:szCs w:val="28"/>
              </w:rPr>
            </w:pPr>
            <w:r w:rsidRPr="00F7092C">
              <w:rPr>
                <w:sz w:val="28"/>
                <w:szCs w:val="28"/>
              </w:rPr>
              <w:t>___________________________________</w:t>
            </w:r>
            <w:r>
              <w:rPr>
                <w:sz w:val="28"/>
                <w:szCs w:val="28"/>
              </w:rPr>
              <w:t>_______________</w:t>
            </w:r>
          </w:p>
          <w:p w:rsidR="00BF49BC" w:rsidRPr="00F7092C" w:rsidRDefault="00BF49BC" w:rsidP="00326F0D">
            <w:pPr>
              <w:suppressAutoHyphens/>
            </w:pPr>
            <w:r w:rsidRPr="00F7092C">
              <w:t>(полное наименование претендента)</w:t>
            </w:r>
          </w:p>
          <w:p w:rsidR="00BF49BC" w:rsidRPr="00F7092C" w:rsidRDefault="00BF49BC" w:rsidP="00326F0D">
            <w:pPr>
              <w:suppressAutoHyphens/>
              <w:rPr>
                <w:sz w:val="28"/>
                <w:szCs w:val="28"/>
              </w:rPr>
            </w:pPr>
          </w:p>
          <w:p w:rsidR="00BF49BC" w:rsidRPr="00F7092C" w:rsidRDefault="00BF49BC" w:rsidP="00326F0D">
            <w:pPr>
              <w:suppressAutoHyphens/>
              <w:rPr>
                <w:sz w:val="28"/>
                <w:szCs w:val="28"/>
              </w:rPr>
            </w:pPr>
            <w:r w:rsidRPr="00F7092C">
              <w:rPr>
                <w:sz w:val="28"/>
                <w:szCs w:val="28"/>
              </w:rPr>
              <w:t>___________________________________________</w:t>
            </w:r>
          </w:p>
          <w:p w:rsidR="00BF49BC" w:rsidRPr="007D5386" w:rsidRDefault="00BF49BC" w:rsidP="00326F0D">
            <w:pPr>
              <w:suppressAutoHyphens/>
            </w:pPr>
            <w:r w:rsidRPr="00F7092C">
              <w:rPr>
                <w:sz w:val="28"/>
                <w:szCs w:val="28"/>
              </w:rPr>
              <w:t xml:space="preserve"> </w:t>
            </w:r>
            <w:r w:rsidRPr="007D5386">
              <w:t xml:space="preserve">печать                     </w:t>
            </w:r>
            <w:r w:rsidRPr="007D5386">
              <w:tab/>
              <w:t xml:space="preserve"> (должность, подпись, ФИО)</w:t>
            </w:r>
          </w:p>
          <w:p w:rsidR="00BF49BC" w:rsidRPr="00F7092C" w:rsidRDefault="00BF49BC" w:rsidP="00326F0D">
            <w:pPr>
              <w:suppressAutoHyphens/>
              <w:rPr>
                <w:sz w:val="28"/>
                <w:szCs w:val="28"/>
              </w:rPr>
            </w:pPr>
          </w:p>
          <w:p w:rsidR="00BF49BC" w:rsidRPr="00F7092C" w:rsidRDefault="00BF49BC" w:rsidP="00326F0D">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BF49BC" w:rsidRDefault="00BF49BC" w:rsidP="00326F0D">
            <w:pPr>
              <w:pStyle w:val="a4"/>
              <w:suppressAutoHyphens/>
              <w:ind w:right="306" w:firstLine="0"/>
              <w:jc w:val="left"/>
              <w:rPr>
                <w:b/>
                <w:i/>
                <w:sz w:val="28"/>
                <w:szCs w:val="28"/>
              </w:rPr>
            </w:pPr>
          </w:p>
        </w:tc>
      </w:tr>
    </w:tbl>
    <w:p w:rsidR="00BF49BC" w:rsidRDefault="00BF49BC" w:rsidP="00BF49BC">
      <w:pPr>
        <w:pStyle w:val="a4"/>
        <w:suppressAutoHyphens/>
        <w:ind w:right="306"/>
        <w:jc w:val="left"/>
        <w:rPr>
          <w:b/>
          <w:i/>
          <w:sz w:val="28"/>
          <w:szCs w:val="28"/>
        </w:rPr>
        <w:sectPr w:rsidR="00BF49BC" w:rsidSect="00326F0D">
          <w:pgSz w:w="16838" w:h="11906" w:orient="landscape" w:code="9"/>
          <w:pgMar w:top="924" w:right="992" w:bottom="851" w:left="1134" w:header="794" w:footer="794" w:gutter="0"/>
          <w:cols w:space="708"/>
          <w:titlePg/>
          <w:docGrid w:linePitch="360"/>
        </w:sectPr>
      </w:pPr>
    </w:p>
    <w:p w:rsidR="00805CC0" w:rsidRDefault="00805CC0" w:rsidP="00BF49BC">
      <w:pPr>
        <w:pStyle w:val="a4"/>
        <w:suppressAutoHyphens/>
        <w:ind w:left="10206" w:right="306" w:firstLine="0"/>
        <w:jc w:val="left"/>
        <w:rPr>
          <w:sz w:val="28"/>
          <w:szCs w:val="28"/>
        </w:rPr>
      </w:pPr>
    </w:p>
    <w:p w:rsidR="00BF49BC" w:rsidRDefault="00BF49BC" w:rsidP="00BF49BC">
      <w:pPr>
        <w:pStyle w:val="a4"/>
        <w:suppressAutoHyphens/>
        <w:ind w:right="306"/>
        <w:jc w:val="right"/>
        <w:rPr>
          <w:szCs w:val="24"/>
        </w:rPr>
      </w:pPr>
    </w:p>
    <w:p w:rsidR="00BF49BC" w:rsidRPr="005A575D" w:rsidRDefault="00BF49BC" w:rsidP="00BF49BC">
      <w:pPr>
        <w:pStyle w:val="a4"/>
        <w:suppressAutoHyphens/>
        <w:ind w:left="8222" w:right="306" w:firstLine="0"/>
        <w:jc w:val="left"/>
      </w:pPr>
      <w:r w:rsidRPr="005A575D">
        <w:t xml:space="preserve">Приложение № </w:t>
      </w:r>
      <w:r w:rsidR="008C2907">
        <w:t>5</w:t>
      </w:r>
    </w:p>
    <w:p w:rsidR="00BF49BC" w:rsidRPr="005A575D" w:rsidRDefault="00BF49BC" w:rsidP="00BF49BC">
      <w:pPr>
        <w:pStyle w:val="a4"/>
        <w:suppressAutoHyphens/>
        <w:ind w:left="8222" w:right="306" w:firstLine="0"/>
        <w:jc w:val="left"/>
      </w:pPr>
      <w:r w:rsidRPr="005A575D">
        <w:t>к конкурсной документации</w:t>
      </w:r>
    </w:p>
    <w:p w:rsidR="00BF49BC" w:rsidRPr="00EB3A78" w:rsidRDefault="00BF49BC" w:rsidP="00BF49BC">
      <w:pPr>
        <w:suppressAutoHyphens/>
        <w:rPr>
          <w:sz w:val="28"/>
          <w:szCs w:val="28"/>
        </w:rPr>
      </w:pPr>
    </w:p>
    <w:p w:rsidR="00BF49BC" w:rsidRPr="00AD4CFC" w:rsidRDefault="00BF49BC" w:rsidP="00BF49B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BF49BC" w:rsidRPr="00EB3A78" w:rsidRDefault="00BF49BC" w:rsidP="00BF49BC">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BF49BC" w:rsidRPr="00D31AA2" w:rsidTr="00326F0D">
        <w:trPr>
          <w:trHeight w:val="1023"/>
        </w:trPr>
        <w:tc>
          <w:tcPr>
            <w:tcW w:w="779" w:type="dxa"/>
          </w:tcPr>
          <w:p w:rsidR="00BF49BC" w:rsidRPr="00D31AA2" w:rsidRDefault="00BF49BC" w:rsidP="00326F0D">
            <w:pPr>
              <w:pStyle w:val="a4"/>
              <w:suppressAutoHyphens/>
              <w:ind w:right="306" w:firstLine="0"/>
              <w:jc w:val="left"/>
              <w:rPr>
                <w:b/>
                <w:i/>
              </w:rPr>
            </w:pPr>
            <w:r w:rsidRPr="00D31AA2">
              <w:rPr>
                <w:b/>
                <w:i/>
              </w:rPr>
              <w:t>№</w:t>
            </w:r>
          </w:p>
        </w:tc>
        <w:tc>
          <w:tcPr>
            <w:tcW w:w="2575" w:type="dxa"/>
          </w:tcPr>
          <w:p w:rsidR="00BF49BC" w:rsidRPr="00D31AA2" w:rsidRDefault="00BF49BC" w:rsidP="00326F0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BF49BC" w:rsidRPr="00D31AA2" w:rsidRDefault="00BF49BC" w:rsidP="00326F0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BF49BC" w:rsidRPr="00D31AA2" w:rsidRDefault="00BF49BC" w:rsidP="00326F0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BF49BC" w:rsidRPr="00D31AA2" w:rsidRDefault="00BF49BC" w:rsidP="00326F0D">
            <w:pPr>
              <w:pStyle w:val="a4"/>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BF49BC" w:rsidRPr="00D31AA2" w:rsidRDefault="00BF49BC" w:rsidP="00326F0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BF49BC" w:rsidRPr="00D31AA2" w:rsidTr="00326F0D">
        <w:trPr>
          <w:trHeight w:val="971"/>
        </w:trPr>
        <w:tc>
          <w:tcPr>
            <w:tcW w:w="779" w:type="dxa"/>
          </w:tcPr>
          <w:p w:rsidR="00BF49BC" w:rsidRPr="00D31AA2" w:rsidRDefault="00BF49BC" w:rsidP="00326F0D">
            <w:pPr>
              <w:pStyle w:val="a4"/>
              <w:suppressAutoHyphens/>
              <w:ind w:right="306" w:firstLine="0"/>
              <w:jc w:val="left"/>
              <w:rPr>
                <w:b/>
                <w:i/>
              </w:rPr>
            </w:pPr>
          </w:p>
        </w:tc>
        <w:tc>
          <w:tcPr>
            <w:tcW w:w="2575" w:type="dxa"/>
          </w:tcPr>
          <w:p w:rsidR="00BF49BC" w:rsidRPr="00D31AA2" w:rsidRDefault="00BF49BC" w:rsidP="00326F0D">
            <w:pPr>
              <w:pStyle w:val="a4"/>
              <w:suppressAutoHyphens/>
              <w:ind w:right="306" w:firstLine="0"/>
              <w:jc w:val="left"/>
              <w:rPr>
                <w:b/>
                <w:i/>
              </w:rPr>
            </w:pPr>
          </w:p>
        </w:tc>
        <w:tc>
          <w:tcPr>
            <w:tcW w:w="2362" w:type="dxa"/>
          </w:tcPr>
          <w:p w:rsidR="00BF49BC" w:rsidRPr="00D31AA2" w:rsidRDefault="00BF49BC" w:rsidP="00326F0D">
            <w:pPr>
              <w:pStyle w:val="a4"/>
              <w:suppressAutoHyphens/>
              <w:ind w:right="306" w:firstLine="0"/>
              <w:jc w:val="left"/>
              <w:rPr>
                <w:b/>
                <w:i/>
              </w:rPr>
            </w:pPr>
          </w:p>
        </w:tc>
        <w:tc>
          <w:tcPr>
            <w:tcW w:w="2304" w:type="dxa"/>
          </w:tcPr>
          <w:p w:rsidR="00BF49BC" w:rsidRPr="00D31AA2" w:rsidRDefault="00BF49BC" w:rsidP="00326F0D">
            <w:pPr>
              <w:pStyle w:val="a4"/>
              <w:suppressAutoHyphens/>
              <w:ind w:right="306" w:firstLine="0"/>
              <w:jc w:val="left"/>
              <w:rPr>
                <w:b/>
                <w:i/>
              </w:rPr>
            </w:pPr>
          </w:p>
        </w:tc>
        <w:tc>
          <w:tcPr>
            <w:tcW w:w="2063" w:type="dxa"/>
          </w:tcPr>
          <w:p w:rsidR="00BF49BC" w:rsidRPr="00D31AA2" w:rsidRDefault="00BF49BC" w:rsidP="00326F0D">
            <w:pPr>
              <w:pStyle w:val="a4"/>
              <w:suppressAutoHyphens/>
              <w:ind w:right="306" w:firstLine="0"/>
              <w:jc w:val="left"/>
              <w:rPr>
                <w:b/>
                <w:i/>
              </w:rPr>
            </w:pPr>
          </w:p>
        </w:tc>
        <w:tc>
          <w:tcPr>
            <w:tcW w:w="2243" w:type="dxa"/>
          </w:tcPr>
          <w:p w:rsidR="00BF49BC" w:rsidRPr="00D31AA2" w:rsidRDefault="00BF49BC" w:rsidP="00326F0D">
            <w:pPr>
              <w:pStyle w:val="a4"/>
              <w:suppressAutoHyphens/>
              <w:ind w:right="306" w:firstLine="0"/>
              <w:jc w:val="left"/>
              <w:rPr>
                <w:b/>
                <w:i/>
              </w:rPr>
            </w:pPr>
          </w:p>
        </w:tc>
      </w:tr>
    </w:tbl>
    <w:p w:rsidR="00BF49BC" w:rsidRPr="00386421" w:rsidRDefault="00BF49BC" w:rsidP="00BF49BC">
      <w:pPr>
        <w:pStyle w:val="a4"/>
        <w:suppressAutoHyphens/>
        <w:ind w:right="306"/>
        <w:jc w:val="left"/>
        <w:rPr>
          <w:sz w:val="28"/>
          <w:szCs w:val="28"/>
        </w:rPr>
      </w:pPr>
    </w:p>
    <w:p w:rsidR="00BF49BC" w:rsidRDefault="00BF49BC" w:rsidP="00BF49BC">
      <w:pPr>
        <w:pStyle w:val="a4"/>
        <w:suppressAutoHyphens/>
        <w:ind w:left="10206" w:right="306" w:firstLine="0"/>
        <w:jc w:val="left"/>
        <w:rPr>
          <w:sz w:val="28"/>
          <w:szCs w:val="28"/>
        </w:rPr>
      </w:pPr>
    </w:p>
    <w:p w:rsidR="00BF49BC" w:rsidRDefault="00BF49BC" w:rsidP="00BF49BC">
      <w:pPr>
        <w:pStyle w:val="a4"/>
        <w:suppressAutoHyphens/>
        <w:ind w:left="10206" w:right="306" w:firstLine="0"/>
        <w:jc w:val="left"/>
        <w:rPr>
          <w:sz w:val="28"/>
          <w:szCs w:val="28"/>
        </w:rPr>
      </w:pPr>
    </w:p>
    <w:p w:rsidR="00BF49BC" w:rsidRDefault="00BF49BC" w:rsidP="00BF49BC">
      <w:pPr>
        <w:tabs>
          <w:tab w:val="left" w:pos="9675"/>
        </w:tabs>
      </w:pPr>
    </w:p>
    <w:p w:rsidR="00BF49BC" w:rsidRDefault="00BF49BC" w:rsidP="00BF49BC">
      <w:pPr>
        <w:tabs>
          <w:tab w:val="left" w:pos="9675"/>
        </w:tabs>
      </w:pPr>
      <w:r>
        <w:tab/>
      </w:r>
    </w:p>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Pr="00AD4CFC" w:rsidRDefault="00BF49BC" w:rsidP="00BF49BC"/>
    <w:p w:rsidR="00BF49BC" w:rsidRDefault="00BF49BC" w:rsidP="00BF49BC"/>
    <w:p w:rsidR="00BF49BC" w:rsidRDefault="00BF49BC" w:rsidP="00BF49BC">
      <w:pPr>
        <w:tabs>
          <w:tab w:val="left" w:pos="4455"/>
        </w:tabs>
      </w:pPr>
      <w:r>
        <w:tab/>
      </w:r>
    </w:p>
    <w:p w:rsidR="00BF49BC" w:rsidRDefault="00BF49BC" w:rsidP="00BF49BC">
      <w:pPr>
        <w:tabs>
          <w:tab w:val="left" w:pos="4455"/>
        </w:tabs>
      </w:pPr>
      <w:r>
        <w:t>Представитель, имеющий полномочия действовать от имени претендента</w:t>
      </w:r>
    </w:p>
    <w:p w:rsidR="00BF49BC" w:rsidRDefault="00BF49BC" w:rsidP="00BF49BC">
      <w:pPr>
        <w:tabs>
          <w:tab w:val="left" w:pos="4455"/>
        </w:tabs>
      </w:pPr>
    </w:p>
    <w:p w:rsidR="00BF49BC" w:rsidRDefault="00BF49BC" w:rsidP="00BF49BC">
      <w:pPr>
        <w:tabs>
          <w:tab w:val="left" w:pos="4455"/>
        </w:tabs>
      </w:pPr>
      <w:r>
        <w:t>___________________________________________________________________</w:t>
      </w:r>
    </w:p>
    <w:p w:rsidR="00BF49BC" w:rsidRDefault="00BF49BC" w:rsidP="00BF49BC">
      <w:pPr>
        <w:tabs>
          <w:tab w:val="left" w:pos="4455"/>
        </w:tabs>
      </w:pPr>
      <w:r>
        <w:t>(полное наименование претендента)</w:t>
      </w:r>
    </w:p>
    <w:p w:rsidR="00BF49BC" w:rsidRDefault="00BF49BC" w:rsidP="00BF49BC">
      <w:pPr>
        <w:tabs>
          <w:tab w:val="left" w:pos="4455"/>
        </w:tabs>
      </w:pPr>
    </w:p>
    <w:p w:rsidR="00BF49BC" w:rsidRDefault="00BF49BC" w:rsidP="00BF49BC">
      <w:pPr>
        <w:tabs>
          <w:tab w:val="left" w:pos="4455"/>
        </w:tabs>
      </w:pPr>
      <w:r>
        <w:t>___________________________________________</w:t>
      </w:r>
    </w:p>
    <w:p w:rsidR="00BF49BC" w:rsidRDefault="00BF49BC" w:rsidP="00BF49BC">
      <w:pPr>
        <w:shd w:val="clear" w:color="auto" w:fill="FFFFFF"/>
        <w:ind w:right="58" w:firstLine="720"/>
        <w:jc w:val="both"/>
        <w:rPr>
          <w:iCs/>
          <w:sz w:val="28"/>
          <w:szCs w:val="28"/>
        </w:rPr>
      </w:pPr>
      <w:r>
        <w:t xml:space="preserve">          (должность, подпись, ФИО)                         </w:t>
      </w:r>
    </w:p>
    <w:p w:rsidR="00BF49BC" w:rsidRPr="00AD4CFC" w:rsidRDefault="00BF49BC" w:rsidP="00BF49BC">
      <w:pPr>
        <w:tabs>
          <w:tab w:val="left" w:pos="4455"/>
        </w:tabs>
        <w:sectPr w:rsidR="00BF49BC" w:rsidRPr="00AD4CFC" w:rsidSect="009802A9">
          <w:pgSz w:w="16838" w:h="11906" w:orient="landscape" w:code="9"/>
          <w:pgMar w:top="924" w:right="992" w:bottom="851" w:left="1134" w:header="794" w:footer="794" w:gutter="0"/>
          <w:cols w:space="708"/>
          <w:titlePg/>
          <w:docGrid w:linePitch="360"/>
        </w:sectPr>
      </w:pPr>
      <w:r>
        <w:t xml:space="preserve"> </w:t>
      </w:r>
    </w:p>
    <w:p w:rsidR="00BF49BC" w:rsidRPr="005A575D" w:rsidRDefault="00BF49BC" w:rsidP="00BF49BC">
      <w:pPr>
        <w:pStyle w:val="a4"/>
        <w:suppressAutoHyphens/>
        <w:ind w:left="8222" w:right="306" w:hanging="2410"/>
        <w:jc w:val="left"/>
      </w:pPr>
      <w:r w:rsidRPr="005A575D">
        <w:lastRenderedPageBreak/>
        <w:t xml:space="preserve">Приложение № </w:t>
      </w:r>
      <w:r w:rsidR="008C2907">
        <w:t>6</w:t>
      </w:r>
    </w:p>
    <w:p w:rsidR="00BF49BC" w:rsidRPr="005A575D" w:rsidRDefault="00BF49BC" w:rsidP="00BF49BC">
      <w:pPr>
        <w:pStyle w:val="a4"/>
        <w:suppressAutoHyphens/>
        <w:ind w:left="8222" w:right="306" w:hanging="2410"/>
        <w:jc w:val="left"/>
      </w:pPr>
      <w:r w:rsidRPr="005A575D">
        <w:t>к конкурсной документации</w:t>
      </w:r>
    </w:p>
    <w:p w:rsidR="00BF49BC" w:rsidRDefault="00BF49BC" w:rsidP="00BF49BC">
      <w:pPr>
        <w:tabs>
          <w:tab w:val="left" w:pos="5529"/>
        </w:tabs>
        <w:ind w:right="27" w:firstLine="5812"/>
        <w:rPr>
          <w:rFonts w:eastAsia="MS Mincho"/>
          <w:b/>
          <w:szCs w:val="20"/>
        </w:rPr>
      </w:pPr>
      <w:r w:rsidRPr="009E4CA3">
        <w:rPr>
          <w:sz w:val="28"/>
          <w:szCs w:val="28"/>
        </w:rPr>
        <w:t>№ 0</w:t>
      </w:r>
      <w:r w:rsidR="00805CC0">
        <w:rPr>
          <w:sz w:val="28"/>
          <w:szCs w:val="28"/>
        </w:rPr>
        <w:t>39</w:t>
      </w:r>
      <w:r w:rsidRPr="009E4CA3">
        <w:rPr>
          <w:sz w:val="28"/>
          <w:szCs w:val="28"/>
        </w:rPr>
        <w:t>/ТВРЗ/201</w:t>
      </w:r>
      <w:r w:rsidR="00805CC0">
        <w:rPr>
          <w:sz w:val="28"/>
          <w:szCs w:val="28"/>
        </w:rPr>
        <w:t>8</w:t>
      </w:r>
    </w:p>
    <w:p w:rsidR="00BF49BC" w:rsidRPr="00C24DC8" w:rsidRDefault="00BF49BC" w:rsidP="00BF49BC">
      <w:pPr>
        <w:jc w:val="right"/>
        <w:rPr>
          <w:b/>
        </w:rPr>
      </w:pPr>
      <w:r w:rsidRPr="00C24DC8">
        <w:rPr>
          <w:b/>
        </w:rPr>
        <w:t>Проект</w:t>
      </w:r>
    </w:p>
    <w:p w:rsidR="00326F0D" w:rsidRPr="003E2636" w:rsidRDefault="00326F0D" w:rsidP="00326F0D">
      <w:pPr>
        <w:shd w:val="clear" w:color="auto" w:fill="FFFFFF"/>
        <w:ind w:firstLine="567"/>
        <w:jc w:val="center"/>
        <w:outlineLvl w:val="2"/>
        <w:rPr>
          <w:b/>
          <w:caps/>
          <w:spacing w:val="-15"/>
          <w:sz w:val="26"/>
          <w:szCs w:val="26"/>
        </w:rPr>
      </w:pPr>
      <w:r w:rsidRPr="003E2636">
        <w:rPr>
          <w:b/>
          <w:caps/>
          <w:spacing w:val="-15"/>
          <w:sz w:val="26"/>
          <w:szCs w:val="26"/>
        </w:rPr>
        <w:t>ДОГОВОР № __________</w:t>
      </w:r>
    </w:p>
    <w:p w:rsidR="00326F0D" w:rsidRPr="003E2636" w:rsidRDefault="00326F0D" w:rsidP="00326F0D">
      <w:pPr>
        <w:shd w:val="clear" w:color="auto" w:fill="FFFFFF"/>
        <w:ind w:firstLine="567"/>
        <w:jc w:val="center"/>
        <w:rPr>
          <w:b/>
          <w:bCs/>
          <w:sz w:val="26"/>
          <w:szCs w:val="26"/>
        </w:rPr>
      </w:pPr>
      <w:r w:rsidRPr="003E2636">
        <w:rPr>
          <w:b/>
          <w:bCs/>
          <w:sz w:val="26"/>
          <w:szCs w:val="26"/>
        </w:rPr>
        <w:t xml:space="preserve">поставки </w:t>
      </w:r>
      <w:r>
        <w:rPr>
          <w:b/>
          <w:bCs/>
          <w:sz w:val="26"/>
          <w:szCs w:val="26"/>
        </w:rPr>
        <w:t xml:space="preserve">и </w:t>
      </w:r>
      <w:r w:rsidRPr="003E2636">
        <w:rPr>
          <w:b/>
          <w:bCs/>
          <w:sz w:val="26"/>
          <w:szCs w:val="26"/>
        </w:rPr>
        <w:t>пуско-наладке оборудования</w:t>
      </w:r>
    </w:p>
    <w:p w:rsidR="00326F0D" w:rsidRDefault="00326F0D" w:rsidP="00326F0D">
      <w:pPr>
        <w:shd w:val="clear" w:color="auto" w:fill="FFFFFF"/>
        <w:ind w:firstLine="567"/>
        <w:jc w:val="both"/>
        <w:rPr>
          <w:iCs/>
          <w:sz w:val="26"/>
          <w:szCs w:val="26"/>
        </w:rPr>
      </w:pPr>
    </w:p>
    <w:p w:rsidR="00326F0D" w:rsidRDefault="00326F0D" w:rsidP="00326F0D">
      <w:pPr>
        <w:shd w:val="clear" w:color="auto" w:fill="FFFFFF"/>
        <w:ind w:firstLine="567"/>
        <w:jc w:val="both"/>
        <w:rPr>
          <w:iCs/>
          <w:sz w:val="26"/>
          <w:szCs w:val="26"/>
        </w:rPr>
      </w:pPr>
      <w:bookmarkStart w:id="18" w:name="_GoBack"/>
      <w:bookmarkEnd w:id="18"/>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«___» _______ 20__ г.</w:t>
      </w:r>
    </w:p>
    <w:p w:rsidR="00F0029F" w:rsidRPr="003E2636" w:rsidRDefault="00F0029F" w:rsidP="00326F0D">
      <w:pPr>
        <w:shd w:val="clear" w:color="auto" w:fill="FFFFFF"/>
        <w:ind w:firstLine="567"/>
        <w:jc w:val="both"/>
        <w:rPr>
          <w:iCs/>
          <w:sz w:val="26"/>
          <w:szCs w:val="26"/>
        </w:rPr>
      </w:pPr>
    </w:p>
    <w:p w:rsidR="00326F0D" w:rsidRPr="003E2636" w:rsidRDefault="00326F0D" w:rsidP="00326F0D">
      <w:pPr>
        <w:shd w:val="clear" w:color="auto" w:fill="FFFFFF"/>
        <w:ind w:firstLine="567"/>
        <w:jc w:val="both"/>
        <w:rPr>
          <w:sz w:val="26"/>
          <w:szCs w:val="26"/>
        </w:rPr>
      </w:pPr>
      <w:proofErr w:type="gramStart"/>
      <w:r w:rsidRPr="003E2636">
        <w:rPr>
          <w:sz w:val="26"/>
          <w:szCs w:val="26"/>
        </w:rPr>
        <w:t>_______________________________ в лице ________________________, действующего на основании ______________, именуемый в дальнейшем «</w:t>
      </w:r>
      <w:r w:rsidRPr="003E2636">
        <w:rPr>
          <w:bCs/>
          <w:sz w:val="26"/>
          <w:szCs w:val="26"/>
        </w:rPr>
        <w:t>Поставщик</w:t>
      </w:r>
      <w:r w:rsidRPr="003E2636">
        <w:rPr>
          <w:sz w:val="26"/>
          <w:szCs w:val="26"/>
        </w:rPr>
        <w:t xml:space="preserve">», с одной стороны, и </w:t>
      </w:r>
      <w:r w:rsidRPr="003E2636">
        <w:rPr>
          <w:iCs/>
          <w:sz w:val="26"/>
          <w:szCs w:val="26"/>
        </w:rPr>
        <w:t>Акционерное общество «</w:t>
      </w:r>
      <w:proofErr w:type="spellStart"/>
      <w:r w:rsidRPr="003E2636">
        <w:rPr>
          <w:iCs/>
          <w:sz w:val="26"/>
          <w:szCs w:val="26"/>
        </w:rPr>
        <w:t>Вагонреммаш</w:t>
      </w:r>
      <w:proofErr w:type="spellEnd"/>
      <w:r w:rsidRPr="003E2636">
        <w:rPr>
          <w:iCs/>
          <w:sz w:val="26"/>
          <w:szCs w:val="26"/>
        </w:rPr>
        <w:t>» (АО «ВРМ»), именуемое в дальнейшем «Покупатель», в лице генерального директора Долгова Павла Сергеевича, действующего на основании Устава</w:t>
      </w:r>
      <w:r w:rsidRPr="003E2636">
        <w:rPr>
          <w:sz w:val="26"/>
          <w:szCs w:val="26"/>
        </w:rPr>
        <w:t>, с другой стороны, именуемые в дальнейшем «Стороны», заключили настоящий договор, в дальнейшем «</w:t>
      </w:r>
      <w:r w:rsidRPr="003E2636">
        <w:rPr>
          <w:bCs/>
          <w:sz w:val="26"/>
          <w:szCs w:val="26"/>
        </w:rPr>
        <w:t>Договор</w:t>
      </w:r>
      <w:r w:rsidRPr="003E2636">
        <w:rPr>
          <w:sz w:val="26"/>
          <w:szCs w:val="26"/>
        </w:rPr>
        <w:t>», о нижеследующем:</w:t>
      </w:r>
      <w:proofErr w:type="gramEnd"/>
    </w:p>
    <w:p w:rsidR="00326F0D" w:rsidRPr="003E2636" w:rsidRDefault="00326F0D" w:rsidP="00326F0D">
      <w:pPr>
        <w:shd w:val="clear" w:color="auto" w:fill="FFFFFF"/>
        <w:ind w:firstLine="567"/>
        <w:jc w:val="both"/>
        <w:outlineLvl w:val="3"/>
        <w:rPr>
          <w:caps/>
          <w:sz w:val="26"/>
          <w:szCs w:val="26"/>
        </w:rPr>
      </w:pPr>
    </w:p>
    <w:p w:rsidR="00326F0D" w:rsidRPr="003E2636" w:rsidRDefault="00326F0D" w:rsidP="00326F0D">
      <w:pPr>
        <w:shd w:val="clear" w:color="auto" w:fill="FFFFFF"/>
        <w:ind w:firstLine="567"/>
        <w:jc w:val="center"/>
        <w:outlineLvl w:val="3"/>
        <w:rPr>
          <w:caps/>
          <w:sz w:val="26"/>
          <w:szCs w:val="26"/>
        </w:rPr>
      </w:pPr>
      <w:r w:rsidRPr="003E2636">
        <w:rPr>
          <w:caps/>
          <w:sz w:val="26"/>
          <w:szCs w:val="26"/>
        </w:rPr>
        <w:t>1. ПРЕДМЕТ ДОГОВОРА</w:t>
      </w:r>
    </w:p>
    <w:p w:rsidR="00326F0D" w:rsidRPr="00914D14" w:rsidRDefault="00326F0D" w:rsidP="00326F0D">
      <w:pPr>
        <w:numPr>
          <w:ilvl w:val="1"/>
          <w:numId w:val="22"/>
        </w:numPr>
        <w:shd w:val="clear" w:color="auto" w:fill="FFFFFF"/>
        <w:spacing w:after="160" w:line="259" w:lineRule="auto"/>
        <w:ind w:left="0" w:firstLine="567"/>
        <w:contextualSpacing/>
        <w:jc w:val="both"/>
        <w:rPr>
          <w:rFonts w:eastAsia="Calibri"/>
          <w:sz w:val="28"/>
          <w:szCs w:val="28"/>
          <w:lang w:eastAsia="en-US"/>
        </w:rPr>
      </w:pPr>
      <w:r w:rsidRPr="003E2636">
        <w:rPr>
          <w:sz w:val="26"/>
          <w:szCs w:val="26"/>
        </w:rPr>
        <w:t>Предметом Договора является поставка</w:t>
      </w:r>
      <w:r w:rsidRPr="00326F0D">
        <w:rPr>
          <w:sz w:val="28"/>
          <w:szCs w:val="28"/>
        </w:rPr>
        <w:t xml:space="preserve"> </w:t>
      </w:r>
      <w:r w:rsidRPr="007A2EA9">
        <w:rPr>
          <w:sz w:val="28"/>
          <w:szCs w:val="28"/>
        </w:rPr>
        <w:t>фрезерного станка с ЧПУ ГФ2171.С</w:t>
      </w:r>
      <w:proofErr w:type="gramStart"/>
      <w:r w:rsidRPr="007A2EA9">
        <w:rPr>
          <w:sz w:val="28"/>
          <w:szCs w:val="28"/>
        </w:rPr>
        <w:t>6</w:t>
      </w:r>
      <w:proofErr w:type="gramEnd"/>
      <w:r w:rsidRPr="007A2EA9">
        <w:rPr>
          <w:sz w:val="28"/>
          <w:szCs w:val="28"/>
        </w:rPr>
        <w:t>.</w:t>
      </w:r>
      <w:r w:rsidRPr="007A2EA9">
        <w:rPr>
          <w:sz w:val="28"/>
          <w:szCs w:val="28"/>
          <w:lang w:val="en-US"/>
        </w:rPr>
        <w:t>NC</w:t>
      </w:r>
      <w:r w:rsidRPr="007A2EA9">
        <w:rPr>
          <w:sz w:val="28"/>
          <w:szCs w:val="28"/>
        </w:rPr>
        <w:t>210 «</w:t>
      </w:r>
      <w:r w:rsidRPr="007A2EA9">
        <w:rPr>
          <w:sz w:val="28"/>
          <w:szCs w:val="28"/>
          <w:lang w:val="en-US"/>
        </w:rPr>
        <w:t>OMRON</w:t>
      </w:r>
      <w:r w:rsidRPr="007A2EA9">
        <w:rPr>
          <w:sz w:val="28"/>
          <w:szCs w:val="28"/>
        </w:rPr>
        <w:t>» (далее</w:t>
      </w:r>
      <w:r w:rsidRPr="00914D14">
        <w:rPr>
          <w:sz w:val="28"/>
          <w:szCs w:val="28"/>
        </w:rPr>
        <w:t xml:space="preserve"> - Оборудование), согласно Спецификации (Приложение № 2 к настоящему Договору), являющейся неотъемлемой частью настоящего Договора, и выполнение пуско-налад</w:t>
      </w:r>
      <w:r>
        <w:rPr>
          <w:sz w:val="28"/>
          <w:szCs w:val="28"/>
        </w:rPr>
        <w:t>очных работ</w:t>
      </w:r>
      <w:r w:rsidRPr="00914D14">
        <w:rPr>
          <w:sz w:val="28"/>
          <w:szCs w:val="28"/>
        </w:rPr>
        <w:t xml:space="preserve"> Оборудования, необходимых для ввода Оборудования в эксплуатацию, для нужд </w:t>
      </w:r>
      <w:r>
        <w:rPr>
          <w:sz w:val="28"/>
          <w:szCs w:val="28"/>
        </w:rPr>
        <w:t xml:space="preserve">ремонтно-инструментального </w:t>
      </w:r>
      <w:r w:rsidRPr="00914D14">
        <w:rPr>
          <w:sz w:val="28"/>
          <w:szCs w:val="28"/>
        </w:rPr>
        <w:t>цеха Тамбовского ВРЗ АО «ВРМ», в 201</w:t>
      </w:r>
      <w:r>
        <w:rPr>
          <w:sz w:val="28"/>
          <w:szCs w:val="28"/>
        </w:rPr>
        <w:t>8</w:t>
      </w:r>
      <w:r w:rsidRPr="00914D14">
        <w:rPr>
          <w:sz w:val="28"/>
          <w:szCs w:val="28"/>
        </w:rPr>
        <w:t xml:space="preserve"> году.</w:t>
      </w:r>
    </w:p>
    <w:p w:rsidR="00326F0D" w:rsidRPr="003E2636" w:rsidRDefault="00326F0D" w:rsidP="00326F0D">
      <w:pPr>
        <w:numPr>
          <w:ilvl w:val="1"/>
          <w:numId w:val="2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326F0D" w:rsidRPr="003E2636" w:rsidRDefault="00326F0D" w:rsidP="00326F0D">
      <w:pPr>
        <w:numPr>
          <w:ilvl w:val="1"/>
          <w:numId w:val="2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326F0D" w:rsidRPr="003E2636" w:rsidRDefault="00326F0D" w:rsidP="00326F0D">
      <w:pPr>
        <w:numPr>
          <w:ilvl w:val="1"/>
          <w:numId w:val="2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2. УСЛОВИЯ ПОСТАВКИ Оборудования</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w:t>
      </w:r>
      <w:r w:rsidR="009B1AC7">
        <w:rPr>
          <w:sz w:val="26"/>
          <w:szCs w:val="26"/>
        </w:rPr>
        <w:t xml:space="preserve"> </w:t>
      </w:r>
      <w:r w:rsidRPr="003E2636">
        <w:rPr>
          <w:sz w:val="26"/>
          <w:szCs w:val="26"/>
        </w:rPr>
        <w:t>настоящего Договора в следующие сроки:</w:t>
      </w:r>
    </w:p>
    <w:p w:rsidR="00326F0D" w:rsidRPr="003E2636" w:rsidRDefault="00326F0D" w:rsidP="00326F0D">
      <w:pPr>
        <w:shd w:val="clear" w:color="auto" w:fill="FFFFFF"/>
        <w:ind w:firstLine="567"/>
        <w:jc w:val="both"/>
        <w:rPr>
          <w:sz w:val="26"/>
          <w:szCs w:val="26"/>
        </w:rPr>
      </w:pPr>
      <w:r w:rsidRPr="003E2636">
        <w:rPr>
          <w:sz w:val="26"/>
          <w:szCs w:val="26"/>
        </w:rPr>
        <w:t>срок поставки оборудования (п. 1.1 Договора) до «</w:t>
      </w:r>
      <w:r w:rsidR="00D00448">
        <w:rPr>
          <w:sz w:val="26"/>
          <w:szCs w:val="26"/>
        </w:rPr>
        <w:t>21</w:t>
      </w:r>
      <w:r w:rsidRPr="003E2636">
        <w:rPr>
          <w:sz w:val="26"/>
          <w:szCs w:val="26"/>
        </w:rPr>
        <w:t xml:space="preserve">» </w:t>
      </w:r>
      <w:r w:rsidR="00D00448">
        <w:rPr>
          <w:sz w:val="26"/>
          <w:szCs w:val="26"/>
        </w:rPr>
        <w:t>декабря</w:t>
      </w:r>
      <w:r w:rsidRPr="003E2636">
        <w:rPr>
          <w:sz w:val="26"/>
          <w:szCs w:val="26"/>
        </w:rPr>
        <w:t xml:space="preserve"> 20</w:t>
      </w:r>
      <w:r w:rsidR="00D00448">
        <w:rPr>
          <w:sz w:val="26"/>
          <w:szCs w:val="26"/>
        </w:rPr>
        <w:t>18</w:t>
      </w:r>
      <w:r w:rsidRPr="003E2636">
        <w:rPr>
          <w:sz w:val="26"/>
          <w:szCs w:val="26"/>
        </w:rPr>
        <w:t xml:space="preserve"> г.</w:t>
      </w:r>
    </w:p>
    <w:p w:rsidR="00326F0D" w:rsidRPr="003E2636" w:rsidRDefault="00326F0D" w:rsidP="00326F0D">
      <w:pPr>
        <w:shd w:val="clear" w:color="auto" w:fill="FFFFFF"/>
        <w:ind w:firstLine="567"/>
        <w:jc w:val="both"/>
        <w:rPr>
          <w:sz w:val="26"/>
          <w:szCs w:val="26"/>
        </w:rPr>
      </w:pPr>
      <w:r w:rsidRPr="003E2636">
        <w:rPr>
          <w:sz w:val="26"/>
          <w:szCs w:val="26"/>
        </w:rPr>
        <w:t>срок</w:t>
      </w:r>
      <w:r w:rsidR="00C84956">
        <w:rPr>
          <w:sz w:val="26"/>
          <w:szCs w:val="26"/>
        </w:rPr>
        <w:t xml:space="preserve"> пуско-наладочных работ (п. 1.2</w:t>
      </w:r>
      <w:r w:rsidR="00D00448">
        <w:rPr>
          <w:sz w:val="26"/>
          <w:szCs w:val="26"/>
        </w:rPr>
        <w:t xml:space="preserve"> Договора) «31</w:t>
      </w:r>
      <w:r w:rsidRPr="003E2636">
        <w:rPr>
          <w:sz w:val="26"/>
          <w:szCs w:val="26"/>
        </w:rPr>
        <w:t>»</w:t>
      </w:r>
      <w:r w:rsidR="00D00448">
        <w:rPr>
          <w:sz w:val="26"/>
          <w:szCs w:val="26"/>
        </w:rPr>
        <w:t xml:space="preserve"> декабря</w:t>
      </w:r>
      <w:r w:rsidRPr="003E2636">
        <w:rPr>
          <w:sz w:val="26"/>
          <w:szCs w:val="26"/>
        </w:rPr>
        <w:t xml:space="preserve"> 20</w:t>
      </w:r>
      <w:r w:rsidR="00D00448">
        <w:rPr>
          <w:sz w:val="26"/>
          <w:szCs w:val="26"/>
        </w:rPr>
        <w:t>18</w:t>
      </w:r>
      <w:r w:rsidRPr="003E2636">
        <w:rPr>
          <w:sz w:val="26"/>
          <w:szCs w:val="26"/>
        </w:rPr>
        <w:t xml:space="preserve"> г.</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предусмотренных п. 1.1, 1.2 настоящего договора, и при отсутствии обоснованных претензий со стороны Покупателя к Оборудованию и качеству работ. </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p>
    <w:p w:rsidR="00326F0D" w:rsidRDefault="00326F0D" w:rsidP="00326F0D">
      <w:pPr>
        <w:shd w:val="clear" w:color="auto" w:fill="FFFFFF"/>
        <w:spacing w:after="160" w:line="259" w:lineRule="auto"/>
        <w:ind w:firstLine="567"/>
        <w:contextualSpacing/>
        <w:jc w:val="both"/>
        <w:rPr>
          <w:sz w:val="26"/>
          <w:szCs w:val="26"/>
        </w:rPr>
      </w:pPr>
      <w:r w:rsidRPr="003E2636">
        <w:rPr>
          <w:sz w:val="26"/>
          <w:szCs w:val="26"/>
        </w:rPr>
        <w:t xml:space="preserve">2.2. </w:t>
      </w:r>
      <w:r w:rsidRPr="00C84956">
        <w:rPr>
          <w:sz w:val="26"/>
          <w:szCs w:val="26"/>
        </w:rPr>
        <w:t>Поставка Оборудования осуществляется по следующему адресу Покупателя:</w:t>
      </w:r>
      <w:r w:rsidR="00C84956" w:rsidRPr="00C84956">
        <w:rPr>
          <w:sz w:val="26"/>
          <w:szCs w:val="26"/>
        </w:rPr>
        <w:t xml:space="preserve"> 392009, г.</w:t>
      </w:r>
      <w:r w:rsidR="00C84956">
        <w:rPr>
          <w:sz w:val="26"/>
          <w:szCs w:val="26"/>
        </w:rPr>
        <w:t xml:space="preserve"> </w:t>
      </w:r>
      <w:r w:rsidR="00C84956" w:rsidRPr="00C84956">
        <w:rPr>
          <w:sz w:val="26"/>
          <w:szCs w:val="26"/>
        </w:rPr>
        <w:t>Тамбов, пл</w:t>
      </w:r>
      <w:proofErr w:type="gramStart"/>
      <w:r w:rsidR="00C84956" w:rsidRPr="00C84956">
        <w:rPr>
          <w:sz w:val="26"/>
          <w:szCs w:val="26"/>
        </w:rPr>
        <w:t>.М</w:t>
      </w:r>
      <w:proofErr w:type="gramEnd"/>
      <w:r w:rsidR="00C84956" w:rsidRPr="00C84956">
        <w:rPr>
          <w:sz w:val="26"/>
          <w:szCs w:val="26"/>
        </w:rPr>
        <w:t>астерских, д.1</w:t>
      </w:r>
      <w:r w:rsidRPr="00C84956">
        <w:rPr>
          <w:sz w:val="26"/>
          <w:szCs w:val="26"/>
        </w:rPr>
        <w:t>.</w:t>
      </w:r>
    </w:p>
    <w:p w:rsidR="00C84956" w:rsidRPr="00C84956" w:rsidRDefault="00C84956" w:rsidP="00326F0D">
      <w:pPr>
        <w:shd w:val="clear" w:color="auto" w:fill="FFFFFF"/>
        <w:spacing w:after="160" w:line="259" w:lineRule="auto"/>
        <w:ind w:firstLine="567"/>
        <w:contextualSpacing/>
        <w:jc w:val="both"/>
        <w:rPr>
          <w:sz w:val="26"/>
          <w:szCs w:val="26"/>
        </w:rPr>
      </w:pPr>
      <w:r>
        <w:rPr>
          <w:sz w:val="26"/>
          <w:szCs w:val="26"/>
        </w:rPr>
        <w:t>2.3. Одновременно с поставкой Оборудования Поставщик передаёт Покупателю накладную ТОРГ-12, счёт-фактуру и товарно-транспортную накладную.</w:t>
      </w:r>
    </w:p>
    <w:p w:rsidR="00C84956" w:rsidRDefault="00C84956" w:rsidP="00C84956">
      <w:pPr>
        <w:shd w:val="clear" w:color="auto" w:fill="FFFFFF"/>
        <w:spacing w:after="160" w:line="259" w:lineRule="auto"/>
        <w:ind w:firstLine="567"/>
        <w:contextualSpacing/>
        <w:jc w:val="both"/>
        <w:rPr>
          <w:sz w:val="26"/>
          <w:szCs w:val="26"/>
        </w:rPr>
      </w:pPr>
      <w:r>
        <w:rPr>
          <w:sz w:val="26"/>
          <w:szCs w:val="26"/>
        </w:rPr>
        <w:t>2.4</w:t>
      </w:r>
      <w:r w:rsidR="00326F0D" w:rsidRPr="00C84956">
        <w:rPr>
          <w:sz w:val="26"/>
          <w:szCs w:val="26"/>
        </w:rPr>
        <w:t xml:space="preserve">. </w:t>
      </w:r>
      <w:r w:rsidRPr="00C84956">
        <w:rPr>
          <w:sz w:val="26"/>
          <w:szCs w:val="26"/>
        </w:rPr>
        <w:t>Оборудование считается переданным Поставщиком и принятым Покупателем после подписания Сторонами товарной накладной и акта приема-передачи Оборудования</w:t>
      </w:r>
      <w:r>
        <w:rPr>
          <w:sz w:val="26"/>
          <w:szCs w:val="26"/>
        </w:rPr>
        <w:t>.</w:t>
      </w:r>
    </w:p>
    <w:p w:rsidR="00326F0D" w:rsidRPr="003E2636" w:rsidRDefault="00326F0D" w:rsidP="00C84956">
      <w:pPr>
        <w:shd w:val="clear" w:color="auto" w:fill="FFFFFF"/>
        <w:spacing w:after="160" w:line="259" w:lineRule="auto"/>
        <w:ind w:firstLine="567"/>
        <w:contextualSpacing/>
        <w:jc w:val="both"/>
        <w:rPr>
          <w:sz w:val="26"/>
          <w:szCs w:val="26"/>
        </w:rPr>
      </w:pPr>
      <w:r w:rsidRPr="003E2636">
        <w:rPr>
          <w:sz w:val="26"/>
          <w:szCs w:val="26"/>
        </w:rPr>
        <w:lastRenderedPageBreak/>
        <w:t>2.5. Право собственности и риск случайной гибели на Оборудование переходит от Поставщика к Покупателю с момента подписания Покупателем Акта выполненных работ.</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326F0D" w:rsidRPr="003E2636" w:rsidRDefault="00326F0D" w:rsidP="00326F0D">
      <w:pPr>
        <w:shd w:val="clear" w:color="auto" w:fill="FFFFFF"/>
        <w:spacing w:after="160" w:line="259" w:lineRule="auto"/>
        <w:ind w:firstLine="567"/>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3. ЦЕНА ДОГОВОРА И ПОРЯДОК ОПЛАТЫ</w:t>
      </w:r>
    </w:p>
    <w:p w:rsidR="00326F0D" w:rsidRPr="003E2636" w:rsidRDefault="00326F0D" w:rsidP="00326F0D">
      <w:pPr>
        <w:shd w:val="clear" w:color="auto" w:fill="FFFFFF"/>
        <w:ind w:firstLine="567"/>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(18%) ________ (____________) рублей, ______ копеек.</w:t>
      </w:r>
    </w:p>
    <w:p w:rsidR="00326F0D" w:rsidRPr="003E2636" w:rsidRDefault="00326F0D" w:rsidP="00326F0D">
      <w:pPr>
        <w:tabs>
          <w:tab w:val="left" w:pos="-567"/>
          <w:tab w:val="left" w:pos="-426"/>
        </w:tabs>
        <w:autoSpaceDE w:val="0"/>
        <w:autoSpaceDN w:val="0"/>
        <w:adjustRightInd w:val="0"/>
        <w:ind w:firstLine="567"/>
        <w:jc w:val="both"/>
        <w:rPr>
          <w:sz w:val="26"/>
          <w:szCs w:val="26"/>
        </w:rPr>
      </w:pPr>
      <w:r w:rsidRPr="003E2636">
        <w:rPr>
          <w:sz w:val="26"/>
          <w:szCs w:val="26"/>
        </w:rPr>
        <w:t>Цена также включает в себя:</w:t>
      </w:r>
    </w:p>
    <w:p w:rsidR="00326F0D" w:rsidRPr="003E2636" w:rsidRDefault="00326F0D" w:rsidP="00326F0D">
      <w:pPr>
        <w:pStyle w:val="a"/>
        <w:numPr>
          <w:ilvl w:val="0"/>
          <w:numId w:val="0"/>
        </w:numPr>
        <w:ind w:firstLine="567"/>
        <w:rPr>
          <w:b/>
          <w:i/>
          <w:sz w:val="26"/>
          <w:szCs w:val="26"/>
        </w:rPr>
      </w:pPr>
      <w:r w:rsidRPr="003E2636">
        <w:rPr>
          <w:sz w:val="26"/>
          <w:szCs w:val="26"/>
        </w:rPr>
        <w:t>- транспортировку к месту монтажа;</w:t>
      </w:r>
    </w:p>
    <w:p w:rsidR="00326F0D" w:rsidRPr="003E2636" w:rsidRDefault="00326F0D" w:rsidP="00326F0D">
      <w:pPr>
        <w:pStyle w:val="a"/>
        <w:numPr>
          <w:ilvl w:val="0"/>
          <w:numId w:val="0"/>
        </w:numPr>
        <w:ind w:firstLine="567"/>
        <w:rPr>
          <w:b/>
          <w:i/>
          <w:sz w:val="26"/>
          <w:szCs w:val="26"/>
        </w:rPr>
      </w:pPr>
      <w:r w:rsidRPr="003E2636">
        <w:rPr>
          <w:sz w:val="26"/>
          <w:szCs w:val="26"/>
        </w:rPr>
        <w:t>- таможенное оформление;</w:t>
      </w:r>
    </w:p>
    <w:p w:rsidR="00326F0D" w:rsidRPr="003E2636" w:rsidRDefault="00326F0D" w:rsidP="00326F0D">
      <w:pPr>
        <w:ind w:firstLine="567"/>
        <w:jc w:val="both"/>
        <w:rPr>
          <w:sz w:val="26"/>
          <w:szCs w:val="26"/>
        </w:rPr>
      </w:pPr>
      <w:r w:rsidRPr="003E2636">
        <w:rPr>
          <w:sz w:val="26"/>
          <w:szCs w:val="26"/>
        </w:rPr>
        <w:t>- инструктаж (первичное обучение) персонала;</w:t>
      </w:r>
    </w:p>
    <w:p w:rsidR="00326F0D" w:rsidRPr="003E2636" w:rsidRDefault="00326F0D" w:rsidP="00326F0D">
      <w:pPr>
        <w:pStyle w:val="36"/>
        <w:ind w:firstLine="567"/>
        <w:rPr>
          <w:sz w:val="26"/>
          <w:szCs w:val="26"/>
        </w:rPr>
      </w:pPr>
      <w:r w:rsidRPr="003E2636">
        <w:rPr>
          <w:sz w:val="26"/>
          <w:szCs w:val="26"/>
        </w:rPr>
        <w:t>- накладные и прочие расходы;</w:t>
      </w:r>
    </w:p>
    <w:p w:rsidR="00326F0D" w:rsidRPr="003E2636" w:rsidRDefault="00326F0D" w:rsidP="00326F0D">
      <w:pPr>
        <w:pStyle w:val="36"/>
        <w:ind w:firstLine="567"/>
        <w:rPr>
          <w:sz w:val="26"/>
          <w:szCs w:val="26"/>
        </w:rPr>
      </w:pPr>
      <w:r w:rsidRPr="003E2636">
        <w:rPr>
          <w:sz w:val="26"/>
          <w:szCs w:val="26"/>
        </w:rPr>
        <w:t>- НДС и другие налоги;</w:t>
      </w:r>
    </w:p>
    <w:p w:rsidR="00326F0D" w:rsidRPr="003E2636" w:rsidRDefault="00326F0D" w:rsidP="00326F0D">
      <w:pPr>
        <w:tabs>
          <w:tab w:val="left" w:pos="567"/>
        </w:tabs>
        <w:autoSpaceDE w:val="0"/>
        <w:autoSpaceDN w:val="0"/>
        <w:adjustRightInd w:val="0"/>
        <w:ind w:firstLine="567"/>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3D0738" w:rsidRDefault="00326F0D" w:rsidP="003D0738">
      <w:pPr>
        <w:shd w:val="clear" w:color="auto" w:fill="FFFFFF"/>
        <w:ind w:firstLine="567"/>
        <w:jc w:val="both"/>
        <w:rPr>
          <w:sz w:val="26"/>
          <w:szCs w:val="26"/>
        </w:rPr>
      </w:pPr>
      <w:r w:rsidRPr="003E2636">
        <w:rPr>
          <w:sz w:val="26"/>
          <w:szCs w:val="26"/>
        </w:rPr>
        <w:t xml:space="preserve">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w:t>
      </w:r>
      <w:r w:rsidRPr="003D0738">
        <w:rPr>
          <w:sz w:val="26"/>
          <w:szCs w:val="26"/>
        </w:rPr>
        <w:t>Договора.</w:t>
      </w:r>
    </w:p>
    <w:p w:rsidR="003D0738" w:rsidRPr="003D0738" w:rsidRDefault="00326F0D" w:rsidP="003D0738">
      <w:pPr>
        <w:shd w:val="clear" w:color="auto" w:fill="FFFFFF"/>
        <w:ind w:firstLine="567"/>
        <w:jc w:val="both"/>
        <w:rPr>
          <w:sz w:val="26"/>
          <w:szCs w:val="26"/>
        </w:rPr>
      </w:pPr>
      <w:r w:rsidRPr="003D0738">
        <w:rPr>
          <w:sz w:val="26"/>
          <w:szCs w:val="26"/>
        </w:rPr>
        <w:t xml:space="preserve">3.3. </w:t>
      </w:r>
      <w:r w:rsidR="003D0738" w:rsidRPr="003D0738">
        <w:rPr>
          <w:sz w:val="26"/>
          <w:szCs w:val="26"/>
        </w:rPr>
        <w:t>Оплата производится Заказчиком следующим образом:</w:t>
      </w:r>
    </w:p>
    <w:p w:rsidR="003D0738" w:rsidRPr="003D0738" w:rsidRDefault="003D0738" w:rsidP="003D0738">
      <w:pPr>
        <w:ind w:firstLine="567"/>
        <w:jc w:val="both"/>
        <w:rPr>
          <w:sz w:val="26"/>
          <w:szCs w:val="26"/>
        </w:rPr>
      </w:pPr>
      <w:r w:rsidRPr="003D0738">
        <w:rPr>
          <w:sz w:val="26"/>
          <w:szCs w:val="26"/>
        </w:rPr>
        <w:t xml:space="preserve">- авансовый платёж в размере </w:t>
      </w:r>
      <w:r w:rsidR="0056286F">
        <w:rPr>
          <w:sz w:val="26"/>
          <w:szCs w:val="26"/>
        </w:rPr>
        <w:t>5</w:t>
      </w:r>
      <w:r w:rsidRPr="003D0738">
        <w:rPr>
          <w:sz w:val="26"/>
          <w:szCs w:val="26"/>
        </w:rPr>
        <w:t xml:space="preserve">0% от стоимости Договора осуществляется Покупателем путём перечисления на расчётный счёт Поставщика, в течение 10 (десяти) рабочих дней </w:t>
      </w:r>
      <w:proofErr w:type="gramStart"/>
      <w:r w:rsidRPr="003D0738">
        <w:rPr>
          <w:sz w:val="26"/>
          <w:szCs w:val="26"/>
        </w:rPr>
        <w:t>с даты выставления</w:t>
      </w:r>
      <w:proofErr w:type="gramEnd"/>
      <w:r w:rsidRPr="003D0738">
        <w:rPr>
          <w:sz w:val="26"/>
          <w:szCs w:val="26"/>
        </w:rPr>
        <w:t xml:space="preserve"> счета Поставщиком, после подписания Договора;</w:t>
      </w:r>
    </w:p>
    <w:p w:rsidR="003D0738" w:rsidRPr="003D0738" w:rsidRDefault="003D0738" w:rsidP="003D0738">
      <w:pPr>
        <w:ind w:firstLine="567"/>
        <w:jc w:val="both"/>
        <w:rPr>
          <w:sz w:val="26"/>
          <w:szCs w:val="26"/>
        </w:rPr>
      </w:pPr>
      <w:r w:rsidRPr="003D0738">
        <w:rPr>
          <w:sz w:val="26"/>
          <w:szCs w:val="26"/>
        </w:rPr>
        <w:t xml:space="preserve">- платёж в размере </w:t>
      </w:r>
      <w:r w:rsidR="0056286F">
        <w:rPr>
          <w:sz w:val="26"/>
          <w:szCs w:val="26"/>
        </w:rPr>
        <w:t>3</w:t>
      </w:r>
      <w:r w:rsidRPr="003D0738">
        <w:rPr>
          <w:sz w:val="26"/>
          <w:szCs w:val="26"/>
        </w:rPr>
        <w:t>0% от стоимости Договора в течение 10 рабочих дней, после уведомления о готовности Оборудования к отгрузке и проведения предварительных приёмо-сдаточных испытаний на соответствие техническому заданию и работоспособности Оборудования на территории Поставщика;</w:t>
      </w:r>
    </w:p>
    <w:p w:rsidR="003D0738" w:rsidRPr="003D0738" w:rsidRDefault="003D0738" w:rsidP="003D0738">
      <w:pPr>
        <w:ind w:firstLine="567"/>
        <w:jc w:val="both"/>
        <w:rPr>
          <w:sz w:val="26"/>
          <w:szCs w:val="26"/>
        </w:rPr>
      </w:pPr>
      <w:proofErr w:type="gramStart"/>
      <w:r w:rsidRPr="003D0738">
        <w:rPr>
          <w:sz w:val="26"/>
          <w:szCs w:val="26"/>
        </w:rPr>
        <w:t>- окончательный платёж, в размере 20% от стоимости Договора, осуществляется Покупателем путём перечисления на расчётный счёт Поставщика, в течение 30 (тридцать) календарных дней, после подписания акта выполненных работ по пуско-наладке Оборудования и акта приёма-передачи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товарно-транспортной накладной, копии сертификатов качества или технических паспортов, заверенные</w:t>
      </w:r>
      <w:proofErr w:type="gramEnd"/>
      <w:r w:rsidRPr="003D0738">
        <w:rPr>
          <w:sz w:val="26"/>
          <w:szCs w:val="26"/>
        </w:rPr>
        <w:t xml:space="preserve"> </w:t>
      </w:r>
      <w:proofErr w:type="gramStart"/>
      <w:r w:rsidRPr="003D0738">
        <w:rPr>
          <w:sz w:val="26"/>
          <w:szCs w:val="26"/>
        </w:rPr>
        <w:t>Поставщиком копии отгрузочных документов, другие документы, предусмотренные договором).</w:t>
      </w:r>
      <w:proofErr w:type="gramEnd"/>
    </w:p>
    <w:p w:rsidR="00326F0D" w:rsidRDefault="00326F0D" w:rsidP="00326F0D">
      <w:pPr>
        <w:shd w:val="clear" w:color="auto" w:fill="FFFFFF"/>
        <w:ind w:firstLine="567"/>
        <w:jc w:val="both"/>
        <w:rPr>
          <w:sz w:val="26"/>
          <w:szCs w:val="26"/>
        </w:rPr>
      </w:pPr>
      <w:r w:rsidRPr="003E2636">
        <w:rPr>
          <w:sz w:val="26"/>
          <w:szCs w:val="26"/>
        </w:rPr>
        <w:t>3.4. Датой оплаты считается дата списания денежных средств с расчетного счета Покупателя.</w:t>
      </w:r>
    </w:p>
    <w:p w:rsidR="00C84956" w:rsidRDefault="00C84956" w:rsidP="00326F0D">
      <w:pPr>
        <w:shd w:val="clear" w:color="auto" w:fill="FFFFFF"/>
        <w:ind w:firstLine="567"/>
        <w:jc w:val="both"/>
        <w:rPr>
          <w:sz w:val="26"/>
          <w:szCs w:val="26"/>
        </w:rPr>
      </w:pPr>
    </w:p>
    <w:p w:rsidR="00C84956" w:rsidRPr="003E2636" w:rsidRDefault="00C84956" w:rsidP="00326F0D">
      <w:pPr>
        <w:shd w:val="clear" w:color="auto" w:fill="FFFFFF"/>
        <w:ind w:firstLine="567"/>
        <w:jc w:val="both"/>
        <w:rPr>
          <w:sz w:val="26"/>
          <w:szCs w:val="26"/>
        </w:rPr>
      </w:pPr>
    </w:p>
    <w:p w:rsidR="00326F0D" w:rsidRPr="003E2636" w:rsidRDefault="00326F0D" w:rsidP="00326F0D">
      <w:pPr>
        <w:shd w:val="clear" w:color="auto" w:fill="FFFFFF"/>
        <w:ind w:firstLine="567"/>
        <w:jc w:val="center"/>
        <w:outlineLvl w:val="3"/>
        <w:rPr>
          <w:caps/>
          <w:sz w:val="26"/>
          <w:szCs w:val="26"/>
        </w:rPr>
      </w:pPr>
      <w:r w:rsidRPr="003E2636">
        <w:rPr>
          <w:caps/>
          <w:sz w:val="26"/>
          <w:szCs w:val="26"/>
        </w:rPr>
        <w:lastRenderedPageBreak/>
        <w:t>4. ПОРЯДОК ПЕРЕДАЧИ ОБОРУДОВАНИЯ</w:t>
      </w:r>
      <w:r w:rsidRPr="003E2636">
        <w:rPr>
          <w:caps/>
          <w:sz w:val="26"/>
          <w:szCs w:val="26"/>
        </w:rPr>
        <w:br/>
        <w:t>и проведения пуско-наладочных работ</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Поставщик гарантирует, что поставляемое Оборудование соответствует</w:t>
      </w:r>
      <w:r w:rsidR="00FE289E" w:rsidRPr="00FE289E">
        <w:rPr>
          <w:sz w:val="26"/>
          <w:szCs w:val="26"/>
        </w:rPr>
        <w:t xml:space="preserve"> ГОСТ</w:t>
      </w:r>
      <w:r w:rsidR="00FE289E" w:rsidRPr="003E2636">
        <w:rPr>
          <w:sz w:val="26"/>
          <w:szCs w:val="26"/>
        </w:rPr>
        <w:t xml:space="preserve"> </w:t>
      </w:r>
      <w:r w:rsidR="00FE289E">
        <w:rPr>
          <w:sz w:val="26"/>
          <w:szCs w:val="26"/>
        </w:rPr>
        <w:t>7599-82 «Станки металлообрабатывающие. Общие технические условия», ГОСТ 165-81 «Станки фрезерные консольные. Основные размеры»</w:t>
      </w:r>
      <w:r w:rsidRPr="003E2636">
        <w:rPr>
          <w:sz w:val="26"/>
          <w:szCs w:val="26"/>
        </w:rPr>
        <w:t xml:space="preserve"> и требованиям технической документации, а также имеет соответствующие сертификаты соответствия.</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326F0D" w:rsidRPr="003E2636" w:rsidRDefault="00326F0D" w:rsidP="00326F0D">
      <w:pPr>
        <w:pStyle w:val="aff9"/>
        <w:numPr>
          <w:ilvl w:val="0"/>
          <w:numId w:val="23"/>
        </w:numPr>
        <w:shd w:val="clear" w:color="auto" w:fill="FFFFFF"/>
        <w:ind w:left="0" w:firstLine="567"/>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4.12 - 4.15 настоящего Договора, Покупатель имеет право по своему усмотрению:</w:t>
      </w:r>
    </w:p>
    <w:p w:rsidR="00326F0D" w:rsidRPr="003E2636" w:rsidRDefault="00326F0D" w:rsidP="00326F0D">
      <w:pPr>
        <w:shd w:val="clear" w:color="auto" w:fill="FFFFFF"/>
        <w:ind w:firstLine="567"/>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326F0D" w:rsidRPr="003E2636" w:rsidRDefault="00326F0D" w:rsidP="00326F0D">
      <w:pPr>
        <w:shd w:val="clear" w:color="auto" w:fill="FFFFFF"/>
        <w:ind w:firstLine="567"/>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326F0D" w:rsidRPr="003E2636" w:rsidRDefault="00326F0D" w:rsidP="00326F0D">
      <w:pPr>
        <w:pStyle w:val="aff9"/>
        <w:numPr>
          <w:ilvl w:val="0"/>
          <w:numId w:val="23"/>
        </w:numPr>
        <w:shd w:val="clear" w:color="auto" w:fill="FFFFFF"/>
        <w:ind w:left="0" w:firstLine="567"/>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326F0D" w:rsidRPr="003E2636" w:rsidRDefault="00326F0D" w:rsidP="00326F0D">
      <w:pPr>
        <w:pStyle w:val="aff9"/>
        <w:numPr>
          <w:ilvl w:val="0"/>
          <w:numId w:val="23"/>
        </w:numPr>
        <w:shd w:val="clear" w:color="auto" w:fill="FFFFFF"/>
        <w:spacing w:after="200"/>
        <w:ind w:left="0" w:firstLine="567"/>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326F0D" w:rsidRPr="003E2636" w:rsidRDefault="00326F0D" w:rsidP="00326F0D">
      <w:pPr>
        <w:pStyle w:val="aff9"/>
        <w:numPr>
          <w:ilvl w:val="0"/>
          <w:numId w:val="23"/>
        </w:numPr>
        <w:spacing w:after="200"/>
        <w:ind w:left="0" w:firstLine="567"/>
        <w:jc w:val="both"/>
        <w:rPr>
          <w:sz w:val="26"/>
          <w:szCs w:val="26"/>
        </w:rPr>
      </w:pPr>
      <w:r w:rsidRPr="003E2636">
        <w:rPr>
          <w:sz w:val="26"/>
          <w:szCs w:val="26"/>
        </w:rPr>
        <w:t>Поставщик осуществляет пуско-наладку Оборудования собственными силами и средствами, с привлечением специалистов, имеющих соответствующую квалификацию. При выполнении работ Поставщик обеспечивает соблюдение норм техники безопасности, пожарной безопасности.</w:t>
      </w:r>
    </w:p>
    <w:p w:rsidR="00326F0D" w:rsidRPr="003E2636" w:rsidRDefault="00326F0D" w:rsidP="00326F0D">
      <w:pPr>
        <w:pStyle w:val="aff9"/>
        <w:numPr>
          <w:ilvl w:val="0"/>
          <w:numId w:val="23"/>
        </w:numPr>
        <w:shd w:val="clear" w:color="auto" w:fill="FFFFFF"/>
        <w:spacing w:after="200"/>
        <w:ind w:left="0" w:firstLine="567"/>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 xml:space="preserve">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w:t>
      </w:r>
      <w:r w:rsidRPr="003E2636">
        <w:rPr>
          <w:rFonts w:eastAsia="Calibri"/>
          <w:sz w:val="26"/>
          <w:szCs w:val="26"/>
          <w:lang w:eastAsia="en-US"/>
        </w:rPr>
        <w:lastRenderedPageBreak/>
        <w:t>примыкающим к объекту, обеспечив правила пожарной безопасности и безопасность труда при производстве работ.</w:t>
      </w:r>
    </w:p>
    <w:p w:rsidR="00326F0D" w:rsidRPr="003E2636" w:rsidRDefault="00326F0D" w:rsidP="00326F0D">
      <w:pPr>
        <w:pStyle w:val="aff9"/>
        <w:numPr>
          <w:ilvl w:val="0"/>
          <w:numId w:val="23"/>
        </w:numPr>
        <w:shd w:val="clear" w:color="auto" w:fill="FFFFFF"/>
        <w:spacing w:after="200"/>
        <w:ind w:left="0" w:firstLine="567"/>
        <w:jc w:val="both"/>
        <w:rPr>
          <w:rFonts w:eastAsia="Calibri"/>
          <w:sz w:val="26"/>
          <w:szCs w:val="26"/>
          <w:lang w:eastAsia="en-US"/>
        </w:rPr>
      </w:pPr>
      <w:r w:rsidRPr="003E2636">
        <w:rPr>
          <w:rFonts w:eastAsia="Calibri"/>
          <w:sz w:val="26"/>
          <w:szCs w:val="26"/>
          <w:lang w:eastAsia="en-US"/>
        </w:rPr>
        <w:t>После выполнения работ по</w:t>
      </w:r>
      <w:r w:rsidRPr="00326F0D">
        <w:rPr>
          <w:rFonts w:eastAsia="Calibri"/>
          <w:sz w:val="26"/>
          <w:szCs w:val="26"/>
          <w:lang w:eastAsia="en-US"/>
        </w:rPr>
        <w:t xml:space="preserve"> </w:t>
      </w:r>
      <w:r w:rsidRPr="003E2636">
        <w:rPr>
          <w:rFonts w:eastAsia="Calibri"/>
          <w:sz w:val="26"/>
          <w:szCs w:val="26"/>
          <w:lang w:eastAsia="en-US"/>
        </w:rPr>
        <w:t xml:space="preserve">пуско-наладке Оборудования, Поставщик проводит испытания смонтированного Оборудования и иные мероприятия, предусмотренные техническим заданием. </w:t>
      </w:r>
    </w:p>
    <w:p w:rsidR="00326F0D" w:rsidRPr="003E2636" w:rsidRDefault="00326F0D" w:rsidP="00326F0D">
      <w:pPr>
        <w:pStyle w:val="aff9"/>
        <w:numPr>
          <w:ilvl w:val="0"/>
          <w:numId w:val="23"/>
        </w:numPr>
        <w:spacing w:after="200"/>
        <w:ind w:left="0" w:firstLine="567"/>
        <w:jc w:val="both"/>
        <w:rPr>
          <w:rFonts w:eastAsia="Calibri"/>
          <w:sz w:val="26"/>
          <w:szCs w:val="26"/>
          <w:lang w:eastAsia="en-US"/>
        </w:rPr>
      </w:pPr>
      <w:r w:rsidRPr="003E2636">
        <w:rPr>
          <w:rFonts w:eastAsia="Calibri"/>
          <w:sz w:val="26"/>
          <w:szCs w:val="26"/>
          <w:lang w:eastAsia="en-US"/>
        </w:rPr>
        <w:t>Приемка выполненной Поставщиком работы производится в течение 5 (пят</w:t>
      </w:r>
      <w:r w:rsidR="000344E0">
        <w:rPr>
          <w:rFonts w:eastAsia="Calibri"/>
          <w:sz w:val="26"/>
          <w:szCs w:val="26"/>
          <w:lang w:eastAsia="en-US"/>
        </w:rPr>
        <w:t>и</w:t>
      </w:r>
      <w:r w:rsidRPr="003E2636">
        <w:rPr>
          <w:rFonts w:eastAsia="Calibri"/>
          <w:sz w:val="26"/>
          <w:szCs w:val="26"/>
          <w:lang w:eastAsia="en-US"/>
        </w:rPr>
        <w:t xml:space="preserve">) календарных дней с даты получения уведомления Поставщика о завершении работ. </w:t>
      </w:r>
    </w:p>
    <w:p w:rsidR="00326F0D" w:rsidRPr="003E2636" w:rsidRDefault="00326F0D" w:rsidP="00326F0D">
      <w:pPr>
        <w:pStyle w:val="aff9"/>
        <w:numPr>
          <w:ilvl w:val="0"/>
          <w:numId w:val="23"/>
        </w:numPr>
        <w:shd w:val="clear" w:color="auto" w:fill="FFFFFF"/>
        <w:spacing w:after="200"/>
        <w:ind w:left="0" w:firstLine="567"/>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в двух экземплярах. </w:t>
      </w:r>
    </w:p>
    <w:p w:rsidR="00326F0D" w:rsidRPr="003E2636" w:rsidRDefault="00326F0D" w:rsidP="00326F0D">
      <w:pPr>
        <w:pStyle w:val="aff9"/>
        <w:numPr>
          <w:ilvl w:val="0"/>
          <w:numId w:val="23"/>
        </w:numPr>
        <w:shd w:val="clear" w:color="auto" w:fill="FFFFFF"/>
        <w:spacing w:after="200"/>
        <w:ind w:left="0" w:firstLine="567"/>
        <w:jc w:val="both"/>
        <w:rPr>
          <w:rFonts w:eastAsia="Calibri"/>
          <w:sz w:val="26"/>
          <w:szCs w:val="26"/>
          <w:lang w:eastAsia="en-US"/>
        </w:rPr>
      </w:pPr>
      <w:r w:rsidRPr="003E2636">
        <w:rPr>
          <w:rFonts w:eastAsia="Calibri"/>
          <w:sz w:val="26"/>
          <w:szCs w:val="26"/>
          <w:lang w:eastAsia="en-US"/>
        </w:rPr>
        <w:t>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w:t>
      </w:r>
    </w:p>
    <w:p w:rsidR="00326F0D" w:rsidRPr="003E2636" w:rsidRDefault="00326F0D" w:rsidP="00326F0D">
      <w:pPr>
        <w:pStyle w:val="aff9"/>
        <w:numPr>
          <w:ilvl w:val="0"/>
          <w:numId w:val="23"/>
        </w:numPr>
        <w:shd w:val="clear" w:color="auto" w:fill="FFFFFF"/>
        <w:spacing w:after="200"/>
        <w:ind w:left="0" w:firstLine="567"/>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326F0D" w:rsidRPr="003E2636" w:rsidRDefault="00326F0D" w:rsidP="00326F0D">
      <w:pPr>
        <w:pStyle w:val="aff9"/>
        <w:numPr>
          <w:ilvl w:val="0"/>
          <w:numId w:val="23"/>
        </w:numPr>
        <w:shd w:val="clear" w:color="auto" w:fill="FFFFFF"/>
        <w:ind w:left="0" w:firstLine="567"/>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5. ОТВЕТСТВЕННОСТЬ СТОРОН</w:t>
      </w:r>
    </w:p>
    <w:p w:rsidR="00326F0D" w:rsidRPr="003E2636" w:rsidRDefault="00326F0D" w:rsidP="00326F0D">
      <w:pPr>
        <w:pStyle w:val="aff9"/>
        <w:numPr>
          <w:ilvl w:val="0"/>
          <w:numId w:val="24"/>
        </w:numPr>
        <w:shd w:val="clear" w:color="auto" w:fill="FFFFFF"/>
        <w:ind w:left="0" w:firstLine="567"/>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326F0D" w:rsidRPr="003E2636" w:rsidRDefault="00326F0D" w:rsidP="00326F0D">
      <w:pPr>
        <w:pStyle w:val="aff9"/>
        <w:widowControl w:val="0"/>
        <w:numPr>
          <w:ilvl w:val="0"/>
          <w:numId w:val="24"/>
        </w:numPr>
        <w:shd w:val="clear" w:color="auto" w:fill="FFFFFF"/>
        <w:tabs>
          <w:tab w:val="left" w:pos="0"/>
        </w:tabs>
        <w:suppressAutoHyphens/>
        <w:autoSpaceDE w:val="0"/>
        <w:ind w:left="0" w:firstLine="567"/>
        <w:jc w:val="both"/>
        <w:rPr>
          <w:rFonts w:eastAsia="Calibri"/>
          <w:sz w:val="26"/>
          <w:szCs w:val="26"/>
          <w:lang w:eastAsia="en-US"/>
        </w:rPr>
      </w:pPr>
      <w:r w:rsidRPr="003E2636">
        <w:rPr>
          <w:rFonts w:eastAsia="Calibri"/>
          <w:sz w:val="26"/>
          <w:szCs w:val="26"/>
          <w:lang w:eastAsia="en-US"/>
        </w:rPr>
        <w:t xml:space="preserve">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w:t>
      </w:r>
      <w:r w:rsidRPr="003E2636">
        <w:rPr>
          <w:rFonts w:eastAsia="Calibri"/>
          <w:sz w:val="26"/>
          <w:szCs w:val="26"/>
          <w:lang w:eastAsia="en-US"/>
        </w:rPr>
        <w:lastRenderedPageBreak/>
        <w:t>штрафных санкций, предусмотренных настоящим договором и действующим законодательством Российской Федерации.</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6. УПАКОВКА, МАРКИРОВКА И ОТГРУЗКА</w:t>
      </w:r>
    </w:p>
    <w:p w:rsidR="00326F0D" w:rsidRPr="003E2636" w:rsidRDefault="00326F0D" w:rsidP="00326F0D">
      <w:pPr>
        <w:shd w:val="clear" w:color="auto" w:fill="FFFFFF"/>
        <w:ind w:firstLine="567"/>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326F0D" w:rsidRPr="003E2636" w:rsidRDefault="00326F0D" w:rsidP="00326F0D">
      <w:pPr>
        <w:shd w:val="clear" w:color="auto" w:fill="FFFFFF"/>
        <w:ind w:firstLine="567"/>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326F0D" w:rsidRPr="003E2636" w:rsidRDefault="00326F0D" w:rsidP="00326F0D">
      <w:pPr>
        <w:shd w:val="clear" w:color="auto" w:fill="FFFFFF"/>
        <w:ind w:firstLine="567"/>
        <w:jc w:val="both"/>
        <w:rPr>
          <w:sz w:val="26"/>
          <w:szCs w:val="26"/>
        </w:rPr>
      </w:pPr>
      <w:r w:rsidRPr="003E2636">
        <w:rPr>
          <w:sz w:val="26"/>
          <w:szCs w:val="26"/>
        </w:rPr>
        <w:t>6.3. Тара является невозвратной.</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7. ГАРАНТИЙНЫЕ ОБЯЗАТЕЛЬСТВА И ПОСЛЕГАРАНТИЙНОЕ ОБСЛУЖИВАНИЕ</w:t>
      </w:r>
    </w:p>
    <w:p w:rsidR="00326F0D" w:rsidRPr="003E2636" w:rsidRDefault="00326F0D" w:rsidP="00326F0D">
      <w:pPr>
        <w:shd w:val="clear" w:color="auto" w:fill="FFFFFF"/>
        <w:ind w:firstLine="567"/>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D00448">
        <w:rPr>
          <w:sz w:val="26"/>
          <w:szCs w:val="26"/>
        </w:rPr>
        <w:t>18</w:t>
      </w:r>
      <w:r w:rsidRPr="003E2636">
        <w:rPr>
          <w:sz w:val="26"/>
          <w:szCs w:val="26"/>
        </w:rPr>
        <w:t xml:space="preserve"> (</w:t>
      </w:r>
      <w:r w:rsidR="00D00448">
        <w:rPr>
          <w:sz w:val="26"/>
          <w:szCs w:val="26"/>
        </w:rPr>
        <w:t>восемнадцать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326F0D" w:rsidRDefault="00326F0D" w:rsidP="00326F0D">
      <w:pPr>
        <w:shd w:val="clear" w:color="auto" w:fill="FFFFFF"/>
        <w:ind w:firstLine="567"/>
        <w:jc w:val="both"/>
        <w:rPr>
          <w:sz w:val="26"/>
          <w:szCs w:val="26"/>
        </w:rPr>
      </w:pPr>
      <w:r w:rsidRPr="003E2636">
        <w:rPr>
          <w:sz w:val="26"/>
          <w:szCs w:val="26"/>
        </w:rPr>
        <w:t xml:space="preserve">7.2. Поставщик гарантирует Покупателю соответствие Оборудования </w:t>
      </w:r>
      <w:r w:rsidRPr="00FE289E">
        <w:rPr>
          <w:sz w:val="26"/>
          <w:szCs w:val="26"/>
        </w:rPr>
        <w:t>ГОСТ</w:t>
      </w:r>
      <w:r w:rsidRPr="003E2636">
        <w:rPr>
          <w:sz w:val="26"/>
          <w:szCs w:val="26"/>
        </w:rPr>
        <w:t xml:space="preserve"> </w:t>
      </w:r>
      <w:r w:rsidR="00FE289E">
        <w:rPr>
          <w:sz w:val="26"/>
          <w:szCs w:val="26"/>
        </w:rPr>
        <w:t>7599-82 «Станки металлообрабатывающие. Общие технические условия», ГОСТ 165-81 «Станки фрезерные консольные. Основные размеры» и требованиям</w:t>
      </w:r>
      <w:r w:rsidRPr="003E2636">
        <w:rPr>
          <w:sz w:val="26"/>
          <w:szCs w:val="26"/>
        </w:rPr>
        <w:t xml:space="preserve"> техническим условиям</w:t>
      </w:r>
      <w:r w:rsidR="00FE289E">
        <w:rPr>
          <w:sz w:val="26"/>
          <w:szCs w:val="26"/>
        </w:rPr>
        <w:t>, а также</w:t>
      </w:r>
      <w:r w:rsidRPr="003E2636">
        <w:rPr>
          <w:sz w:val="26"/>
          <w:szCs w:val="26"/>
        </w:rPr>
        <w:t xml:space="preserve"> сертификатам завода-изготовителя оборудования.</w:t>
      </w:r>
    </w:p>
    <w:p w:rsidR="00326F0D" w:rsidRPr="003E2636" w:rsidRDefault="00326F0D" w:rsidP="00326F0D">
      <w:pPr>
        <w:shd w:val="clear" w:color="auto" w:fill="FFFFFF"/>
        <w:ind w:firstLine="567"/>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326F0D" w:rsidRPr="003E2636" w:rsidRDefault="00326F0D" w:rsidP="00326F0D">
      <w:pPr>
        <w:shd w:val="clear" w:color="auto" w:fill="FFFFFF"/>
        <w:ind w:firstLine="567"/>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326F0D" w:rsidRPr="003E2636" w:rsidRDefault="00326F0D" w:rsidP="00326F0D">
      <w:pPr>
        <w:shd w:val="clear" w:color="auto" w:fill="FFFFFF"/>
        <w:ind w:firstLine="567"/>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326F0D" w:rsidRPr="003E2636" w:rsidRDefault="00326F0D" w:rsidP="00326F0D">
      <w:pPr>
        <w:shd w:val="clear" w:color="auto" w:fill="FFFFFF"/>
        <w:ind w:firstLine="567"/>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326F0D" w:rsidRPr="003E2636" w:rsidRDefault="00326F0D" w:rsidP="00326F0D">
      <w:pPr>
        <w:shd w:val="clear" w:color="auto" w:fill="FFFFFF"/>
        <w:ind w:firstLine="567"/>
        <w:jc w:val="both"/>
        <w:rPr>
          <w:sz w:val="26"/>
          <w:szCs w:val="26"/>
        </w:rPr>
      </w:pPr>
      <w:r w:rsidRPr="003E2636">
        <w:rPr>
          <w:sz w:val="26"/>
          <w:szCs w:val="26"/>
        </w:rPr>
        <w:t xml:space="preserve"> Электронный адрес</w:t>
      </w:r>
      <w:r>
        <w:rPr>
          <w:sz w:val="26"/>
          <w:szCs w:val="26"/>
        </w:rPr>
        <w:t>__________________</w:t>
      </w:r>
    </w:p>
    <w:p w:rsidR="00326F0D" w:rsidRPr="003E2636" w:rsidRDefault="00326F0D" w:rsidP="00326F0D">
      <w:pPr>
        <w:shd w:val="clear" w:color="auto" w:fill="FFFFFF"/>
        <w:ind w:firstLine="567"/>
        <w:jc w:val="both"/>
        <w:rPr>
          <w:sz w:val="26"/>
          <w:szCs w:val="26"/>
        </w:rPr>
      </w:pPr>
      <w:r w:rsidRPr="003E2636">
        <w:rPr>
          <w:sz w:val="26"/>
          <w:szCs w:val="26"/>
        </w:rPr>
        <w:t xml:space="preserve"> Контактный телефон </w:t>
      </w:r>
      <w:r>
        <w:rPr>
          <w:sz w:val="26"/>
          <w:szCs w:val="26"/>
        </w:rPr>
        <w:t>__________________</w:t>
      </w:r>
    </w:p>
    <w:p w:rsidR="00326F0D" w:rsidRPr="003E2636" w:rsidRDefault="00326F0D" w:rsidP="00326F0D">
      <w:pPr>
        <w:shd w:val="clear" w:color="auto" w:fill="FFFFFF"/>
        <w:ind w:firstLine="567"/>
        <w:jc w:val="both"/>
        <w:rPr>
          <w:sz w:val="26"/>
          <w:szCs w:val="26"/>
        </w:rPr>
      </w:pPr>
      <w:r w:rsidRPr="003E2636">
        <w:rPr>
          <w:sz w:val="26"/>
          <w:szCs w:val="26"/>
        </w:rPr>
        <w:t xml:space="preserve"> Контактное лицо </w:t>
      </w:r>
      <w:r>
        <w:rPr>
          <w:sz w:val="26"/>
          <w:szCs w:val="26"/>
        </w:rPr>
        <w:t>________________</w:t>
      </w:r>
    </w:p>
    <w:p w:rsidR="00326F0D" w:rsidRPr="003E2636" w:rsidRDefault="00326F0D" w:rsidP="00326F0D">
      <w:pPr>
        <w:shd w:val="clear" w:color="auto" w:fill="FFFFFF"/>
        <w:ind w:firstLine="567"/>
        <w:jc w:val="both"/>
        <w:rPr>
          <w:sz w:val="26"/>
          <w:szCs w:val="26"/>
        </w:rPr>
      </w:pPr>
      <w:r w:rsidRPr="003E2636">
        <w:rPr>
          <w:sz w:val="26"/>
          <w:szCs w:val="26"/>
        </w:rPr>
        <w:t xml:space="preserve"> Время консультаций </w:t>
      </w:r>
      <w:r>
        <w:rPr>
          <w:sz w:val="26"/>
          <w:szCs w:val="26"/>
        </w:rPr>
        <w:t>______________</w:t>
      </w:r>
    </w:p>
    <w:p w:rsidR="00326F0D" w:rsidRPr="003E2636" w:rsidRDefault="00326F0D" w:rsidP="00326F0D">
      <w:pPr>
        <w:shd w:val="clear" w:color="auto" w:fill="FFFFFF"/>
        <w:ind w:firstLine="567"/>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326F0D" w:rsidRPr="003E2636" w:rsidRDefault="00326F0D" w:rsidP="00326F0D">
      <w:pPr>
        <w:shd w:val="clear" w:color="auto" w:fill="FFFFFF"/>
        <w:ind w:firstLine="567"/>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326F0D" w:rsidRPr="003E2636" w:rsidRDefault="00326F0D" w:rsidP="00326F0D">
      <w:pPr>
        <w:shd w:val="clear" w:color="auto" w:fill="FFFFFF"/>
        <w:ind w:firstLine="567"/>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326F0D" w:rsidRPr="003E2636" w:rsidRDefault="00326F0D" w:rsidP="00326F0D">
      <w:pPr>
        <w:shd w:val="clear" w:color="auto" w:fill="FFFFFF"/>
        <w:ind w:firstLine="567"/>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lastRenderedPageBreak/>
        <w:t>8. ОБСТОЯТЕЛЬСТВА НЕПРЕОДОЛИМОЙ СИЛЫ</w:t>
      </w:r>
    </w:p>
    <w:p w:rsidR="00326F0D" w:rsidRPr="003E2636" w:rsidRDefault="00326F0D" w:rsidP="00326F0D">
      <w:pPr>
        <w:shd w:val="clear" w:color="auto" w:fill="FFFFFF"/>
        <w:ind w:firstLine="567"/>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326F0D" w:rsidRPr="003E2636" w:rsidRDefault="00326F0D" w:rsidP="00326F0D">
      <w:pPr>
        <w:shd w:val="clear" w:color="auto" w:fill="FFFFFF"/>
        <w:ind w:firstLine="567"/>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26F0D" w:rsidRPr="003E2636" w:rsidRDefault="00326F0D" w:rsidP="00326F0D">
      <w:pPr>
        <w:shd w:val="clear" w:color="auto" w:fill="FFFFFF"/>
        <w:ind w:firstLine="567"/>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326F0D" w:rsidRPr="003E2636" w:rsidRDefault="00326F0D" w:rsidP="00326F0D">
      <w:pPr>
        <w:shd w:val="clear" w:color="auto" w:fill="FFFFFF"/>
        <w:ind w:firstLine="567"/>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9. ПОРЯДОК РАЗРЕШЕНИЯ СПОРОВ</w:t>
      </w:r>
    </w:p>
    <w:p w:rsidR="00326F0D" w:rsidRPr="003E2636" w:rsidRDefault="00326F0D" w:rsidP="00326F0D">
      <w:pPr>
        <w:shd w:val="clear" w:color="auto" w:fill="FFFFFF"/>
        <w:ind w:firstLine="567"/>
        <w:jc w:val="both"/>
        <w:rPr>
          <w:sz w:val="26"/>
          <w:szCs w:val="26"/>
        </w:rPr>
      </w:pPr>
      <w:r w:rsidRPr="003E2636">
        <w:rPr>
          <w:sz w:val="26"/>
          <w:szCs w:val="26"/>
        </w:rPr>
        <w:t xml:space="preserve">9.1. Стороны обязуются </w:t>
      </w:r>
      <w:proofErr w:type="gramStart"/>
      <w:r w:rsidRPr="003E2636">
        <w:rPr>
          <w:sz w:val="26"/>
          <w:szCs w:val="26"/>
        </w:rPr>
        <w:t>предпринимать все усилия</w:t>
      </w:r>
      <w:proofErr w:type="gramEnd"/>
      <w:r w:rsidRPr="003E2636">
        <w:rPr>
          <w:sz w:val="26"/>
          <w:szCs w:val="26"/>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326F0D" w:rsidRPr="003E2636" w:rsidRDefault="00326F0D" w:rsidP="00326F0D">
      <w:pPr>
        <w:shd w:val="clear" w:color="auto" w:fill="FFFFFF"/>
        <w:ind w:firstLine="567"/>
        <w:jc w:val="both"/>
        <w:rPr>
          <w:sz w:val="26"/>
          <w:szCs w:val="26"/>
        </w:rPr>
      </w:pPr>
      <w:r w:rsidRPr="003E2636">
        <w:rPr>
          <w:sz w:val="26"/>
          <w:szCs w:val="26"/>
        </w:rPr>
        <w:t xml:space="preserve">9.2. Все споры по настоящему договору разрешаются путем направления претензий (срок рассмотрения претензии – 10 календарных дней с даты получения претензии). В случае если Стороны не смогли разрешить их в претензионном порядке, они подлежат окончательному разрешению в соответствии с действующим законодательством РФ в Арбитражном суде </w:t>
      </w:r>
      <w:r w:rsidR="00D00448">
        <w:rPr>
          <w:sz w:val="26"/>
          <w:szCs w:val="26"/>
        </w:rPr>
        <w:t>г</w:t>
      </w:r>
      <w:proofErr w:type="gramStart"/>
      <w:r w:rsidR="00D00448">
        <w:rPr>
          <w:sz w:val="26"/>
          <w:szCs w:val="26"/>
        </w:rPr>
        <w:t>.Т</w:t>
      </w:r>
      <w:proofErr w:type="gramEnd"/>
      <w:r w:rsidR="00D00448">
        <w:rPr>
          <w:sz w:val="26"/>
          <w:szCs w:val="26"/>
        </w:rPr>
        <w:t>амбова</w:t>
      </w:r>
      <w:r w:rsidRPr="003E2636">
        <w:rPr>
          <w:sz w:val="26"/>
          <w:szCs w:val="26"/>
        </w:rPr>
        <w:t>.</w:t>
      </w:r>
    </w:p>
    <w:p w:rsidR="00326F0D" w:rsidRPr="003E2636" w:rsidRDefault="00326F0D" w:rsidP="00326F0D">
      <w:pPr>
        <w:widowControl w:val="0"/>
        <w:autoSpaceDE w:val="0"/>
        <w:autoSpaceDN w:val="0"/>
        <w:adjustRightInd w:val="0"/>
        <w:ind w:firstLine="567"/>
        <w:jc w:val="center"/>
        <w:rPr>
          <w:bCs/>
          <w:sz w:val="26"/>
          <w:szCs w:val="26"/>
        </w:rPr>
      </w:pPr>
      <w:r w:rsidRPr="003E2636">
        <w:rPr>
          <w:bCs/>
          <w:sz w:val="26"/>
          <w:szCs w:val="26"/>
        </w:rPr>
        <w:t>10. КОНФИДЕНЦИАЛЬНОСТЬ</w:t>
      </w:r>
    </w:p>
    <w:p w:rsidR="00326F0D" w:rsidRPr="003E2636" w:rsidRDefault="00326F0D" w:rsidP="00326F0D">
      <w:pPr>
        <w:widowControl w:val="0"/>
        <w:autoSpaceDE w:val="0"/>
        <w:autoSpaceDN w:val="0"/>
        <w:adjustRightInd w:val="0"/>
        <w:ind w:firstLine="567"/>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26F0D" w:rsidRPr="003E2636" w:rsidRDefault="00326F0D" w:rsidP="00326F0D">
      <w:pPr>
        <w:widowControl w:val="0"/>
        <w:autoSpaceDE w:val="0"/>
        <w:autoSpaceDN w:val="0"/>
        <w:adjustRightInd w:val="0"/>
        <w:ind w:firstLine="567"/>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26F0D" w:rsidRPr="003E2636" w:rsidRDefault="00326F0D" w:rsidP="00326F0D">
      <w:pPr>
        <w:widowControl w:val="0"/>
        <w:autoSpaceDE w:val="0"/>
        <w:autoSpaceDN w:val="0"/>
        <w:adjustRightInd w:val="0"/>
        <w:ind w:firstLine="567"/>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26F0D" w:rsidRPr="003E2636" w:rsidRDefault="00326F0D" w:rsidP="00326F0D">
      <w:pPr>
        <w:widowControl w:val="0"/>
        <w:autoSpaceDE w:val="0"/>
        <w:autoSpaceDN w:val="0"/>
        <w:adjustRightInd w:val="0"/>
        <w:ind w:firstLine="567"/>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26F0D" w:rsidRPr="003E2636" w:rsidRDefault="00326F0D" w:rsidP="00326F0D">
      <w:pPr>
        <w:widowControl w:val="0"/>
        <w:autoSpaceDE w:val="0"/>
        <w:autoSpaceDN w:val="0"/>
        <w:adjustRightInd w:val="0"/>
        <w:ind w:firstLine="567"/>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84956" w:rsidRDefault="00C84956" w:rsidP="00326F0D">
      <w:pPr>
        <w:shd w:val="clear" w:color="auto" w:fill="FFFFFF"/>
        <w:ind w:firstLine="567"/>
        <w:jc w:val="center"/>
        <w:outlineLvl w:val="3"/>
        <w:rPr>
          <w:caps/>
          <w:sz w:val="26"/>
          <w:szCs w:val="26"/>
        </w:rPr>
      </w:pPr>
    </w:p>
    <w:p w:rsidR="00326F0D" w:rsidRPr="003E2636" w:rsidRDefault="00326F0D" w:rsidP="00326F0D">
      <w:pPr>
        <w:shd w:val="clear" w:color="auto" w:fill="FFFFFF"/>
        <w:ind w:firstLine="567"/>
        <w:jc w:val="center"/>
        <w:outlineLvl w:val="3"/>
        <w:rPr>
          <w:caps/>
          <w:sz w:val="26"/>
          <w:szCs w:val="26"/>
        </w:rPr>
      </w:pPr>
      <w:r w:rsidRPr="003E2636">
        <w:rPr>
          <w:caps/>
          <w:sz w:val="26"/>
          <w:szCs w:val="26"/>
        </w:rPr>
        <w:lastRenderedPageBreak/>
        <w:t>11. СРОК ДЕЙСТВИЯ И РАСТОРЖЕНИЯ ДОГОВОРА</w:t>
      </w:r>
    </w:p>
    <w:p w:rsidR="00326F0D" w:rsidRPr="003E2636" w:rsidRDefault="00326F0D" w:rsidP="00326F0D">
      <w:pPr>
        <w:shd w:val="clear" w:color="auto" w:fill="FFFFFF"/>
        <w:ind w:firstLine="567"/>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326F0D" w:rsidRPr="003E2636" w:rsidRDefault="00326F0D" w:rsidP="00326F0D">
      <w:pPr>
        <w:shd w:val="clear" w:color="auto" w:fill="FFFFFF"/>
        <w:ind w:firstLine="567"/>
        <w:jc w:val="both"/>
        <w:rPr>
          <w:sz w:val="26"/>
          <w:szCs w:val="26"/>
        </w:rPr>
      </w:pPr>
      <w:r w:rsidRPr="003E2636">
        <w:rPr>
          <w:sz w:val="26"/>
          <w:szCs w:val="26"/>
        </w:rPr>
        <w:t>Срок поставки Оборудования до</w:t>
      </w:r>
      <w:r w:rsidR="008C2907">
        <w:rPr>
          <w:sz w:val="26"/>
          <w:szCs w:val="26"/>
        </w:rPr>
        <w:t xml:space="preserve"> </w:t>
      </w:r>
      <w:r w:rsidR="00D00448">
        <w:rPr>
          <w:sz w:val="26"/>
          <w:szCs w:val="26"/>
        </w:rPr>
        <w:t>21 декабря 2018 г</w:t>
      </w:r>
      <w:r w:rsidR="008C2907">
        <w:rPr>
          <w:sz w:val="26"/>
          <w:szCs w:val="26"/>
        </w:rPr>
        <w:t>.</w:t>
      </w:r>
    </w:p>
    <w:p w:rsidR="00326F0D" w:rsidRPr="003E2636" w:rsidRDefault="00326F0D" w:rsidP="00326F0D">
      <w:pPr>
        <w:shd w:val="clear" w:color="auto" w:fill="FFFFFF"/>
        <w:ind w:firstLine="567"/>
        <w:jc w:val="both"/>
        <w:rPr>
          <w:sz w:val="26"/>
          <w:szCs w:val="26"/>
        </w:rPr>
      </w:pPr>
      <w:r w:rsidRPr="003E2636">
        <w:rPr>
          <w:sz w:val="26"/>
          <w:szCs w:val="26"/>
        </w:rPr>
        <w:t>Срок выполнения пуско-наладочных работ до</w:t>
      </w:r>
      <w:r>
        <w:rPr>
          <w:sz w:val="26"/>
          <w:szCs w:val="26"/>
        </w:rPr>
        <w:t xml:space="preserve"> </w:t>
      </w:r>
      <w:r w:rsidR="00D00448">
        <w:rPr>
          <w:sz w:val="26"/>
          <w:szCs w:val="26"/>
        </w:rPr>
        <w:t>31 декабря 2018 г</w:t>
      </w:r>
      <w:r w:rsidRPr="003E2636">
        <w:rPr>
          <w:sz w:val="26"/>
          <w:szCs w:val="26"/>
        </w:rPr>
        <w:t>.</w:t>
      </w:r>
    </w:p>
    <w:p w:rsidR="00326F0D" w:rsidRPr="003E2636" w:rsidRDefault="00326F0D" w:rsidP="00326F0D">
      <w:pPr>
        <w:shd w:val="clear" w:color="auto" w:fill="FFFFFF"/>
        <w:ind w:firstLine="567"/>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326F0D" w:rsidRPr="003E2636" w:rsidRDefault="00326F0D" w:rsidP="00326F0D">
      <w:pPr>
        <w:shd w:val="clear" w:color="auto" w:fill="FFFFFF"/>
        <w:ind w:firstLine="567"/>
        <w:jc w:val="center"/>
        <w:outlineLvl w:val="3"/>
        <w:rPr>
          <w:caps/>
          <w:sz w:val="26"/>
          <w:szCs w:val="26"/>
        </w:rPr>
      </w:pPr>
      <w:r w:rsidRPr="003E2636">
        <w:rPr>
          <w:caps/>
          <w:sz w:val="26"/>
          <w:szCs w:val="26"/>
        </w:rPr>
        <w:t>12. ЗАКЛЮЧИТЕЛЬНЫЕ ПОЛОЖЕНИЯ</w:t>
      </w:r>
    </w:p>
    <w:p w:rsidR="00326F0D" w:rsidRPr="003E2636" w:rsidRDefault="00326F0D" w:rsidP="00326F0D">
      <w:pPr>
        <w:shd w:val="clear" w:color="auto" w:fill="FFFFFF"/>
        <w:ind w:firstLine="567"/>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326F0D" w:rsidRPr="003E2636" w:rsidRDefault="00326F0D" w:rsidP="00326F0D">
      <w:pPr>
        <w:shd w:val="clear" w:color="auto" w:fill="FFFFFF"/>
        <w:ind w:firstLine="567"/>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326F0D" w:rsidRPr="003E2636" w:rsidRDefault="00326F0D" w:rsidP="00326F0D">
      <w:pPr>
        <w:shd w:val="clear" w:color="auto" w:fill="FFFFFF"/>
        <w:ind w:firstLine="567"/>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326F0D" w:rsidRPr="003E2636" w:rsidRDefault="00326F0D" w:rsidP="00326F0D">
      <w:pPr>
        <w:shd w:val="clear" w:color="auto" w:fill="FFFFFF"/>
        <w:ind w:firstLine="567"/>
        <w:jc w:val="both"/>
        <w:rPr>
          <w:sz w:val="26"/>
          <w:szCs w:val="26"/>
        </w:rPr>
      </w:pPr>
      <w:r w:rsidRPr="003E2636">
        <w:rPr>
          <w:sz w:val="26"/>
          <w:szCs w:val="26"/>
        </w:rPr>
        <w:t>12.4. Настоящий Договор заключается в двух экземплярах, по одному для каждой Стороны.</w:t>
      </w:r>
    </w:p>
    <w:p w:rsidR="00326F0D" w:rsidRDefault="00326F0D" w:rsidP="00326F0D">
      <w:pPr>
        <w:shd w:val="clear" w:color="auto" w:fill="FFFFFF"/>
        <w:ind w:firstLine="567"/>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D00448" w:rsidRPr="003E2636" w:rsidRDefault="00D00448" w:rsidP="00326F0D">
      <w:pPr>
        <w:shd w:val="clear" w:color="auto" w:fill="FFFFFF"/>
        <w:ind w:firstLine="567"/>
        <w:jc w:val="both"/>
        <w:rPr>
          <w:sz w:val="26"/>
          <w:szCs w:val="26"/>
        </w:rPr>
      </w:pPr>
      <w:r>
        <w:rPr>
          <w:sz w:val="26"/>
          <w:szCs w:val="26"/>
        </w:rPr>
        <w:t xml:space="preserve">12.6. </w:t>
      </w:r>
      <w:r>
        <w:rPr>
          <w:sz w:val="28"/>
          <w:szCs w:val="28"/>
        </w:rPr>
        <w:t>Поставщик</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Pr>
          <w:bCs/>
          <w:sz w:val="28"/>
          <w:szCs w:val="28"/>
        </w:rPr>
        <w:t>4</w:t>
      </w:r>
      <w:r w:rsidRPr="00CE42F5">
        <w:rPr>
          <w:bCs/>
          <w:sz w:val="28"/>
          <w:szCs w:val="28"/>
        </w:rPr>
        <w:t xml:space="preserve"> и Приложения № </w:t>
      </w:r>
      <w:r>
        <w:rPr>
          <w:bCs/>
          <w:sz w:val="28"/>
          <w:szCs w:val="28"/>
        </w:rPr>
        <w:t>5</w:t>
      </w:r>
      <w:r w:rsidRPr="00CE42F5">
        <w:rPr>
          <w:bCs/>
          <w:sz w:val="28"/>
          <w:szCs w:val="28"/>
        </w:rPr>
        <w:t>.</w:t>
      </w:r>
    </w:p>
    <w:p w:rsidR="00326F0D" w:rsidRPr="003E2636" w:rsidRDefault="00326F0D" w:rsidP="00326F0D">
      <w:pPr>
        <w:shd w:val="clear" w:color="auto" w:fill="FFFFFF"/>
        <w:ind w:firstLine="567"/>
        <w:jc w:val="both"/>
        <w:rPr>
          <w:sz w:val="26"/>
          <w:szCs w:val="26"/>
        </w:rPr>
      </w:pPr>
      <w:r w:rsidRPr="003E2636">
        <w:rPr>
          <w:sz w:val="26"/>
          <w:szCs w:val="26"/>
        </w:rPr>
        <w:t>Приложения к настоящему Договору:</w:t>
      </w:r>
    </w:p>
    <w:p w:rsidR="00326F0D" w:rsidRPr="003E2636" w:rsidRDefault="00326F0D" w:rsidP="00326F0D">
      <w:pPr>
        <w:shd w:val="clear" w:color="auto" w:fill="FFFFFF"/>
        <w:ind w:firstLine="567"/>
        <w:jc w:val="both"/>
        <w:rPr>
          <w:sz w:val="26"/>
          <w:szCs w:val="26"/>
        </w:rPr>
      </w:pPr>
      <w:r w:rsidRPr="003E2636">
        <w:rPr>
          <w:sz w:val="26"/>
          <w:szCs w:val="26"/>
        </w:rPr>
        <w:t xml:space="preserve">Приложение № 1 - Техническое задание на поставку Оборудования </w:t>
      </w:r>
    </w:p>
    <w:p w:rsidR="00326F0D" w:rsidRPr="003E2636" w:rsidRDefault="00326F0D" w:rsidP="00326F0D">
      <w:pPr>
        <w:shd w:val="clear" w:color="auto" w:fill="FFFFFF"/>
        <w:ind w:firstLine="567"/>
        <w:jc w:val="both"/>
        <w:rPr>
          <w:sz w:val="26"/>
          <w:szCs w:val="26"/>
        </w:rPr>
      </w:pPr>
      <w:r w:rsidRPr="003E2636">
        <w:rPr>
          <w:sz w:val="26"/>
          <w:szCs w:val="26"/>
        </w:rPr>
        <w:t>Приложение № 2 - «Спецификация»</w:t>
      </w:r>
    </w:p>
    <w:p w:rsidR="00326F0D" w:rsidRPr="003E2636" w:rsidRDefault="00326F0D" w:rsidP="00326F0D">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326F0D" w:rsidRPr="003E2636" w:rsidRDefault="00326F0D" w:rsidP="00326F0D">
      <w:pPr>
        <w:shd w:val="clear" w:color="auto" w:fill="FFFFFF"/>
        <w:ind w:firstLine="567"/>
        <w:jc w:val="both"/>
        <w:rPr>
          <w:sz w:val="26"/>
          <w:szCs w:val="26"/>
        </w:rPr>
      </w:pPr>
      <w:r w:rsidRPr="003E2636">
        <w:rPr>
          <w:sz w:val="26"/>
          <w:szCs w:val="26"/>
        </w:rPr>
        <w:t>Приложение № 4 - Форма «Сведения о контрагенте»</w:t>
      </w:r>
    </w:p>
    <w:p w:rsidR="00326F0D" w:rsidRPr="003E2636" w:rsidRDefault="00326F0D" w:rsidP="00326F0D">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326F0D" w:rsidRPr="003E2636" w:rsidRDefault="00326F0D" w:rsidP="00326F0D">
      <w:pPr>
        <w:shd w:val="clear" w:color="auto" w:fill="FFFFFF"/>
        <w:ind w:firstLine="709"/>
        <w:jc w:val="center"/>
        <w:outlineLvl w:val="3"/>
        <w:rPr>
          <w:caps/>
          <w:sz w:val="26"/>
          <w:szCs w:val="26"/>
        </w:rPr>
      </w:pPr>
      <w:r w:rsidRPr="003E2636">
        <w:rPr>
          <w:caps/>
          <w:sz w:val="26"/>
          <w:szCs w:val="26"/>
        </w:rPr>
        <w:t>13. ЮРИДИЧЕСКИЕ АДРЕСА И БАНКОВСКИЕ</w:t>
      </w:r>
      <w:r w:rsidRPr="003E2636">
        <w:rPr>
          <w:caps/>
          <w:sz w:val="26"/>
          <w:szCs w:val="26"/>
        </w:rPr>
        <w:br/>
        <w:t xml:space="preserve"> РЕКВИЗИТЫ СТОРОН</w:t>
      </w:r>
    </w:p>
    <w:tbl>
      <w:tblPr>
        <w:tblW w:w="10301" w:type="dxa"/>
        <w:tblLook w:val="0000"/>
      </w:tblPr>
      <w:tblGrid>
        <w:gridCol w:w="5218"/>
        <w:gridCol w:w="5083"/>
      </w:tblGrid>
      <w:tr w:rsidR="00326F0D" w:rsidRPr="003E2636" w:rsidTr="00F0029F">
        <w:trPr>
          <w:trHeight w:val="3540"/>
        </w:trPr>
        <w:tc>
          <w:tcPr>
            <w:tcW w:w="5218" w:type="dxa"/>
          </w:tcPr>
          <w:p w:rsidR="00326F0D" w:rsidRPr="003E2636" w:rsidRDefault="00326F0D" w:rsidP="00326F0D">
            <w:pPr>
              <w:shd w:val="clear" w:color="auto" w:fill="FFFFFF"/>
              <w:tabs>
                <w:tab w:val="left" w:pos="0"/>
              </w:tabs>
              <w:jc w:val="both"/>
              <w:rPr>
                <w:sz w:val="26"/>
                <w:szCs w:val="26"/>
                <w:u w:val="single"/>
              </w:rPr>
            </w:pPr>
            <w:r w:rsidRPr="003E2636">
              <w:rPr>
                <w:sz w:val="26"/>
                <w:szCs w:val="26"/>
                <w:u w:val="single"/>
              </w:rPr>
              <w:t>ПОКУПАТЕЛЬ:</w:t>
            </w:r>
          </w:p>
          <w:p w:rsidR="006C201F" w:rsidRDefault="006C201F" w:rsidP="00EC31B4">
            <w:pPr>
              <w:jc w:val="both"/>
              <w:rPr>
                <w:sz w:val="20"/>
                <w:szCs w:val="20"/>
                <w:u w:val="single"/>
              </w:rPr>
            </w:pPr>
          </w:p>
          <w:p w:rsidR="00326F0D" w:rsidRPr="000344E0" w:rsidRDefault="00326F0D" w:rsidP="00EC31B4">
            <w:pPr>
              <w:jc w:val="both"/>
              <w:rPr>
                <w:sz w:val="20"/>
                <w:szCs w:val="20"/>
                <w:u w:val="single"/>
              </w:rPr>
            </w:pPr>
            <w:r w:rsidRPr="000344E0">
              <w:rPr>
                <w:sz w:val="20"/>
                <w:szCs w:val="20"/>
                <w:u w:val="single"/>
              </w:rPr>
              <w:t>АО «ВРМ»</w:t>
            </w:r>
          </w:p>
          <w:p w:rsidR="000344E0" w:rsidRPr="000344E0" w:rsidRDefault="000344E0" w:rsidP="000344E0">
            <w:pPr>
              <w:jc w:val="both"/>
              <w:rPr>
                <w:sz w:val="20"/>
                <w:szCs w:val="20"/>
              </w:rPr>
            </w:pPr>
            <w:r w:rsidRPr="000344E0">
              <w:rPr>
                <w:sz w:val="20"/>
                <w:szCs w:val="20"/>
              </w:rPr>
              <w:t xml:space="preserve">Юридический адрес: </w:t>
            </w:r>
          </w:p>
          <w:p w:rsidR="000344E0" w:rsidRPr="000344E0" w:rsidRDefault="000344E0" w:rsidP="000344E0">
            <w:pPr>
              <w:jc w:val="both"/>
              <w:rPr>
                <w:sz w:val="20"/>
                <w:szCs w:val="20"/>
              </w:rPr>
            </w:pPr>
            <w:r w:rsidRPr="000344E0">
              <w:rPr>
                <w:sz w:val="20"/>
                <w:szCs w:val="20"/>
              </w:rPr>
              <w:t>105005, г. Москва, набережная Академика Туполева, дом 15, корпус 2, офис 27.</w:t>
            </w:r>
          </w:p>
          <w:p w:rsidR="000344E0" w:rsidRPr="000344E0" w:rsidRDefault="000344E0" w:rsidP="000344E0">
            <w:pPr>
              <w:jc w:val="both"/>
              <w:rPr>
                <w:sz w:val="20"/>
                <w:szCs w:val="20"/>
              </w:rPr>
            </w:pPr>
            <w:r w:rsidRPr="000344E0">
              <w:rPr>
                <w:sz w:val="20"/>
                <w:szCs w:val="20"/>
              </w:rPr>
              <w:t>ИНН 7722648033 КПП 774850001</w:t>
            </w:r>
          </w:p>
          <w:p w:rsidR="000344E0" w:rsidRPr="000344E0" w:rsidRDefault="000344E0" w:rsidP="000344E0">
            <w:pPr>
              <w:jc w:val="both"/>
              <w:rPr>
                <w:sz w:val="20"/>
                <w:szCs w:val="20"/>
              </w:rPr>
            </w:pPr>
            <w:r w:rsidRPr="000344E0">
              <w:rPr>
                <w:sz w:val="20"/>
                <w:szCs w:val="20"/>
              </w:rPr>
              <w:t>Грузополучатель: Тамбовский ВРЗ АО «ВРМ»</w:t>
            </w:r>
          </w:p>
          <w:p w:rsidR="000344E0" w:rsidRPr="000344E0" w:rsidRDefault="000344E0" w:rsidP="000344E0">
            <w:pPr>
              <w:jc w:val="both"/>
              <w:rPr>
                <w:sz w:val="20"/>
                <w:szCs w:val="20"/>
              </w:rPr>
            </w:pPr>
            <w:r w:rsidRPr="000344E0">
              <w:rPr>
                <w:sz w:val="20"/>
                <w:szCs w:val="20"/>
              </w:rPr>
              <w:t xml:space="preserve">Адрес: </w:t>
            </w:r>
            <w:smartTag w:uri="urn:schemas-microsoft-com:office:smarttags" w:element="metricconverter">
              <w:smartTagPr>
                <w:attr w:name="ProductID" w:val="392009 г"/>
              </w:smartTagPr>
              <w:r w:rsidRPr="000344E0">
                <w:rPr>
                  <w:sz w:val="20"/>
                  <w:szCs w:val="20"/>
                </w:rPr>
                <w:t>392009 г</w:t>
              </w:r>
            </w:smartTag>
            <w:r w:rsidRPr="000344E0">
              <w:rPr>
                <w:sz w:val="20"/>
                <w:szCs w:val="20"/>
              </w:rPr>
              <w:t>. Тамбов пл. Мастерских, д.1</w:t>
            </w:r>
          </w:p>
          <w:p w:rsidR="000344E0" w:rsidRPr="000344E0" w:rsidRDefault="000344E0" w:rsidP="000344E0">
            <w:pPr>
              <w:jc w:val="both"/>
              <w:rPr>
                <w:sz w:val="20"/>
                <w:szCs w:val="20"/>
              </w:rPr>
            </w:pPr>
            <w:r w:rsidRPr="000344E0">
              <w:rPr>
                <w:sz w:val="20"/>
                <w:szCs w:val="20"/>
              </w:rPr>
              <w:t>ИНН 7722648033 КПП 682902001</w:t>
            </w:r>
          </w:p>
          <w:p w:rsidR="000344E0" w:rsidRPr="000344E0" w:rsidRDefault="000344E0" w:rsidP="000344E0">
            <w:pPr>
              <w:tabs>
                <w:tab w:val="left" w:pos="5220"/>
              </w:tabs>
              <w:rPr>
                <w:sz w:val="20"/>
                <w:szCs w:val="20"/>
              </w:rPr>
            </w:pPr>
            <w:r w:rsidRPr="000344E0">
              <w:rPr>
                <w:sz w:val="20"/>
                <w:szCs w:val="20"/>
              </w:rPr>
              <w:t>ОКПО 07007287</w:t>
            </w:r>
          </w:p>
          <w:p w:rsidR="000344E0" w:rsidRPr="000344E0" w:rsidRDefault="000344E0" w:rsidP="000344E0">
            <w:pPr>
              <w:tabs>
                <w:tab w:val="left" w:pos="5220"/>
              </w:tabs>
              <w:rPr>
                <w:sz w:val="20"/>
                <w:szCs w:val="20"/>
              </w:rPr>
            </w:pPr>
            <w:r w:rsidRPr="000344E0">
              <w:rPr>
                <w:sz w:val="20"/>
                <w:szCs w:val="20"/>
              </w:rPr>
              <w:t>ОГРН   1087746618970</w:t>
            </w:r>
          </w:p>
          <w:p w:rsidR="000344E0" w:rsidRPr="000344E0" w:rsidRDefault="000344E0" w:rsidP="000344E0">
            <w:pPr>
              <w:tabs>
                <w:tab w:val="left" w:pos="5220"/>
              </w:tabs>
              <w:rPr>
                <w:sz w:val="20"/>
                <w:szCs w:val="20"/>
              </w:rPr>
            </w:pPr>
            <w:r w:rsidRPr="000344E0">
              <w:rPr>
                <w:sz w:val="20"/>
                <w:szCs w:val="20"/>
              </w:rPr>
              <w:t xml:space="preserve">Банк: Филиал Банка ВТБ (ПАО) в </w:t>
            </w:r>
            <w:proofErr w:type="gramStart"/>
            <w:r w:rsidRPr="000344E0">
              <w:rPr>
                <w:sz w:val="20"/>
                <w:szCs w:val="20"/>
              </w:rPr>
              <w:t>г</w:t>
            </w:r>
            <w:proofErr w:type="gramEnd"/>
            <w:r w:rsidRPr="000344E0">
              <w:rPr>
                <w:sz w:val="20"/>
                <w:szCs w:val="20"/>
              </w:rPr>
              <w:t>. Воронеже, г. Воронеж</w:t>
            </w:r>
          </w:p>
          <w:p w:rsidR="000344E0" w:rsidRPr="000344E0" w:rsidRDefault="000344E0" w:rsidP="000344E0">
            <w:pPr>
              <w:tabs>
                <w:tab w:val="left" w:pos="5220"/>
              </w:tabs>
              <w:rPr>
                <w:sz w:val="20"/>
                <w:szCs w:val="20"/>
              </w:rPr>
            </w:pPr>
            <w:proofErr w:type="gramStart"/>
            <w:r w:rsidRPr="000344E0">
              <w:rPr>
                <w:sz w:val="20"/>
                <w:szCs w:val="20"/>
              </w:rPr>
              <w:t>Р</w:t>
            </w:r>
            <w:proofErr w:type="gramEnd"/>
            <w:r w:rsidRPr="000344E0">
              <w:rPr>
                <w:sz w:val="20"/>
                <w:szCs w:val="20"/>
              </w:rPr>
              <w:t>/</w:t>
            </w:r>
            <w:proofErr w:type="spellStart"/>
            <w:r w:rsidRPr="000344E0">
              <w:rPr>
                <w:sz w:val="20"/>
                <w:szCs w:val="20"/>
              </w:rPr>
              <w:t>сч</w:t>
            </w:r>
            <w:proofErr w:type="spellEnd"/>
            <w:r w:rsidRPr="000344E0">
              <w:rPr>
                <w:sz w:val="20"/>
                <w:szCs w:val="20"/>
              </w:rPr>
              <w:t>. 40702810415250001079</w:t>
            </w:r>
          </w:p>
          <w:p w:rsidR="000344E0" w:rsidRPr="000344E0" w:rsidRDefault="000344E0" w:rsidP="000344E0">
            <w:pPr>
              <w:tabs>
                <w:tab w:val="left" w:pos="5220"/>
              </w:tabs>
              <w:rPr>
                <w:sz w:val="20"/>
                <w:szCs w:val="20"/>
              </w:rPr>
            </w:pPr>
            <w:r w:rsidRPr="000344E0">
              <w:rPr>
                <w:sz w:val="20"/>
                <w:szCs w:val="20"/>
              </w:rPr>
              <w:t>К/</w:t>
            </w:r>
            <w:proofErr w:type="spellStart"/>
            <w:r w:rsidRPr="000344E0">
              <w:rPr>
                <w:sz w:val="20"/>
                <w:szCs w:val="20"/>
              </w:rPr>
              <w:t>сч</w:t>
            </w:r>
            <w:proofErr w:type="spellEnd"/>
            <w:r w:rsidRPr="000344E0">
              <w:rPr>
                <w:sz w:val="20"/>
                <w:szCs w:val="20"/>
              </w:rPr>
              <w:t xml:space="preserve">. 30101810100000000835 </w:t>
            </w:r>
          </w:p>
          <w:p w:rsidR="000344E0" w:rsidRPr="00F0029F" w:rsidRDefault="000344E0" w:rsidP="00F0029F">
            <w:pPr>
              <w:tabs>
                <w:tab w:val="left" w:pos="5220"/>
              </w:tabs>
              <w:rPr>
                <w:sz w:val="20"/>
                <w:szCs w:val="20"/>
              </w:rPr>
            </w:pPr>
            <w:r w:rsidRPr="000344E0">
              <w:rPr>
                <w:sz w:val="20"/>
                <w:szCs w:val="20"/>
              </w:rPr>
              <w:t>БИК 042007835</w:t>
            </w:r>
          </w:p>
        </w:tc>
        <w:tc>
          <w:tcPr>
            <w:tcW w:w="5083" w:type="dxa"/>
          </w:tcPr>
          <w:p w:rsidR="00326F0D" w:rsidRDefault="00326F0D" w:rsidP="00326F0D">
            <w:pPr>
              <w:shd w:val="clear" w:color="auto" w:fill="FFFFFF"/>
              <w:tabs>
                <w:tab w:val="left" w:pos="0"/>
              </w:tabs>
              <w:jc w:val="both"/>
              <w:rPr>
                <w:sz w:val="26"/>
                <w:szCs w:val="26"/>
                <w:u w:val="single"/>
              </w:rPr>
            </w:pPr>
            <w:r w:rsidRPr="003E2636">
              <w:rPr>
                <w:sz w:val="26"/>
                <w:szCs w:val="26"/>
                <w:u w:val="single"/>
              </w:rPr>
              <w:t>ПОСТАВЩИК:</w:t>
            </w:r>
          </w:p>
          <w:p w:rsidR="00326F0D" w:rsidRPr="00326F0D" w:rsidRDefault="00326F0D" w:rsidP="00326F0D">
            <w:pPr>
              <w:rPr>
                <w:sz w:val="26"/>
                <w:szCs w:val="26"/>
              </w:rPr>
            </w:pPr>
          </w:p>
        </w:tc>
      </w:tr>
      <w:tr w:rsidR="00326F0D" w:rsidRPr="003E2636" w:rsidTr="00F0029F">
        <w:trPr>
          <w:trHeight w:val="56"/>
        </w:trPr>
        <w:tc>
          <w:tcPr>
            <w:tcW w:w="5218" w:type="dxa"/>
          </w:tcPr>
          <w:p w:rsidR="006C201F" w:rsidRDefault="006C201F" w:rsidP="00326F0D">
            <w:pPr>
              <w:shd w:val="clear" w:color="auto" w:fill="FFFFFF"/>
              <w:tabs>
                <w:tab w:val="left" w:pos="0"/>
              </w:tabs>
              <w:rPr>
                <w:sz w:val="26"/>
                <w:szCs w:val="26"/>
              </w:rPr>
            </w:pPr>
          </w:p>
          <w:p w:rsidR="006C201F" w:rsidRDefault="006C201F" w:rsidP="00326F0D">
            <w:pPr>
              <w:shd w:val="clear" w:color="auto" w:fill="FFFFFF"/>
              <w:tabs>
                <w:tab w:val="left" w:pos="0"/>
              </w:tabs>
              <w:rPr>
                <w:sz w:val="26"/>
                <w:szCs w:val="26"/>
              </w:rPr>
            </w:pPr>
          </w:p>
          <w:p w:rsidR="00F0029F" w:rsidRDefault="00326F0D" w:rsidP="00326F0D">
            <w:pPr>
              <w:shd w:val="clear" w:color="auto" w:fill="FFFFFF"/>
              <w:tabs>
                <w:tab w:val="left" w:pos="0"/>
              </w:tabs>
              <w:rPr>
                <w:sz w:val="26"/>
                <w:szCs w:val="26"/>
              </w:rPr>
            </w:pPr>
            <w:r w:rsidRPr="003E2636">
              <w:rPr>
                <w:sz w:val="26"/>
                <w:szCs w:val="26"/>
              </w:rPr>
              <w:t>Генеральный директор АО «ВРМ»</w:t>
            </w:r>
          </w:p>
          <w:p w:rsidR="00C84956" w:rsidRDefault="00C84956" w:rsidP="00326F0D">
            <w:pPr>
              <w:shd w:val="clear" w:color="auto" w:fill="FFFFFF"/>
              <w:tabs>
                <w:tab w:val="left" w:pos="0"/>
              </w:tabs>
              <w:rPr>
                <w:sz w:val="26"/>
                <w:szCs w:val="26"/>
              </w:rPr>
            </w:pPr>
          </w:p>
          <w:p w:rsidR="00C84956" w:rsidRDefault="00C84956" w:rsidP="00326F0D">
            <w:pPr>
              <w:shd w:val="clear" w:color="auto" w:fill="FFFFFF"/>
              <w:tabs>
                <w:tab w:val="left" w:pos="0"/>
              </w:tabs>
              <w:rPr>
                <w:sz w:val="26"/>
                <w:szCs w:val="26"/>
              </w:rPr>
            </w:pPr>
          </w:p>
          <w:p w:rsidR="00326F0D" w:rsidRPr="003E2636" w:rsidRDefault="00326F0D" w:rsidP="00326F0D">
            <w:pPr>
              <w:shd w:val="clear" w:color="auto" w:fill="FFFFFF"/>
              <w:tabs>
                <w:tab w:val="left" w:pos="0"/>
              </w:tabs>
              <w:rPr>
                <w:sz w:val="26"/>
                <w:szCs w:val="26"/>
              </w:rPr>
            </w:pPr>
            <w:r w:rsidRPr="003E2636">
              <w:rPr>
                <w:sz w:val="26"/>
                <w:szCs w:val="26"/>
              </w:rPr>
              <w:lastRenderedPageBreak/>
              <w:t>__________________ П.С. Долгов</w:t>
            </w:r>
          </w:p>
          <w:p w:rsidR="00326F0D" w:rsidRPr="003E2636" w:rsidRDefault="00326F0D" w:rsidP="00326F0D">
            <w:pPr>
              <w:shd w:val="clear" w:color="auto" w:fill="FFFFFF"/>
              <w:tabs>
                <w:tab w:val="left" w:pos="0"/>
              </w:tabs>
              <w:ind w:firstLine="567"/>
              <w:rPr>
                <w:sz w:val="26"/>
                <w:szCs w:val="26"/>
              </w:rPr>
            </w:pPr>
            <w:r w:rsidRPr="003E2636">
              <w:rPr>
                <w:sz w:val="26"/>
                <w:szCs w:val="26"/>
              </w:rPr>
              <w:tab/>
              <w:t>М.П.</w:t>
            </w:r>
            <w:r w:rsidRPr="003E2636">
              <w:rPr>
                <w:sz w:val="26"/>
                <w:szCs w:val="26"/>
              </w:rPr>
              <w:tab/>
            </w:r>
          </w:p>
        </w:tc>
        <w:tc>
          <w:tcPr>
            <w:tcW w:w="5083" w:type="dxa"/>
          </w:tcPr>
          <w:p w:rsidR="00F0029F" w:rsidRDefault="00F0029F" w:rsidP="00326F0D">
            <w:pPr>
              <w:shd w:val="clear" w:color="auto" w:fill="FFFFFF"/>
              <w:tabs>
                <w:tab w:val="left" w:pos="0"/>
              </w:tabs>
              <w:ind w:firstLine="567"/>
              <w:jc w:val="both"/>
              <w:rPr>
                <w:sz w:val="26"/>
                <w:szCs w:val="26"/>
              </w:rPr>
            </w:pPr>
          </w:p>
          <w:p w:rsidR="006C201F" w:rsidRDefault="006C201F" w:rsidP="00326F0D">
            <w:pPr>
              <w:shd w:val="clear" w:color="auto" w:fill="FFFFFF"/>
              <w:tabs>
                <w:tab w:val="left" w:pos="0"/>
              </w:tabs>
              <w:ind w:firstLine="567"/>
              <w:jc w:val="both"/>
              <w:rPr>
                <w:sz w:val="26"/>
                <w:szCs w:val="26"/>
              </w:rPr>
            </w:pPr>
          </w:p>
          <w:p w:rsidR="006C201F" w:rsidRDefault="006C201F" w:rsidP="00326F0D">
            <w:pPr>
              <w:shd w:val="clear" w:color="auto" w:fill="FFFFFF"/>
              <w:tabs>
                <w:tab w:val="left" w:pos="0"/>
              </w:tabs>
              <w:ind w:firstLine="567"/>
              <w:jc w:val="both"/>
              <w:rPr>
                <w:sz w:val="26"/>
                <w:szCs w:val="26"/>
              </w:rPr>
            </w:pPr>
          </w:p>
          <w:p w:rsidR="00C84956" w:rsidRDefault="00C84956" w:rsidP="00326F0D">
            <w:pPr>
              <w:shd w:val="clear" w:color="auto" w:fill="FFFFFF"/>
              <w:tabs>
                <w:tab w:val="left" w:pos="0"/>
              </w:tabs>
              <w:ind w:firstLine="567"/>
              <w:jc w:val="both"/>
              <w:rPr>
                <w:sz w:val="26"/>
                <w:szCs w:val="26"/>
              </w:rPr>
            </w:pPr>
          </w:p>
          <w:p w:rsidR="00C84956" w:rsidRDefault="00C84956" w:rsidP="00326F0D">
            <w:pPr>
              <w:shd w:val="clear" w:color="auto" w:fill="FFFFFF"/>
              <w:tabs>
                <w:tab w:val="left" w:pos="0"/>
              </w:tabs>
              <w:ind w:firstLine="567"/>
              <w:jc w:val="both"/>
              <w:rPr>
                <w:sz w:val="26"/>
                <w:szCs w:val="26"/>
              </w:rPr>
            </w:pPr>
          </w:p>
          <w:p w:rsidR="00326F0D" w:rsidRPr="003E2636" w:rsidRDefault="00326F0D" w:rsidP="00326F0D">
            <w:pPr>
              <w:shd w:val="clear" w:color="auto" w:fill="FFFFFF"/>
              <w:tabs>
                <w:tab w:val="left" w:pos="0"/>
              </w:tabs>
              <w:ind w:firstLine="567"/>
              <w:jc w:val="both"/>
              <w:rPr>
                <w:sz w:val="26"/>
                <w:szCs w:val="26"/>
              </w:rPr>
            </w:pPr>
            <w:r w:rsidRPr="003E2636">
              <w:rPr>
                <w:sz w:val="26"/>
                <w:szCs w:val="26"/>
              </w:rPr>
              <w:lastRenderedPageBreak/>
              <w:t xml:space="preserve">____________________ (_______) </w:t>
            </w:r>
          </w:p>
          <w:p w:rsidR="00326F0D" w:rsidRDefault="00326F0D" w:rsidP="00326F0D">
            <w:pPr>
              <w:shd w:val="clear" w:color="auto" w:fill="FFFFFF"/>
              <w:tabs>
                <w:tab w:val="left" w:pos="0"/>
              </w:tabs>
              <w:ind w:firstLine="567"/>
              <w:rPr>
                <w:sz w:val="26"/>
                <w:szCs w:val="26"/>
              </w:rPr>
            </w:pPr>
            <w:r w:rsidRPr="003E2636">
              <w:rPr>
                <w:sz w:val="26"/>
                <w:szCs w:val="26"/>
              </w:rPr>
              <w:t>М.П.</w:t>
            </w:r>
          </w:p>
          <w:p w:rsidR="00EC31B4" w:rsidRPr="003E2636" w:rsidRDefault="00EC31B4" w:rsidP="00F0029F">
            <w:pPr>
              <w:shd w:val="clear" w:color="auto" w:fill="FFFFFF"/>
              <w:tabs>
                <w:tab w:val="left" w:pos="0"/>
              </w:tabs>
              <w:rPr>
                <w:sz w:val="26"/>
                <w:szCs w:val="26"/>
              </w:rPr>
            </w:pPr>
          </w:p>
        </w:tc>
      </w:tr>
    </w:tbl>
    <w:tbl>
      <w:tblPr>
        <w:tblStyle w:val="27"/>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326F0D" w:rsidRPr="003E2636" w:rsidTr="00326F0D">
        <w:tc>
          <w:tcPr>
            <w:tcW w:w="3400" w:type="dxa"/>
          </w:tcPr>
          <w:p w:rsidR="00326F0D" w:rsidRPr="003E2636" w:rsidRDefault="00326F0D" w:rsidP="00326F0D">
            <w:pPr>
              <w:rPr>
                <w:sz w:val="26"/>
                <w:szCs w:val="26"/>
              </w:rPr>
            </w:pPr>
            <w:r w:rsidRPr="003E2636">
              <w:rPr>
                <w:sz w:val="26"/>
                <w:szCs w:val="26"/>
              </w:rPr>
              <w:lastRenderedPageBreak/>
              <w:br w:type="column"/>
              <w:t>Приложение № 1</w:t>
            </w:r>
          </w:p>
          <w:p w:rsidR="00326F0D" w:rsidRPr="003E2636" w:rsidRDefault="00326F0D" w:rsidP="00326F0D">
            <w:pPr>
              <w:rPr>
                <w:sz w:val="26"/>
                <w:szCs w:val="26"/>
              </w:rPr>
            </w:pPr>
            <w:r w:rsidRPr="003E2636">
              <w:rPr>
                <w:sz w:val="26"/>
                <w:szCs w:val="26"/>
              </w:rPr>
              <w:t>к Договору №______</w:t>
            </w:r>
          </w:p>
          <w:p w:rsidR="00326F0D" w:rsidRPr="003E2636" w:rsidRDefault="00326F0D" w:rsidP="00326F0D">
            <w:pPr>
              <w:rPr>
                <w:sz w:val="26"/>
                <w:szCs w:val="26"/>
              </w:rPr>
            </w:pPr>
            <w:r w:rsidRPr="003E2636">
              <w:rPr>
                <w:sz w:val="26"/>
                <w:szCs w:val="26"/>
              </w:rPr>
              <w:t>от «___» ____________20___г</w:t>
            </w:r>
          </w:p>
        </w:tc>
      </w:tr>
    </w:tbl>
    <w:p w:rsidR="00326F0D" w:rsidRPr="003E2636" w:rsidRDefault="00326F0D" w:rsidP="00326F0D">
      <w:pPr>
        <w:pStyle w:val="af9"/>
        <w:keepNext/>
        <w:keepLines/>
        <w:jc w:val="right"/>
        <w:rPr>
          <w:bCs/>
          <w:sz w:val="26"/>
          <w:szCs w:val="26"/>
        </w:rPr>
      </w:pPr>
    </w:p>
    <w:p w:rsidR="00326F0D" w:rsidRPr="003E2636" w:rsidRDefault="00326F0D" w:rsidP="00326F0D">
      <w:pPr>
        <w:jc w:val="center"/>
        <w:rPr>
          <w:b/>
          <w:sz w:val="26"/>
          <w:szCs w:val="26"/>
        </w:rPr>
      </w:pPr>
      <w:r w:rsidRPr="003E2636">
        <w:rPr>
          <w:b/>
          <w:sz w:val="26"/>
          <w:szCs w:val="26"/>
        </w:rPr>
        <w:t xml:space="preserve">Техническое задание </w:t>
      </w:r>
    </w:p>
    <w:p w:rsidR="000344E0" w:rsidRDefault="00326F0D" w:rsidP="00244557">
      <w:pPr>
        <w:jc w:val="center"/>
        <w:rPr>
          <w:szCs w:val="28"/>
        </w:rPr>
      </w:pPr>
      <w:r w:rsidRPr="00244557">
        <w:rPr>
          <w:sz w:val="26"/>
          <w:szCs w:val="26"/>
        </w:rPr>
        <w:t xml:space="preserve">на поставку </w:t>
      </w:r>
      <w:r w:rsidR="000344E0" w:rsidRPr="00244557">
        <w:t>фрезерного</w:t>
      </w:r>
      <w:r w:rsidR="000344E0" w:rsidRPr="00FB3D4B">
        <w:t xml:space="preserve"> станка с ЧПУ ГФ2171.С6.</w:t>
      </w:r>
      <w:r w:rsidR="000344E0" w:rsidRPr="00FB3D4B">
        <w:rPr>
          <w:lang w:val="en-US"/>
        </w:rPr>
        <w:t>NC</w:t>
      </w:r>
      <w:r w:rsidR="000344E0" w:rsidRPr="00FB3D4B">
        <w:t>210 «</w:t>
      </w:r>
      <w:r w:rsidR="000344E0" w:rsidRPr="00FB3D4B">
        <w:rPr>
          <w:lang w:val="en-US"/>
        </w:rPr>
        <w:t>OMRON</w:t>
      </w:r>
      <w:r w:rsidR="00244557">
        <w:t>»</w:t>
      </w:r>
      <w:r w:rsidR="000344E0" w:rsidRPr="00FB3D4B">
        <w:rPr>
          <w:szCs w:val="28"/>
        </w:rPr>
        <w:t xml:space="preserve"> и выполнения </w:t>
      </w:r>
      <w:r w:rsidR="000344E0" w:rsidRPr="00FB3D4B">
        <w:rPr>
          <w:bCs/>
          <w:color w:val="000000"/>
          <w:szCs w:val="28"/>
        </w:rPr>
        <w:t>пуско-наладочных работ</w:t>
      </w:r>
      <w:r w:rsidR="000344E0" w:rsidRPr="00FB3D4B">
        <w:rPr>
          <w:szCs w:val="28"/>
        </w:rPr>
        <w:t>, необходимых для ввода Оборудования в эксплуатацию</w:t>
      </w:r>
      <w:r w:rsidR="000344E0" w:rsidRPr="00FB3D4B">
        <w:rPr>
          <w:color w:val="000000"/>
          <w:szCs w:val="28"/>
        </w:rPr>
        <w:t xml:space="preserve"> в </w:t>
      </w:r>
      <w:r w:rsidR="000344E0" w:rsidRPr="00FB3D4B">
        <w:rPr>
          <w:szCs w:val="28"/>
        </w:rPr>
        <w:t>цехе</w:t>
      </w:r>
      <w:r w:rsidR="000344E0" w:rsidRPr="00FB3D4B">
        <w:t xml:space="preserve"> РИЦ </w:t>
      </w:r>
      <w:r w:rsidR="000344E0" w:rsidRPr="00FB3D4B">
        <w:rPr>
          <w:szCs w:val="28"/>
        </w:rPr>
        <w:t xml:space="preserve">Тамбовского ВРЗ </w:t>
      </w:r>
      <w:r w:rsidR="000344E0" w:rsidRPr="00FB3D4B">
        <w:rPr>
          <w:color w:val="000000"/>
          <w:szCs w:val="28"/>
        </w:rPr>
        <w:t>– филиала АО «ВРМ»,</w:t>
      </w:r>
      <w:r w:rsidR="000344E0" w:rsidRPr="00FB3D4B">
        <w:t xml:space="preserve"> расположенного по адресу:</w:t>
      </w:r>
      <w:r w:rsidR="000344E0" w:rsidRPr="00FB3D4B">
        <w:rPr>
          <w:bCs/>
        </w:rPr>
        <w:t xml:space="preserve"> </w:t>
      </w:r>
      <w:r w:rsidR="000344E0" w:rsidRPr="00FB3D4B">
        <w:t>г</w:t>
      </w:r>
      <w:proofErr w:type="gramStart"/>
      <w:r w:rsidR="000344E0" w:rsidRPr="00FB3D4B">
        <w:t>.Т</w:t>
      </w:r>
      <w:proofErr w:type="gramEnd"/>
      <w:r w:rsidR="000344E0" w:rsidRPr="00FB3D4B">
        <w:t>амбов пл.Мастерских, д.1,</w:t>
      </w:r>
      <w:r w:rsidR="000344E0" w:rsidRPr="00FB3D4B">
        <w:rPr>
          <w:color w:val="000000"/>
          <w:szCs w:val="28"/>
        </w:rPr>
        <w:t xml:space="preserve"> в 2018 году</w:t>
      </w:r>
      <w:r w:rsidR="000344E0" w:rsidRPr="00FB3D4B">
        <w:rPr>
          <w:szCs w:val="28"/>
        </w:rPr>
        <w:t xml:space="preserve"> (далее Договор). </w:t>
      </w:r>
    </w:p>
    <w:p w:rsidR="00244557" w:rsidRPr="00FB3D4B" w:rsidRDefault="00244557" w:rsidP="00244557">
      <w:pPr>
        <w:jc w:val="center"/>
      </w:pPr>
    </w:p>
    <w:p w:rsidR="000344E0" w:rsidRDefault="00244557" w:rsidP="000344E0">
      <w:pPr>
        <w:pStyle w:val="36"/>
        <w:rPr>
          <w:bCs/>
          <w:szCs w:val="28"/>
        </w:rPr>
      </w:pPr>
      <w:r>
        <w:rPr>
          <w:szCs w:val="28"/>
        </w:rPr>
        <w:t>1</w:t>
      </w:r>
      <w:r w:rsidR="000344E0" w:rsidRPr="00E13C5F">
        <w:rPr>
          <w:szCs w:val="28"/>
        </w:rPr>
        <w:t xml:space="preserve">. </w:t>
      </w:r>
      <w:r w:rsidR="000344E0" w:rsidRPr="00E13C5F">
        <w:rPr>
          <w:bCs/>
          <w:szCs w:val="28"/>
        </w:rPr>
        <w:t>Наименование, краткая характеристика Оборудования.</w:t>
      </w:r>
    </w:p>
    <w:p w:rsidR="000344E0" w:rsidRDefault="000344E0" w:rsidP="000344E0">
      <w:pPr>
        <w:pStyle w:val="36"/>
      </w:pPr>
      <w:r w:rsidRPr="000D1608">
        <w:t>Станок фрезерный вертикальный с числовым программным управлением (ЧПУ) и автоматической сменой инструмента (АСИ) модели ГФ2171С6 предназначен для многооперационной обработки разнообразных деталей сложной конфигурации из стали, чугуна, цветных, легких, труднообрабатываемых сплавов.</w:t>
      </w:r>
    </w:p>
    <w:p w:rsidR="000344E0" w:rsidRDefault="000344E0" w:rsidP="000344E0">
      <w:pPr>
        <w:pStyle w:val="36"/>
      </w:pPr>
      <w:r w:rsidRPr="000D1608">
        <w:t xml:space="preserve">Наряду с фрезерными операциями на станке можно производить сверление, зенкерование, развертывание, растачивание отверстий, нарезание </w:t>
      </w:r>
      <w:proofErr w:type="spellStart"/>
      <w:r w:rsidRPr="000D1608">
        <w:t>резьб</w:t>
      </w:r>
      <w:proofErr w:type="spellEnd"/>
      <w:r w:rsidRPr="000D1608">
        <w:t xml:space="preserve"> метчиками.</w:t>
      </w:r>
    </w:p>
    <w:p w:rsidR="000344E0" w:rsidRPr="004B7F22" w:rsidRDefault="000344E0" w:rsidP="000344E0">
      <w:pPr>
        <w:pStyle w:val="36"/>
        <w:rPr>
          <w:bCs/>
          <w:szCs w:val="28"/>
        </w:rPr>
      </w:pPr>
      <w:r w:rsidRPr="000D1608">
        <w:t>Система ЧПУ обеспечивает управление перемещениями рабочих органов по трем координатным осям:</w:t>
      </w:r>
    </w:p>
    <w:p w:rsidR="000344E0" w:rsidRDefault="000344E0" w:rsidP="000344E0">
      <w:pPr>
        <w:pStyle w:val="25"/>
        <w:widowControl/>
        <w:numPr>
          <w:ilvl w:val="0"/>
          <w:numId w:val="21"/>
        </w:numPr>
        <w:tabs>
          <w:tab w:val="clear" w:pos="0"/>
        </w:tabs>
        <w:suppressAutoHyphens w:val="0"/>
        <w:spacing w:after="0" w:line="240" w:lineRule="auto"/>
      </w:pPr>
      <w:r w:rsidRPr="000D1608">
        <w:t xml:space="preserve">продольное перемещение стола с обрабатываемой деталью </w:t>
      </w:r>
      <w:r>
        <w:t>(ось Х);</w:t>
      </w:r>
    </w:p>
    <w:p w:rsidR="000344E0" w:rsidRPr="000D1608" w:rsidRDefault="000344E0" w:rsidP="000344E0">
      <w:pPr>
        <w:pStyle w:val="25"/>
        <w:widowControl/>
        <w:numPr>
          <w:ilvl w:val="0"/>
          <w:numId w:val="21"/>
        </w:numPr>
        <w:tabs>
          <w:tab w:val="clear" w:pos="0"/>
        </w:tabs>
        <w:suppressAutoHyphens w:val="0"/>
        <w:spacing w:after="0" w:line="240" w:lineRule="auto"/>
      </w:pPr>
      <w:r w:rsidRPr="000D1608">
        <w:t xml:space="preserve">поперечное перемещение салазок со столом (ось </w:t>
      </w:r>
      <w:r>
        <w:t>Y</w:t>
      </w:r>
      <w:r w:rsidRPr="000D1608">
        <w:t>);</w:t>
      </w:r>
    </w:p>
    <w:p w:rsidR="000344E0" w:rsidRDefault="000344E0" w:rsidP="000344E0">
      <w:pPr>
        <w:pStyle w:val="25"/>
        <w:widowControl/>
        <w:numPr>
          <w:ilvl w:val="0"/>
          <w:numId w:val="21"/>
        </w:numPr>
        <w:tabs>
          <w:tab w:val="clear" w:pos="0"/>
        </w:tabs>
        <w:suppressAutoHyphens w:val="0"/>
        <w:spacing w:after="0" w:line="240" w:lineRule="auto"/>
      </w:pPr>
      <w:r w:rsidRPr="000D1608">
        <w:t xml:space="preserve">вертикальное перемещение ползуна с инструментом (ось </w:t>
      </w:r>
      <w:r>
        <w:t>Z</w:t>
      </w:r>
      <w:r w:rsidRPr="000D1608">
        <w:t>).</w:t>
      </w:r>
    </w:p>
    <w:p w:rsidR="000344E0" w:rsidRDefault="000344E0" w:rsidP="000344E0">
      <w:pPr>
        <w:pStyle w:val="25"/>
        <w:widowControl/>
        <w:tabs>
          <w:tab w:val="clear" w:pos="0"/>
        </w:tabs>
        <w:suppressAutoHyphens w:val="0"/>
        <w:spacing w:after="0" w:line="240" w:lineRule="auto"/>
        <w:ind w:left="567"/>
      </w:pPr>
      <w:r w:rsidRPr="000D1608">
        <w:t>Станок может использоваться в мелкосерийном и серийном производствах.</w:t>
      </w:r>
    </w:p>
    <w:p w:rsidR="000344E0" w:rsidRDefault="000344E0" w:rsidP="000344E0">
      <w:pPr>
        <w:pStyle w:val="25"/>
        <w:widowControl/>
        <w:tabs>
          <w:tab w:val="clear" w:pos="0"/>
        </w:tabs>
        <w:suppressAutoHyphens w:val="0"/>
        <w:spacing w:after="0" w:line="240" w:lineRule="auto"/>
        <w:ind w:left="567"/>
      </w:pPr>
      <w:r w:rsidRPr="000D1608">
        <w:t xml:space="preserve">Станка класса точности </w:t>
      </w:r>
      <w:r>
        <w:t>II</w:t>
      </w:r>
      <w:r w:rsidRPr="000D1608">
        <w:t xml:space="preserve"> по ГОСТ 8-82.</w:t>
      </w:r>
    </w:p>
    <w:p w:rsidR="000344E0" w:rsidRDefault="000344E0" w:rsidP="000344E0">
      <w:pPr>
        <w:pStyle w:val="25"/>
        <w:widowControl/>
        <w:tabs>
          <w:tab w:val="clear" w:pos="0"/>
        </w:tabs>
        <w:suppressAutoHyphens w:val="0"/>
        <w:spacing w:after="0" w:line="240" w:lineRule="auto"/>
        <w:ind w:left="567"/>
      </w:pPr>
      <w:r w:rsidRPr="000D1608">
        <w:t>Условия эксплуатации</w:t>
      </w:r>
      <w:r>
        <w:t xml:space="preserve"> </w:t>
      </w:r>
      <w:r w:rsidRPr="000D1608">
        <w:t>- категория УХЛ</w:t>
      </w:r>
      <w:proofErr w:type="gramStart"/>
      <w:r w:rsidRPr="000D1608">
        <w:t>4</w:t>
      </w:r>
      <w:proofErr w:type="gramEnd"/>
      <w:r w:rsidRPr="000D1608">
        <w:t xml:space="preserve"> по ГОСТ 15150-69.</w:t>
      </w:r>
    </w:p>
    <w:p w:rsidR="000344E0" w:rsidRDefault="000344E0" w:rsidP="000344E0">
      <w:pPr>
        <w:pStyle w:val="25"/>
        <w:widowControl/>
        <w:tabs>
          <w:tab w:val="clear" w:pos="0"/>
        </w:tabs>
        <w:suppressAutoHyphens w:val="0"/>
        <w:spacing w:after="0" w:line="240" w:lineRule="auto"/>
        <w:ind w:left="567"/>
      </w:pPr>
      <w:r>
        <w:t>Вертикально подвешенный шкаф управления.</w:t>
      </w:r>
    </w:p>
    <w:p w:rsidR="000344E0" w:rsidRDefault="000344E0" w:rsidP="000344E0">
      <w:pPr>
        <w:pStyle w:val="25"/>
        <w:widowControl/>
        <w:tabs>
          <w:tab w:val="clear" w:pos="0"/>
        </w:tabs>
        <w:suppressAutoHyphens w:val="0"/>
        <w:spacing w:after="0" w:line="240" w:lineRule="auto"/>
        <w:ind w:left="567"/>
      </w:pPr>
      <w:r>
        <w:t>Подвесная стойка ЧПУ.</w:t>
      </w:r>
    </w:p>
    <w:p w:rsidR="000344E0" w:rsidRPr="000D1608" w:rsidRDefault="00244557" w:rsidP="000344E0">
      <w:pPr>
        <w:pStyle w:val="25"/>
        <w:widowControl/>
        <w:tabs>
          <w:tab w:val="clear" w:pos="0"/>
        </w:tabs>
        <w:suppressAutoHyphens w:val="0"/>
        <w:spacing w:after="0" w:line="240" w:lineRule="auto"/>
        <w:ind w:left="567"/>
      </w:pPr>
      <w:r>
        <w:t>2</w:t>
      </w:r>
      <w:r w:rsidR="000344E0" w:rsidRPr="000D1608">
        <w:t xml:space="preserve">. </w:t>
      </w:r>
      <w:r w:rsidR="000344E0">
        <w:t>Основные технические данные и характеристики</w:t>
      </w:r>
      <w:r w:rsidR="000344E0" w:rsidRPr="000D1608">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2977"/>
      </w:tblGrid>
      <w:tr w:rsidR="000344E0" w:rsidRPr="004B7F22" w:rsidTr="000344E0">
        <w:trPr>
          <w:trHeight w:val="144"/>
        </w:trPr>
        <w:tc>
          <w:tcPr>
            <w:tcW w:w="7621" w:type="dxa"/>
          </w:tcPr>
          <w:p w:rsidR="000344E0" w:rsidRPr="004B7F22" w:rsidRDefault="000344E0" w:rsidP="000344E0">
            <w:pPr>
              <w:pStyle w:val="25"/>
              <w:spacing w:after="0" w:line="240" w:lineRule="auto"/>
              <w:jc w:val="center"/>
              <w:rPr>
                <w:b/>
                <w:sz w:val="24"/>
                <w:szCs w:val="24"/>
              </w:rPr>
            </w:pPr>
            <w:r w:rsidRPr="004B7F22">
              <w:rPr>
                <w:b/>
                <w:sz w:val="24"/>
                <w:szCs w:val="24"/>
              </w:rPr>
              <w:t>Наименование параметров</w:t>
            </w:r>
          </w:p>
        </w:tc>
        <w:tc>
          <w:tcPr>
            <w:tcW w:w="2977" w:type="dxa"/>
          </w:tcPr>
          <w:p w:rsidR="000344E0" w:rsidRPr="004B7F22" w:rsidRDefault="000344E0" w:rsidP="000344E0">
            <w:pPr>
              <w:pStyle w:val="25"/>
              <w:spacing w:after="0" w:line="240" w:lineRule="auto"/>
              <w:jc w:val="center"/>
              <w:rPr>
                <w:b/>
                <w:sz w:val="24"/>
                <w:szCs w:val="24"/>
              </w:rPr>
            </w:pPr>
            <w:r w:rsidRPr="004B7F22">
              <w:rPr>
                <w:b/>
                <w:sz w:val="24"/>
                <w:szCs w:val="24"/>
              </w:rPr>
              <w:t xml:space="preserve">Данные </w:t>
            </w:r>
          </w:p>
        </w:tc>
      </w:tr>
      <w:tr w:rsidR="000344E0" w:rsidRPr="004B7F22" w:rsidTr="000344E0">
        <w:trPr>
          <w:trHeight w:val="144"/>
        </w:trPr>
        <w:tc>
          <w:tcPr>
            <w:tcW w:w="7621" w:type="dxa"/>
          </w:tcPr>
          <w:p w:rsidR="000344E0" w:rsidRPr="004B7F22" w:rsidRDefault="000344E0" w:rsidP="000344E0">
            <w:pPr>
              <w:pStyle w:val="25"/>
              <w:widowControl/>
              <w:tabs>
                <w:tab w:val="clear" w:pos="0"/>
              </w:tabs>
              <w:suppressAutoHyphens w:val="0"/>
              <w:spacing w:after="0" w:line="240" w:lineRule="auto"/>
              <w:jc w:val="left"/>
              <w:rPr>
                <w:sz w:val="22"/>
                <w:szCs w:val="22"/>
              </w:rPr>
            </w:pPr>
            <w:r w:rsidRPr="004B7F22">
              <w:rPr>
                <w:sz w:val="22"/>
                <w:szCs w:val="22"/>
              </w:rPr>
              <w:t>1. Размеры рабочей поверхности стола по ГОСТ 165-</w:t>
            </w:r>
            <w:smartTag w:uri="urn:schemas-microsoft-com:office:smarttags" w:element="metricconverter">
              <w:smartTagPr>
                <w:attr w:name="ProductID" w:val="81, мм"/>
              </w:smartTagPr>
              <w:r w:rsidRPr="004B7F22">
                <w:rPr>
                  <w:sz w:val="22"/>
                  <w:szCs w:val="22"/>
                </w:rPr>
                <w:t>81, мм</w:t>
              </w:r>
            </w:smartTag>
          </w:p>
          <w:p w:rsidR="000344E0" w:rsidRPr="004B7F22" w:rsidRDefault="000344E0" w:rsidP="000344E0">
            <w:pPr>
              <w:pStyle w:val="25"/>
              <w:spacing w:after="0" w:line="240" w:lineRule="auto"/>
              <w:jc w:val="left"/>
              <w:rPr>
                <w:sz w:val="22"/>
                <w:szCs w:val="22"/>
              </w:rPr>
            </w:pPr>
            <w:r w:rsidRPr="004B7F22">
              <w:rPr>
                <w:sz w:val="22"/>
                <w:szCs w:val="22"/>
              </w:rPr>
              <w:t xml:space="preserve">                                длина</w:t>
            </w:r>
          </w:p>
          <w:p w:rsidR="000344E0" w:rsidRPr="004B7F22" w:rsidRDefault="000344E0" w:rsidP="000344E0">
            <w:pPr>
              <w:pStyle w:val="25"/>
              <w:spacing w:after="0" w:line="240" w:lineRule="auto"/>
              <w:jc w:val="left"/>
              <w:rPr>
                <w:sz w:val="22"/>
                <w:szCs w:val="22"/>
              </w:rPr>
            </w:pPr>
            <w:r w:rsidRPr="004B7F22">
              <w:rPr>
                <w:sz w:val="22"/>
                <w:szCs w:val="22"/>
              </w:rPr>
              <w:t xml:space="preserve">                                ширина </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1600</w:t>
            </w:r>
          </w:p>
          <w:p w:rsidR="000344E0" w:rsidRPr="004B7F22" w:rsidRDefault="000344E0" w:rsidP="000344E0">
            <w:pPr>
              <w:pStyle w:val="25"/>
              <w:spacing w:after="0" w:line="240" w:lineRule="auto"/>
              <w:jc w:val="center"/>
              <w:rPr>
                <w:sz w:val="22"/>
                <w:szCs w:val="22"/>
              </w:rPr>
            </w:pPr>
            <w:r w:rsidRPr="004B7F22">
              <w:rPr>
                <w:sz w:val="22"/>
                <w:szCs w:val="22"/>
              </w:rPr>
              <w:t>400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 Количество Т- образных пазов</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3</w:t>
            </w:r>
          </w:p>
        </w:tc>
      </w:tr>
      <w:tr w:rsidR="000344E0" w:rsidRPr="004B7F22" w:rsidTr="000344E0">
        <w:trPr>
          <w:trHeight w:val="144"/>
        </w:trPr>
        <w:tc>
          <w:tcPr>
            <w:tcW w:w="7621" w:type="dxa"/>
          </w:tcPr>
          <w:p w:rsidR="000344E0" w:rsidRPr="004B7F22" w:rsidRDefault="000344E0" w:rsidP="000344E0">
            <w:pPr>
              <w:pStyle w:val="25"/>
              <w:widowControl/>
              <w:tabs>
                <w:tab w:val="clear" w:pos="0"/>
              </w:tabs>
              <w:suppressAutoHyphens w:val="0"/>
              <w:spacing w:after="0" w:line="240" w:lineRule="auto"/>
              <w:jc w:val="left"/>
              <w:rPr>
                <w:sz w:val="22"/>
                <w:szCs w:val="22"/>
              </w:rPr>
            </w:pPr>
            <w:r w:rsidRPr="004B7F22">
              <w:rPr>
                <w:sz w:val="22"/>
                <w:szCs w:val="22"/>
              </w:rPr>
              <w:t>3. Ширина Т- образных пазов по ГОСТ 1574-</w:t>
            </w:r>
            <w:smartTag w:uri="urn:schemas-microsoft-com:office:smarttags" w:element="metricconverter">
              <w:smartTagPr>
                <w:attr w:name="ProductID" w:val="75, мм"/>
              </w:smartTagPr>
              <w:r w:rsidRPr="004B7F22">
                <w:rPr>
                  <w:sz w:val="22"/>
                  <w:szCs w:val="22"/>
                </w:rPr>
                <w:t>75, мм</w:t>
              </w:r>
            </w:smartTag>
            <w:r w:rsidRPr="004B7F22">
              <w:rPr>
                <w:sz w:val="22"/>
                <w:szCs w:val="22"/>
              </w:rPr>
              <w:t xml:space="preserve"> </w:t>
            </w:r>
          </w:p>
          <w:p w:rsidR="000344E0" w:rsidRPr="004B7F22" w:rsidRDefault="000344E0" w:rsidP="000344E0">
            <w:pPr>
              <w:pStyle w:val="25"/>
              <w:spacing w:after="0" w:line="240" w:lineRule="auto"/>
              <w:jc w:val="left"/>
              <w:rPr>
                <w:sz w:val="22"/>
                <w:szCs w:val="22"/>
              </w:rPr>
            </w:pPr>
            <w:r w:rsidRPr="004B7F22">
              <w:rPr>
                <w:sz w:val="22"/>
                <w:szCs w:val="22"/>
              </w:rPr>
              <w:t xml:space="preserve">                                центральный </w:t>
            </w:r>
          </w:p>
          <w:p w:rsidR="000344E0" w:rsidRPr="004B7F22" w:rsidRDefault="000344E0" w:rsidP="000344E0">
            <w:pPr>
              <w:pStyle w:val="25"/>
              <w:spacing w:after="0" w:line="240" w:lineRule="auto"/>
              <w:jc w:val="left"/>
              <w:rPr>
                <w:sz w:val="22"/>
                <w:szCs w:val="22"/>
              </w:rPr>
            </w:pPr>
            <w:r w:rsidRPr="004B7F22">
              <w:rPr>
                <w:sz w:val="22"/>
                <w:szCs w:val="22"/>
              </w:rPr>
              <w:t xml:space="preserve">                                крайний</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18Н8</w:t>
            </w:r>
          </w:p>
          <w:p w:rsidR="000344E0" w:rsidRPr="004B7F22" w:rsidRDefault="000344E0" w:rsidP="000344E0">
            <w:pPr>
              <w:pStyle w:val="25"/>
              <w:spacing w:after="0" w:line="240" w:lineRule="auto"/>
              <w:jc w:val="center"/>
              <w:rPr>
                <w:sz w:val="22"/>
                <w:szCs w:val="22"/>
              </w:rPr>
            </w:pPr>
            <w:r w:rsidRPr="004B7F22">
              <w:rPr>
                <w:sz w:val="22"/>
                <w:szCs w:val="22"/>
              </w:rPr>
              <w:t>18Н12</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4. Расстояние между пазами по ГОСТ 6569-</w:t>
            </w:r>
            <w:smartTag w:uri="urn:schemas-microsoft-com:office:smarttags" w:element="metricconverter">
              <w:smartTagPr>
                <w:attr w:name="ProductID" w:val="75, мм"/>
              </w:smartTagPr>
              <w:r w:rsidRPr="004B7F22">
                <w:rPr>
                  <w:sz w:val="22"/>
                  <w:szCs w:val="22"/>
                </w:rPr>
                <w:t>75, мм</w:t>
              </w:r>
            </w:smartTag>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100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5. Наибольшее перемещение стола, </w:t>
            </w:r>
            <w:proofErr w:type="gramStart"/>
            <w:r w:rsidRPr="004B7F22">
              <w:rPr>
                <w:sz w:val="22"/>
                <w:szCs w:val="22"/>
              </w:rPr>
              <w:t>мм</w:t>
            </w:r>
            <w:proofErr w:type="gramEnd"/>
            <w:r w:rsidRPr="004B7F22">
              <w:rPr>
                <w:sz w:val="22"/>
                <w:szCs w:val="22"/>
              </w:rPr>
              <w:t>, не менее</w:t>
            </w:r>
          </w:p>
          <w:p w:rsidR="000344E0" w:rsidRPr="004B7F22" w:rsidRDefault="000344E0" w:rsidP="000344E0">
            <w:pPr>
              <w:pStyle w:val="25"/>
              <w:spacing w:after="0" w:line="240" w:lineRule="auto"/>
              <w:jc w:val="left"/>
              <w:rPr>
                <w:sz w:val="22"/>
                <w:szCs w:val="22"/>
              </w:rPr>
            </w:pPr>
            <w:r w:rsidRPr="004B7F22">
              <w:rPr>
                <w:sz w:val="22"/>
                <w:szCs w:val="22"/>
              </w:rPr>
              <w:t xml:space="preserve">                                </w:t>
            </w:r>
            <w:proofErr w:type="gramStart"/>
            <w:r w:rsidRPr="004B7F22">
              <w:rPr>
                <w:sz w:val="22"/>
                <w:szCs w:val="22"/>
              </w:rPr>
              <w:t>продольное</w:t>
            </w:r>
            <w:proofErr w:type="gramEnd"/>
            <w:r w:rsidRPr="004B7F22">
              <w:rPr>
                <w:sz w:val="22"/>
                <w:szCs w:val="22"/>
              </w:rPr>
              <w:t xml:space="preserve"> (ось Х)</w:t>
            </w:r>
          </w:p>
          <w:p w:rsidR="000344E0" w:rsidRPr="004B7F22" w:rsidRDefault="000344E0" w:rsidP="000344E0">
            <w:pPr>
              <w:pStyle w:val="25"/>
              <w:spacing w:after="0" w:line="240" w:lineRule="auto"/>
              <w:jc w:val="left"/>
              <w:rPr>
                <w:sz w:val="22"/>
                <w:szCs w:val="22"/>
              </w:rPr>
            </w:pPr>
            <w:r w:rsidRPr="004B7F22">
              <w:rPr>
                <w:sz w:val="22"/>
                <w:szCs w:val="22"/>
              </w:rPr>
              <w:t xml:space="preserve">                                </w:t>
            </w:r>
            <w:proofErr w:type="gramStart"/>
            <w:r w:rsidRPr="004B7F22">
              <w:rPr>
                <w:sz w:val="22"/>
                <w:szCs w:val="22"/>
              </w:rPr>
              <w:t>поперечное</w:t>
            </w:r>
            <w:proofErr w:type="gramEnd"/>
            <w:r w:rsidRPr="004B7F22">
              <w:rPr>
                <w:sz w:val="22"/>
                <w:szCs w:val="22"/>
              </w:rPr>
              <w:t xml:space="preserve"> (ось Y)</w:t>
            </w:r>
          </w:p>
          <w:p w:rsidR="000344E0" w:rsidRPr="004B7F22" w:rsidRDefault="000344E0" w:rsidP="000344E0">
            <w:pPr>
              <w:pStyle w:val="25"/>
              <w:spacing w:after="0" w:line="240" w:lineRule="auto"/>
              <w:jc w:val="left"/>
              <w:rPr>
                <w:sz w:val="22"/>
                <w:szCs w:val="22"/>
              </w:rPr>
            </w:pPr>
            <w:r w:rsidRPr="004B7F22">
              <w:rPr>
                <w:sz w:val="22"/>
                <w:szCs w:val="22"/>
              </w:rPr>
              <w:t xml:space="preserve">                                вертикальное (установочное)</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1010</w:t>
            </w:r>
          </w:p>
          <w:p w:rsidR="000344E0" w:rsidRPr="004B7F22" w:rsidRDefault="000344E0" w:rsidP="000344E0">
            <w:pPr>
              <w:pStyle w:val="25"/>
              <w:spacing w:after="0" w:line="240" w:lineRule="auto"/>
              <w:jc w:val="center"/>
              <w:rPr>
                <w:sz w:val="22"/>
                <w:szCs w:val="22"/>
              </w:rPr>
            </w:pPr>
            <w:r w:rsidRPr="004B7F22">
              <w:rPr>
                <w:sz w:val="22"/>
                <w:szCs w:val="22"/>
              </w:rPr>
              <w:t>400</w:t>
            </w:r>
          </w:p>
          <w:p w:rsidR="000344E0" w:rsidRPr="004B7F22" w:rsidRDefault="000344E0" w:rsidP="000344E0">
            <w:pPr>
              <w:pStyle w:val="25"/>
              <w:spacing w:after="0" w:line="240" w:lineRule="auto"/>
              <w:jc w:val="center"/>
              <w:rPr>
                <w:sz w:val="22"/>
                <w:szCs w:val="22"/>
              </w:rPr>
            </w:pPr>
            <w:r w:rsidRPr="004B7F22">
              <w:rPr>
                <w:sz w:val="22"/>
                <w:szCs w:val="22"/>
              </w:rPr>
              <w:t>250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6. Наибольшее перемещение ползуна, </w:t>
            </w:r>
            <w:proofErr w:type="gramStart"/>
            <w:r w:rsidRPr="004B7F22">
              <w:rPr>
                <w:sz w:val="22"/>
                <w:szCs w:val="22"/>
              </w:rPr>
              <w:t>мм</w:t>
            </w:r>
            <w:proofErr w:type="gramEnd"/>
            <w:r w:rsidRPr="004B7F22">
              <w:rPr>
                <w:sz w:val="22"/>
                <w:szCs w:val="22"/>
              </w:rPr>
              <w:t>, не менее (ось Z)</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260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7. Скорость быстрого перемещения узлов </w:t>
            </w:r>
          </w:p>
          <w:p w:rsidR="000344E0" w:rsidRPr="004B7F22" w:rsidRDefault="000344E0" w:rsidP="000344E0">
            <w:pPr>
              <w:pStyle w:val="25"/>
              <w:spacing w:after="0" w:line="240" w:lineRule="auto"/>
              <w:jc w:val="left"/>
              <w:rPr>
                <w:sz w:val="22"/>
                <w:szCs w:val="22"/>
              </w:rPr>
            </w:pPr>
            <w:r w:rsidRPr="004B7F22">
              <w:rPr>
                <w:sz w:val="22"/>
                <w:szCs w:val="22"/>
              </w:rPr>
              <w:t xml:space="preserve">               стола по оси Х, Y, мм/мин</w:t>
            </w:r>
          </w:p>
          <w:p w:rsidR="000344E0" w:rsidRPr="004B7F22" w:rsidRDefault="000344E0" w:rsidP="000344E0">
            <w:pPr>
              <w:pStyle w:val="25"/>
              <w:spacing w:after="0" w:line="240" w:lineRule="auto"/>
              <w:jc w:val="left"/>
              <w:rPr>
                <w:sz w:val="22"/>
                <w:szCs w:val="22"/>
              </w:rPr>
            </w:pPr>
            <w:r w:rsidRPr="004B7F22">
              <w:rPr>
                <w:sz w:val="22"/>
                <w:szCs w:val="22"/>
              </w:rPr>
              <w:t xml:space="preserve">               ползуна по оси Z, мм/мин</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7000</w:t>
            </w:r>
          </w:p>
          <w:p w:rsidR="000344E0" w:rsidRPr="004B7F22" w:rsidRDefault="000344E0" w:rsidP="000344E0">
            <w:pPr>
              <w:pStyle w:val="25"/>
              <w:spacing w:after="0" w:line="240" w:lineRule="auto"/>
              <w:jc w:val="center"/>
              <w:rPr>
                <w:sz w:val="22"/>
                <w:szCs w:val="22"/>
              </w:rPr>
            </w:pPr>
            <w:r w:rsidRPr="004B7F22">
              <w:rPr>
                <w:sz w:val="22"/>
                <w:szCs w:val="22"/>
              </w:rPr>
              <w:t>7000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8. Конец шпинделя с конусностью 7:24 по ГОСТ 24644-81</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50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9. Количество частот вращения шпинделя</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18</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10. Пределы частот вращения шпинделя, </w:t>
            </w:r>
            <w:proofErr w:type="gramStart"/>
            <w:r w:rsidRPr="004B7F22">
              <w:rPr>
                <w:sz w:val="22"/>
                <w:szCs w:val="22"/>
              </w:rPr>
              <w:t>об</w:t>
            </w:r>
            <w:proofErr w:type="gramEnd"/>
            <w:r w:rsidRPr="004B7F22">
              <w:rPr>
                <w:sz w:val="22"/>
                <w:szCs w:val="22"/>
              </w:rPr>
              <w:t>/мин</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50….2500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lastRenderedPageBreak/>
              <w:t>11. Коэффициент ряда выходных частот вращения шпинделя</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1,26</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12. Наибольший крутящий момент на шпинделе, </w:t>
            </w:r>
            <w:proofErr w:type="spellStart"/>
            <w:r w:rsidRPr="004B7F22">
              <w:rPr>
                <w:sz w:val="22"/>
                <w:szCs w:val="22"/>
              </w:rPr>
              <w:t>кНм</w:t>
            </w:r>
            <w:proofErr w:type="spellEnd"/>
            <w:r w:rsidRPr="004B7F22">
              <w:rPr>
                <w:sz w:val="22"/>
                <w:szCs w:val="22"/>
              </w:rPr>
              <w:t xml:space="preserve"> </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0,615</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13. Электродвигатель главного движения, мощность, кВт</w:t>
            </w:r>
          </w:p>
        </w:tc>
        <w:tc>
          <w:tcPr>
            <w:tcW w:w="2977" w:type="dxa"/>
          </w:tcPr>
          <w:p w:rsidR="000344E0" w:rsidRPr="004B7F22" w:rsidRDefault="000344E0" w:rsidP="000344E0">
            <w:pPr>
              <w:pStyle w:val="25"/>
              <w:spacing w:after="0" w:line="240" w:lineRule="auto"/>
              <w:ind w:left="0"/>
              <w:jc w:val="center"/>
              <w:rPr>
                <w:sz w:val="22"/>
                <w:szCs w:val="22"/>
              </w:rPr>
            </w:pPr>
            <w:r w:rsidRPr="004B7F22">
              <w:rPr>
                <w:sz w:val="22"/>
                <w:szCs w:val="22"/>
              </w:rPr>
              <w:t>перемен</w:t>
            </w:r>
            <w:proofErr w:type="gramStart"/>
            <w:r w:rsidRPr="004B7F22">
              <w:rPr>
                <w:sz w:val="22"/>
                <w:szCs w:val="22"/>
              </w:rPr>
              <w:t>.</w:t>
            </w:r>
            <w:proofErr w:type="gramEnd"/>
            <w:r w:rsidRPr="004B7F22">
              <w:rPr>
                <w:sz w:val="22"/>
                <w:szCs w:val="22"/>
              </w:rPr>
              <w:t xml:space="preserve"> </w:t>
            </w:r>
            <w:proofErr w:type="gramStart"/>
            <w:r w:rsidRPr="004B7F22">
              <w:rPr>
                <w:sz w:val="22"/>
                <w:szCs w:val="22"/>
              </w:rPr>
              <w:t>т</w:t>
            </w:r>
            <w:proofErr w:type="gramEnd"/>
            <w:r w:rsidRPr="004B7F22">
              <w:rPr>
                <w:sz w:val="22"/>
                <w:szCs w:val="22"/>
              </w:rPr>
              <w:t>ока 7.5</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14. Пределы подач стола, ползуна, </w:t>
            </w:r>
            <w:proofErr w:type="gramStart"/>
            <w:r w:rsidRPr="004B7F22">
              <w:rPr>
                <w:sz w:val="22"/>
                <w:szCs w:val="22"/>
              </w:rPr>
              <w:t>мм</w:t>
            </w:r>
            <w:proofErr w:type="gramEnd"/>
            <w:r w:rsidRPr="004B7F22">
              <w:rPr>
                <w:sz w:val="22"/>
                <w:szCs w:val="22"/>
              </w:rPr>
              <w:t>/мин</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3….6000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15. Допустимое усилие подачи, Н,</w:t>
            </w:r>
          </w:p>
          <w:p w:rsidR="000344E0" w:rsidRPr="004B7F22" w:rsidRDefault="000344E0" w:rsidP="000344E0">
            <w:pPr>
              <w:pStyle w:val="25"/>
              <w:spacing w:after="0" w:line="240" w:lineRule="auto"/>
              <w:jc w:val="left"/>
              <w:rPr>
                <w:sz w:val="22"/>
                <w:szCs w:val="22"/>
              </w:rPr>
            </w:pPr>
            <w:r w:rsidRPr="004B7F22">
              <w:rPr>
                <w:sz w:val="22"/>
                <w:szCs w:val="22"/>
              </w:rPr>
              <w:t xml:space="preserve">                                       оси Х, Y</w:t>
            </w:r>
          </w:p>
          <w:p w:rsidR="000344E0" w:rsidRPr="004B7F22" w:rsidRDefault="000344E0" w:rsidP="000344E0">
            <w:pPr>
              <w:pStyle w:val="25"/>
              <w:spacing w:after="0" w:line="240" w:lineRule="auto"/>
              <w:jc w:val="left"/>
              <w:rPr>
                <w:sz w:val="22"/>
                <w:szCs w:val="22"/>
              </w:rPr>
            </w:pPr>
            <w:r w:rsidRPr="004B7F22">
              <w:rPr>
                <w:sz w:val="22"/>
                <w:szCs w:val="22"/>
              </w:rPr>
              <w:t xml:space="preserve">                                       оси Z</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15690</w:t>
            </w:r>
          </w:p>
          <w:p w:rsidR="000344E0" w:rsidRPr="004B7F22" w:rsidRDefault="000344E0" w:rsidP="000344E0">
            <w:pPr>
              <w:pStyle w:val="25"/>
              <w:spacing w:after="0" w:line="240" w:lineRule="auto"/>
              <w:jc w:val="center"/>
              <w:rPr>
                <w:sz w:val="22"/>
                <w:szCs w:val="22"/>
              </w:rPr>
            </w:pPr>
            <w:r w:rsidRPr="004B7F22">
              <w:rPr>
                <w:sz w:val="22"/>
                <w:szCs w:val="22"/>
              </w:rPr>
              <w:t>9806</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16. Расстояние от оси шпиндели до вертикальных направляющих станины, </w:t>
            </w:r>
            <w:proofErr w:type="gramStart"/>
            <w:r w:rsidRPr="004B7F22">
              <w:rPr>
                <w:sz w:val="22"/>
                <w:szCs w:val="22"/>
              </w:rPr>
              <w:t>мм</w:t>
            </w:r>
            <w:proofErr w:type="gramEnd"/>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500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17. Расстояние от торца шпинделя до рабочей поверхности стола (рис. 1), мм</w:t>
            </w:r>
          </w:p>
          <w:p w:rsidR="000344E0" w:rsidRPr="004B7F22" w:rsidRDefault="000344E0" w:rsidP="000344E0">
            <w:pPr>
              <w:pStyle w:val="25"/>
              <w:spacing w:after="0" w:line="240" w:lineRule="auto"/>
              <w:jc w:val="left"/>
              <w:rPr>
                <w:sz w:val="22"/>
                <w:szCs w:val="22"/>
              </w:rPr>
            </w:pPr>
            <w:r w:rsidRPr="004B7F22">
              <w:rPr>
                <w:sz w:val="22"/>
                <w:szCs w:val="22"/>
              </w:rPr>
              <w:t xml:space="preserve">                               наибольшее </w:t>
            </w:r>
          </w:p>
          <w:p w:rsidR="000344E0" w:rsidRPr="004B7F22" w:rsidRDefault="000344E0" w:rsidP="000344E0">
            <w:pPr>
              <w:pStyle w:val="25"/>
              <w:spacing w:after="0" w:line="240" w:lineRule="auto"/>
              <w:jc w:val="left"/>
              <w:rPr>
                <w:sz w:val="22"/>
                <w:szCs w:val="22"/>
              </w:rPr>
            </w:pPr>
            <w:r w:rsidRPr="004B7F22">
              <w:rPr>
                <w:sz w:val="22"/>
                <w:szCs w:val="22"/>
              </w:rPr>
              <w:t xml:space="preserve">                               наименьшее</w:t>
            </w:r>
          </w:p>
          <w:p w:rsidR="000344E0" w:rsidRPr="004B7F22" w:rsidRDefault="000344E0" w:rsidP="000344E0">
            <w:pPr>
              <w:pStyle w:val="25"/>
              <w:spacing w:after="0" w:line="240" w:lineRule="auto"/>
              <w:jc w:val="left"/>
              <w:rPr>
                <w:sz w:val="22"/>
                <w:szCs w:val="22"/>
              </w:rPr>
            </w:pPr>
            <w:r w:rsidRPr="004B7F22">
              <w:rPr>
                <w:sz w:val="22"/>
                <w:szCs w:val="22"/>
              </w:rPr>
              <w:t xml:space="preserve">                               при нижнем положении консоли</w:t>
            </w:r>
          </w:p>
          <w:p w:rsidR="000344E0" w:rsidRPr="004B7F22" w:rsidRDefault="000344E0" w:rsidP="000344E0">
            <w:pPr>
              <w:pStyle w:val="25"/>
              <w:spacing w:after="0" w:line="240" w:lineRule="auto"/>
              <w:jc w:val="left"/>
              <w:rPr>
                <w:sz w:val="22"/>
                <w:szCs w:val="22"/>
              </w:rPr>
            </w:pPr>
            <w:r w:rsidRPr="004B7F22">
              <w:rPr>
                <w:sz w:val="22"/>
                <w:szCs w:val="22"/>
              </w:rPr>
              <w:t xml:space="preserve">                               при верхнем положении консоли</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500</w:t>
            </w:r>
          </w:p>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250</w:t>
            </w:r>
          </w:p>
          <w:p w:rsidR="000344E0" w:rsidRPr="004B7F22" w:rsidRDefault="000344E0" w:rsidP="000344E0">
            <w:pPr>
              <w:pStyle w:val="25"/>
              <w:spacing w:after="0" w:line="240" w:lineRule="auto"/>
              <w:jc w:val="center"/>
              <w:rPr>
                <w:sz w:val="22"/>
                <w:szCs w:val="22"/>
              </w:rPr>
            </w:pPr>
            <w:r w:rsidRPr="004B7F22">
              <w:rPr>
                <w:sz w:val="22"/>
                <w:szCs w:val="22"/>
              </w:rPr>
              <w:t>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18. Предельная высота устанавливаемой заготовки над столом, </w:t>
            </w:r>
            <w:proofErr w:type="gramStart"/>
            <w:r w:rsidRPr="004B7F22">
              <w:rPr>
                <w:sz w:val="22"/>
                <w:szCs w:val="22"/>
              </w:rPr>
              <w:t>мм</w:t>
            </w:r>
            <w:proofErr w:type="gramEnd"/>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400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19. Предельные размеры обрабатываемых поверхностей (длина * ширина), </w:t>
            </w:r>
            <w:proofErr w:type="gramStart"/>
            <w:r w:rsidRPr="004B7F22">
              <w:rPr>
                <w:sz w:val="22"/>
                <w:szCs w:val="22"/>
              </w:rPr>
              <w:t>мм</w:t>
            </w:r>
            <w:proofErr w:type="gramEnd"/>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950*350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20. Наибольшая масса устанавливаемой заготовки (вместе с приспособлением), </w:t>
            </w:r>
            <w:proofErr w:type="gramStart"/>
            <w:r w:rsidRPr="004B7F22">
              <w:rPr>
                <w:sz w:val="22"/>
                <w:szCs w:val="22"/>
              </w:rPr>
              <w:t>кг</w:t>
            </w:r>
            <w:proofErr w:type="gramEnd"/>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400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21. Емкость инструментального магазина, шт.</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12</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22. Порядок установки инструмента и выбор его из магазина</w:t>
            </w:r>
          </w:p>
        </w:tc>
        <w:tc>
          <w:tcPr>
            <w:tcW w:w="2977" w:type="dxa"/>
          </w:tcPr>
          <w:p w:rsidR="000344E0" w:rsidRPr="004B7F22" w:rsidRDefault="000344E0" w:rsidP="000344E0">
            <w:pPr>
              <w:pStyle w:val="25"/>
              <w:spacing w:after="0" w:line="240" w:lineRule="auto"/>
              <w:jc w:val="left"/>
              <w:rPr>
                <w:sz w:val="22"/>
                <w:szCs w:val="22"/>
              </w:rPr>
            </w:pPr>
            <w:r w:rsidRPr="004B7F22">
              <w:rPr>
                <w:sz w:val="22"/>
                <w:szCs w:val="22"/>
              </w:rPr>
              <w:t xml:space="preserve">произвольный в любой последовательности </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23. Вылет инструмента от торца шпинделя, </w:t>
            </w:r>
            <w:proofErr w:type="gramStart"/>
            <w:r w:rsidRPr="004B7F22">
              <w:rPr>
                <w:sz w:val="22"/>
                <w:szCs w:val="22"/>
              </w:rPr>
              <w:t>мм</w:t>
            </w:r>
            <w:proofErr w:type="gramEnd"/>
            <w:r w:rsidRPr="004B7F22">
              <w:rPr>
                <w:sz w:val="22"/>
                <w:szCs w:val="22"/>
              </w:rPr>
              <w:t>, не более</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250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24. Время смены инструмента, с, не более</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20</w:t>
            </w:r>
          </w:p>
        </w:tc>
      </w:tr>
      <w:tr w:rsidR="000344E0" w:rsidRPr="004B7F22" w:rsidTr="000344E0">
        <w:trPr>
          <w:trHeight w:val="144"/>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25. Тип устройства ЧПУ</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контурн</w:t>
            </w:r>
            <w:proofErr w:type="gramStart"/>
            <w:r w:rsidRPr="004B7F22">
              <w:rPr>
                <w:sz w:val="22"/>
                <w:szCs w:val="22"/>
              </w:rPr>
              <w:t>о-</w:t>
            </w:r>
            <w:proofErr w:type="gramEnd"/>
            <w:r w:rsidRPr="004B7F22">
              <w:rPr>
                <w:sz w:val="22"/>
                <w:szCs w:val="22"/>
              </w:rPr>
              <w:t xml:space="preserve"> позиционный</w:t>
            </w:r>
          </w:p>
        </w:tc>
      </w:tr>
      <w:tr w:rsidR="000344E0" w:rsidRPr="004B7F22" w:rsidTr="000344E0">
        <w:trPr>
          <w:trHeight w:val="376"/>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25.1. Количество одновременно управляемых координат</w:t>
            </w:r>
          </w:p>
          <w:p w:rsidR="000344E0" w:rsidRPr="004B7F22" w:rsidRDefault="000344E0" w:rsidP="000344E0">
            <w:pPr>
              <w:pStyle w:val="25"/>
              <w:spacing w:after="0" w:line="240" w:lineRule="auto"/>
              <w:jc w:val="left"/>
              <w:rPr>
                <w:sz w:val="22"/>
                <w:szCs w:val="22"/>
              </w:rPr>
            </w:pPr>
            <w:r w:rsidRPr="004B7F22">
              <w:rPr>
                <w:sz w:val="22"/>
                <w:szCs w:val="22"/>
              </w:rPr>
              <w:t xml:space="preserve">               при линейной интерполяции</w:t>
            </w:r>
          </w:p>
          <w:p w:rsidR="000344E0" w:rsidRPr="004B7F22" w:rsidRDefault="000344E0" w:rsidP="000344E0">
            <w:pPr>
              <w:pStyle w:val="25"/>
              <w:spacing w:after="0" w:line="240" w:lineRule="auto"/>
              <w:jc w:val="left"/>
              <w:rPr>
                <w:sz w:val="22"/>
                <w:szCs w:val="22"/>
              </w:rPr>
            </w:pPr>
            <w:r w:rsidRPr="004B7F22">
              <w:rPr>
                <w:sz w:val="22"/>
                <w:szCs w:val="22"/>
              </w:rPr>
              <w:t xml:space="preserve">               при круговой интерполяции</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3</w:t>
            </w:r>
          </w:p>
          <w:p w:rsidR="000344E0" w:rsidRPr="004B7F22" w:rsidRDefault="000344E0" w:rsidP="000344E0">
            <w:pPr>
              <w:pStyle w:val="25"/>
              <w:spacing w:after="0" w:line="240" w:lineRule="auto"/>
              <w:jc w:val="center"/>
              <w:rPr>
                <w:sz w:val="22"/>
                <w:szCs w:val="22"/>
              </w:rPr>
            </w:pPr>
            <w:r w:rsidRPr="004B7F22">
              <w:rPr>
                <w:sz w:val="22"/>
                <w:szCs w:val="22"/>
              </w:rPr>
              <w:t>2</w:t>
            </w:r>
          </w:p>
        </w:tc>
      </w:tr>
      <w:tr w:rsidR="000344E0" w:rsidRPr="004B7F22" w:rsidTr="000344E0">
        <w:trPr>
          <w:trHeight w:val="316"/>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25.2. Количество управляемых координат</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3</w:t>
            </w:r>
          </w:p>
        </w:tc>
      </w:tr>
      <w:tr w:rsidR="000344E0" w:rsidRPr="004B7F22" w:rsidTr="000344E0">
        <w:trPr>
          <w:trHeight w:val="315"/>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25.3. Дискретность задания перемещений, </w:t>
            </w:r>
            <w:proofErr w:type="gramStart"/>
            <w:r w:rsidRPr="004B7F22">
              <w:rPr>
                <w:sz w:val="22"/>
                <w:szCs w:val="22"/>
              </w:rPr>
              <w:t>мм</w:t>
            </w:r>
            <w:proofErr w:type="gramEnd"/>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0,001</w:t>
            </w:r>
          </w:p>
        </w:tc>
      </w:tr>
      <w:tr w:rsidR="000344E0" w:rsidRPr="004B7F22" w:rsidTr="000344E0">
        <w:trPr>
          <w:trHeight w:val="345"/>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26. Тип гидростанции</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10-2, 2Г48-1</w:t>
            </w:r>
          </w:p>
        </w:tc>
      </w:tr>
      <w:tr w:rsidR="000344E0" w:rsidRPr="004B7F22" w:rsidTr="000344E0">
        <w:trPr>
          <w:trHeight w:val="300"/>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26.1. Производительность, </w:t>
            </w:r>
            <w:proofErr w:type="gramStart"/>
            <w:r w:rsidRPr="004B7F22">
              <w:rPr>
                <w:sz w:val="22"/>
                <w:szCs w:val="22"/>
              </w:rPr>
              <w:t>л</w:t>
            </w:r>
            <w:proofErr w:type="gramEnd"/>
            <w:r w:rsidRPr="004B7F22">
              <w:rPr>
                <w:sz w:val="22"/>
                <w:szCs w:val="22"/>
              </w:rPr>
              <w:t>/мин</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8</w:t>
            </w:r>
          </w:p>
        </w:tc>
      </w:tr>
      <w:tr w:rsidR="000344E0" w:rsidRPr="004B7F22" w:rsidTr="000344E0">
        <w:trPr>
          <w:trHeight w:val="315"/>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26.2. Давление настройки предохранительного клапана, кгс/см</w:t>
            </w:r>
            <w:proofErr w:type="gramStart"/>
            <w:r w:rsidRPr="004B7F22">
              <w:rPr>
                <w:sz w:val="22"/>
                <w:szCs w:val="22"/>
              </w:rPr>
              <w:t>2</w:t>
            </w:r>
            <w:proofErr w:type="gramEnd"/>
            <w:r w:rsidRPr="004B7F22">
              <w:rPr>
                <w:sz w:val="22"/>
                <w:szCs w:val="22"/>
              </w:rPr>
              <w:t xml:space="preserve"> (</w:t>
            </w:r>
            <w:proofErr w:type="spellStart"/>
            <w:r w:rsidRPr="004B7F22">
              <w:rPr>
                <w:sz w:val="22"/>
                <w:szCs w:val="22"/>
              </w:rPr>
              <w:t>Мпа</w:t>
            </w:r>
            <w:proofErr w:type="spellEnd"/>
            <w:r w:rsidRPr="004B7F22">
              <w:rPr>
                <w:sz w:val="22"/>
                <w:szCs w:val="22"/>
              </w:rPr>
              <w:t>) по манометру гидростанции</w:t>
            </w:r>
          </w:p>
        </w:tc>
        <w:tc>
          <w:tcPr>
            <w:tcW w:w="2977" w:type="dxa"/>
          </w:tcPr>
          <w:p w:rsidR="000344E0" w:rsidRPr="004B7F22" w:rsidRDefault="000344E0" w:rsidP="000344E0">
            <w:pPr>
              <w:pStyle w:val="25"/>
              <w:spacing w:after="0" w:line="240" w:lineRule="auto"/>
              <w:jc w:val="center"/>
              <w:rPr>
                <w:sz w:val="22"/>
                <w:szCs w:val="22"/>
              </w:rPr>
            </w:pPr>
            <w:r w:rsidRPr="004B7F22">
              <w:rPr>
                <w:sz w:val="22"/>
                <w:szCs w:val="22"/>
              </w:rPr>
              <w:t>40 (3,9)</w:t>
            </w:r>
          </w:p>
        </w:tc>
      </w:tr>
      <w:tr w:rsidR="000344E0" w:rsidRPr="004B7F22" w:rsidTr="000344E0">
        <w:trPr>
          <w:trHeight w:val="255"/>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27. Габаритные размеры станка (вместе с отдельно расположенными </w:t>
            </w:r>
            <w:proofErr w:type="spellStart"/>
            <w:r w:rsidRPr="004B7F22">
              <w:rPr>
                <w:sz w:val="22"/>
                <w:szCs w:val="22"/>
              </w:rPr>
              <w:t>элкетр</w:t>
            </w:r>
            <w:proofErr w:type="gramStart"/>
            <w:r w:rsidRPr="004B7F22">
              <w:rPr>
                <w:sz w:val="22"/>
                <w:szCs w:val="22"/>
              </w:rPr>
              <w:t>о</w:t>
            </w:r>
            <w:proofErr w:type="spellEnd"/>
            <w:r w:rsidRPr="004B7F22">
              <w:rPr>
                <w:sz w:val="22"/>
                <w:szCs w:val="22"/>
              </w:rPr>
              <w:t>-</w:t>
            </w:r>
            <w:proofErr w:type="gramEnd"/>
            <w:r w:rsidRPr="004B7F22">
              <w:rPr>
                <w:sz w:val="22"/>
                <w:szCs w:val="22"/>
              </w:rPr>
              <w:t xml:space="preserve"> и </w:t>
            </w:r>
            <w:proofErr w:type="spellStart"/>
            <w:r w:rsidRPr="004B7F22">
              <w:rPr>
                <w:sz w:val="22"/>
                <w:szCs w:val="22"/>
              </w:rPr>
              <w:t>гидрооборудованием</w:t>
            </w:r>
            <w:proofErr w:type="spellEnd"/>
            <w:r w:rsidRPr="004B7F22">
              <w:rPr>
                <w:sz w:val="22"/>
                <w:szCs w:val="22"/>
              </w:rPr>
              <w:t>), мм, не более</w:t>
            </w:r>
          </w:p>
          <w:p w:rsidR="000344E0" w:rsidRPr="004B7F22" w:rsidRDefault="000344E0" w:rsidP="000344E0">
            <w:pPr>
              <w:pStyle w:val="25"/>
              <w:spacing w:after="0" w:line="240" w:lineRule="auto"/>
              <w:jc w:val="left"/>
              <w:rPr>
                <w:sz w:val="22"/>
                <w:szCs w:val="22"/>
              </w:rPr>
            </w:pPr>
            <w:r w:rsidRPr="004B7F22">
              <w:rPr>
                <w:sz w:val="22"/>
                <w:szCs w:val="22"/>
              </w:rPr>
              <w:t xml:space="preserve">                              длина</w:t>
            </w:r>
          </w:p>
          <w:p w:rsidR="000344E0" w:rsidRPr="004B7F22" w:rsidRDefault="000344E0" w:rsidP="000344E0">
            <w:pPr>
              <w:pStyle w:val="25"/>
              <w:spacing w:after="0" w:line="240" w:lineRule="auto"/>
              <w:jc w:val="left"/>
              <w:rPr>
                <w:sz w:val="22"/>
                <w:szCs w:val="22"/>
              </w:rPr>
            </w:pPr>
            <w:r w:rsidRPr="004B7F22">
              <w:rPr>
                <w:sz w:val="22"/>
                <w:szCs w:val="22"/>
              </w:rPr>
              <w:t xml:space="preserve">                              ширина</w:t>
            </w:r>
          </w:p>
          <w:p w:rsidR="000344E0" w:rsidRPr="004B7F22" w:rsidRDefault="000344E0" w:rsidP="000344E0">
            <w:pPr>
              <w:pStyle w:val="25"/>
              <w:spacing w:after="0" w:line="240" w:lineRule="auto"/>
              <w:jc w:val="left"/>
              <w:rPr>
                <w:sz w:val="22"/>
                <w:szCs w:val="22"/>
              </w:rPr>
            </w:pPr>
            <w:r w:rsidRPr="004B7F22">
              <w:rPr>
                <w:sz w:val="22"/>
                <w:szCs w:val="22"/>
              </w:rPr>
              <w:t xml:space="preserve">                              высота</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3660</w:t>
            </w:r>
          </w:p>
          <w:p w:rsidR="000344E0" w:rsidRPr="004B7F22" w:rsidRDefault="000344E0" w:rsidP="000344E0">
            <w:pPr>
              <w:pStyle w:val="25"/>
              <w:spacing w:after="0" w:line="240" w:lineRule="auto"/>
              <w:jc w:val="center"/>
              <w:rPr>
                <w:sz w:val="22"/>
                <w:szCs w:val="22"/>
              </w:rPr>
            </w:pPr>
            <w:r w:rsidRPr="004B7F22">
              <w:rPr>
                <w:sz w:val="22"/>
                <w:szCs w:val="22"/>
              </w:rPr>
              <w:t>4200</w:t>
            </w:r>
          </w:p>
          <w:p w:rsidR="000344E0" w:rsidRPr="004B7F22" w:rsidRDefault="000344E0" w:rsidP="000344E0">
            <w:pPr>
              <w:pStyle w:val="25"/>
              <w:spacing w:after="0" w:line="240" w:lineRule="auto"/>
              <w:jc w:val="center"/>
              <w:rPr>
                <w:sz w:val="22"/>
                <w:szCs w:val="22"/>
              </w:rPr>
            </w:pPr>
            <w:r w:rsidRPr="004B7F22">
              <w:rPr>
                <w:sz w:val="22"/>
                <w:szCs w:val="22"/>
              </w:rPr>
              <w:t>2850</w:t>
            </w:r>
          </w:p>
        </w:tc>
      </w:tr>
      <w:tr w:rsidR="000344E0" w:rsidRPr="004B7F22" w:rsidTr="000344E0">
        <w:trPr>
          <w:trHeight w:val="315"/>
        </w:trPr>
        <w:tc>
          <w:tcPr>
            <w:tcW w:w="7621" w:type="dxa"/>
          </w:tcPr>
          <w:p w:rsidR="000344E0" w:rsidRPr="004B7F22" w:rsidRDefault="000344E0" w:rsidP="000344E0">
            <w:pPr>
              <w:pStyle w:val="25"/>
              <w:spacing w:after="0" w:line="240" w:lineRule="auto"/>
              <w:jc w:val="left"/>
              <w:rPr>
                <w:sz w:val="22"/>
                <w:szCs w:val="22"/>
              </w:rPr>
            </w:pPr>
            <w:r w:rsidRPr="004B7F22">
              <w:rPr>
                <w:sz w:val="22"/>
                <w:szCs w:val="22"/>
              </w:rPr>
              <w:t xml:space="preserve">28. Масса станка, </w:t>
            </w:r>
            <w:proofErr w:type="gramStart"/>
            <w:r w:rsidRPr="004B7F22">
              <w:rPr>
                <w:sz w:val="22"/>
                <w:szCs w:val="22"/>
              </w:rPr>
              <w:t>кг</w:t>
            </w:r>
            <w:proofErr w:type="gramEnd"/>
            <w:r w:rsidRPr="004B7F22">
              <w:rPr>
                <w:sz w:val="22"/>
                <w:szCs w:val="22"/>
              </w:rPr>
              <w:t>, не более</w:t>
            </w:r>
          </w:p>
          <w:p w:rsidR="000344E0" w:rsidRPr="004B7F22" w:rsidRDefault="000344E0" w:rsidP="000344E0">
            <w:pPr>
              <w:pStyle w:val="25"/>
              <w:spacing w:after="0" w:line="240" w:lineRule="auto"/>
              <w:jc w:val="left"/>
              <w:rPr>
                <w:sz w:val="22"/>
                <w:szCs w:val="22"/>
              </w:rPr>
            </w:pPr>
            <w:r w:rsidRPr="004B7F22">
              <w:rPr>
                <w:sz w:val="22"/>
                <w:szCs w:val="22"/>
              </w:rPr>
              <w:t>- без отдельно расположенной станции управления и УЧПУ</w:t>
            </w:r>
          </w:p>
          <w:p w:rsidR="000344E0" w:rsidRPr="004B7F22" w:rsidRDefault="000344E0" w:rsidP="000344E0">
            <w:pPr>
              <w:pStyle w:val="25"/>
              <w:spacing w:after="0" w:line="240" w:lineRule="auto"/>
              <w:jc w:val="left"/>
              <w:rPr>
                <w:sz w:val="22"/>
                <w:szCs w:val="22"/>
              </w:rPr>
            </w:pPr>
            <w:r w:rsidRPr="004B7F22">
              <w:rPr>
                <w:sz w:val="22"/>
                <w:szCs w:val="22"/>
              </w:rPr>
              <w:t>- со станции управления и УЧПУ</w:t>
            </w:r>
          </w:p>
        </w:tc>
        <w:tc>
          <w:tcPr>
            <w:tcW w:w="2977" w:type="dxa"/>
          </w:tcPr>
          <w:p w:rsidR="000344E0" w:rsidRPr="004B7F22" w:rsidRDefault="000344E0" w:rsidP="000344E0">
            <w:pPr>
              <w:pStyle w:val="25"/>
              <w:spacing w:after="0" w:line="240" w:lineRule="auto"/>
              <w:jc w:val="center"/>
              <w:rPr>
                <w:sz w:val="22"/>
                <w:szCs w:val="22"/>
              </w:rPr>
            </w:pPr>
          </w:p>
          <w:p w:rsidR="000344E0" w:rsidRPr="004B7F22" w:rsidRDefault="000344E0" w:rsidP="000344E0">
            <w:pPr>
              <w:pStyle w:val="25"/>
              <w:spacing w:after="0" w:line="240" w:lineRule="auto"/>
              <w:jc w:val="center"/>
              <w:rPr>
                <w:sz w:val="22"/>
                <w:szCs w:val="22"/>
              </w:rPr>
            </w:pPr>
            <w:r w:rsidRPr="004B7F22">
              <w:rPr>
                <w:sz w:val="22"/>
                <w:szCs w:val="22"/>
              </w:rPr>
              <w:t>5330</w:t>
            </w:r>
          </w:p>
          <w:p w:rsidR="000344E0" w:rsidRPr="004B7F22" w:rsidRDefault="000344E0" w:rsidP="000344E0">
            <w:pPr>
              <w:pStyle w:val="25"/>
              <w:spacing w:after="0" w:line="240" w:lineRule="auto"/>
              <w:jc w:val="center"/>
              <w:rPr>
                <w:sz w:val="22"/>
                <w:szCs w:val="22"/>
              </w:rPr>
            </w:pPr>
            <w:r w:rsidRPr="004B7F22">
              <w:rPr>
                <w:sz w:val="22"/>
                <w:szCs w:val="22"/>
              </w:rPr>
              <w:t>6500</w:t>
            </w:r>
          </w:p>
        </w:tc>
      </w:tr>
    </w:tbl>
    <w:p w:rsidR="000344E0" w:rsidRDefault="000344E0" w:rsidP="000344E0">
      <w:pPr>
        <w:pStyle w:val="36"/>
        <w:rPr>
          <w:bCs/>
          <w:szCs w:val="28"/>
        </w:rPr>
      </w:pPr>
    </w:p>
    <w:p w:rsidR="000344E0" w:rsidRPr="00E13C5F" w:rsidRDefault="00244557" w:rsidP="000344E0">
      <w:pPr>
        <w:pStyle w:val="Default"/>
        <w:ind w:firstLine="709"/>
        <w:rPr>
          <w:color w:val="auto"/>
          <w:sz w:val="28"/>
          <w:szCs w:val="28"/>
        </w:rPr>
      </w:pPr>
      <w:r>
        <w:rPr>
          <w:color w:val="auto"/>
          <w:sz w:val="28"/>
          <w:szCs w:val="28"/>
        </w:rPr>
        <w:t>3</w:t>
      </w:r>
      <w:r w:rsidR="000344E0" w:rsidRPr="00E13C5F">
        <w:rPr>
          <w:color w:val="auto"/>
          <w:sz w:val="28"/>
          <w:szCs w:val="28"/>
        </w:rPr>
        <w:t>. Требования по промышленной безопасности и охране окружающей среды.</w:t>
      </w:r>
    </w:p>
    <w:p w:rsidR="000344E0" w:rsidRPr="00EF6CA5" w:rsidRDefault="000344E0" w:rsidP="000344E0">
      <w:pPr>
        <w:pStyle w:val="Default"/>
        <w:ind w:firstLine="709"/>
        <w:jc w:val="both"/>
        <w:rPr>
          <w:color w:val="auto"/>
          <w:sz w:val="28"/>
          <w:szCs w:val="28"/>
        </w:rPr>
      </w:pPr>
      <w:r w:rsidRPr="00EF6CA5">
        <w:rPr>
          <w:color w:val="auto"/>
          <w:sz w:val="28"/>
          <w:szCs w:val="28"/>
        </w:rPr>
        <w:t xml:space="preserve">Оборудование должно отвечать требованиям государственных стандартов и </w:t>
      </w:r>
      <w:proofErr w:type="gramStart"/>
      <w:r w:rsidRPr="00EF6CA5">
        <w:rPr>
          <w:color w:val="auto"/>
          <w:sz w:val="28"/>
          <w:szCs w:val="28"/>
        </w:rPr>
        <w:t>других</w:t>
      </w:r>
      <w:proofErr w:type="gramEnd"/>
      <w:r w:rsidRPr="00EF6CA5">
        <w:rPr>
          <w:color w:val="auto"/>
          <w:sz w:val="28"/>
          <w:szCs w:val="28"/>
        </w:rPr>
        <w:t xml:space="preserve"> действующих директивных и нормативных документов по обеспечению безопасности при монтаже, эксплуатации, обслуживании и ремонте:</w:t>
      </w:r>
    </w:p>
    <w:p w:rsidR="000344E0" w:rsidRPr="00EF6CA5" w:rsidRDefault="000344E0" w:rsidP="000344E0">
      <w:pPr>
        <w:ind w:firstLine="708"/>
        <w:rPr>
          <w:sz w:val="28"/>
          <w:szCs w:val="28"/>
        </w:rPr>
      </w:pPr>
      <w:r w:rsidRPr="00EF6CA5">
        <w:rPr>
          <w:sz w:val="28"/>
          <w:szCs w:val="28"/>
        </w:rPr>
        <w:t xml:space="preserve">- ПУЭ «Правила устройства электроустановок, издание 7»; </w:t>
      </w:r>
    </w:p>
    <w:p w:rsidR="000344E0" w:rsidRPr="00EF6CA5" w:rsidRDefault="000344E0" w:rsidP="000344E0">
      <w:pPr>
        <w:pStyle w:val="Default"/>
        <w:ind w:firstLine="709"/>
        <w:jc w:val="both"/>
        <w:rPr>
          <w:color w:val="auto"/>
          <w:sz w:val="28"/>
          <w:szCs w:val="28"/>
        </w:rPr>
      </w:pPr>
      <w:r w:rsidRPr="00EF6CA5">
        <w:rPr>
          <w:color w:val="auto"/>
          <w:sz w:val="28"/>
          <w:szCs w:val="28"/>
        </w:rPr>
        <w:t xml:space="preserve">- ГОСТ 12.3.002-75* ССБТ «Процессы производственные. Общие требования безопасности»; </w:t>
      </w:r>
    </w:p>
    <w:p w:rsidR="000344E0" w:rsidRPr="00EF6CA5" w:rsidRDefault="000344E0" w:rsidP="000344E0">
      <w:pPr>
        <w:pStyle w:val="Default"/>
        <w:ind w:firstLine="709"/>
        <w:jc w:val="both"/>
        <w:rPr>
          <w:color w:val="auto"/>
          <w:sz w:val="28"/>
          <w:szCs w:val="28"/>
        </w:rPr>
      </w:pPr>
      <w:r w:rsidRPr="00EF6CA5">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0344E0" w:rsidRPr="00EF6CA5" w:rsidRDefault="000344E0" w:rsidP="000344E0">
      <w:pPr>
        <w:pStyle w:val="Default"/>
        <w:ind w:firstLine="709"/>
        <w:jc w:val="both"/>
        <w:rPr>
          <w:color w:val="auto"/>
          <w:sz w:val="28"/>
          <w:szCs w:val="28"/>
        </w:rPr>
      </w:pPr>
      <w:r w:rsidRPr="00EF6CA5">
        <w:rPr>
          <w:color w:val="auto"/>
          <w:sz w:val="28"/>
          <w:szCs w:val="28"/>
        </w:rPr>
        <w:t xml:space="preserve">- ГОСТ 12.2.033-78. ССБТ. «Рабочее место для выполнения работы стоя. Общие эргономические требования»; </w:t>
      </w:r>
    </w:p>
    <w:p w:rsidR="000344E0" w:rsidRPr="00EF6CA5" w:rsidRDefault="000344E0" w:rsidP="000344E0">
      <w:pPr>
        <w:pStyle w:val="Default"/>
        <w:ind w:firstLine="709"/>
        <w:jc w:val="both"/>
        <w:rPr>
          <w:color w:val="auto"/>
          <w:sz w:val="28"/>
          <w:szCs w:val="28"/>
        </w:rPr>
      </w:pPr>
      <w:r w:rsidRPr="00EF6CA5">
        <w:rPr>
          <w:color w:val="auto"/>
          <w:sz w:val="28"/>
          <w:szCs w:val="28"/>
        </w:rPr>
        <w:lastRenderedPageBreak/>
        <w:t xml:space="preserve">- ГОСТ </w:t>
      </w:r>
      <w:proofErr w:type="gramStart"/>
      <w:r w:rsidRPr="00EF6CA5">
        <w:rPr>
          <w:color w:val="auto"/>
          <w:sz w:val="28"/>
          <w:szCs w:val="28"/>
        </w:rPr>
        <w:t>Р</w:t>
      </w:r>
      <w:proofErr w:type="gramEnd"/>
      <w:r w:rsidRPr="00EF6CA5">
        <w:rPr>
          <w:color w:val="auto"/>
          <w:sz w:val="28"/>
          <w:szCs w:val="28"/>
        </w:rPr>
        <w:t xml:space="preserve"> 12.4. 026-2001. ССБТ «Цвета сигнальные, знаки безопасности разметка сигнальная. Назначение и правила применения. Общие технические требования и характеристики. Методы испытаний»; </w:t>
      </w:r>
    </w:p>
    <w:p w:rsidR="000344E0" w:rsidRPr="00EF6CA5" w:rsidRDefault="000344E0" w:rsidP="000344E0">
      <w:pPr>
        <w:pStyle w:val="Default"/>
        <w:ind w:firstLine="709"/>
        <w:jc w:val="both"/>
        <w:rPr>
          <w:color w:val="auto"/>
          <w:sz w:val="28"/>
          <w:szCs w:val="28"/>
        </w:rPr>
      </w:pPr>
      <w:r w:rsidRPr="00EF6CA5">
        <w:rPr>
          <w:color w:val="auto"/>
          <w:sz w:val="28"/>
          <w:szCs w:val="28"/>
        </w:rPr>
        <w:t>Совместно с документацией</w:t>
      </w:r>
      <w:r>
        <w:rPr>
          <w:color w:val="auto"/>
          <w:sz w:val="28"/>
          <w:szCs w:val="28"/>
        </w:rPr>
        <w:t>,</w:t>
      </w:r>
      <w:r w:rsidRPr="00EF6CA5">
        <w:rPr>
          <w:color w:val="auto"/>
          <w:sz w:val="28"/>
          <w:szCs w:val="28"/>
        </w:rPr>
        <w:t xml:space="preserve"> </w:t>
      </w:r>
      <w:r w:rsidRPr="00EF6CA5">
        <w:rPr>
          <w:sz w:val="28"/>
          <w:szCs w:val="28"/>
        </w:rPr>
        <w:t xml:space="preserve">Поставщик </w:t>
      </w:r>
      <w:r w:rsidRPr="00EF6CA5">
        <w:rPr>
          <w:color w:val="auto"/>
          <w:sz w:val="28"/>
          <w:szCs w:val="28"/>
        </w:rPr>
        <w:t xml:space="preserve">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0344E0" w:rsidRPr="00EF6CA5" w:rsidRDefault="000344E0" w:rsidP="000344E0">
      <w:pPr>
        <w:suppressAutoHyphens/>
        <w:ind w:right="-2" w:firstLine="567"/>
        <w:jc w:val="both"/>
        <w:rPr>
          <w:sz w:val="28"/>
          <w:szCs w:val="28"/>
        </w:rPr>
      </w:pPr>
      <w:r w:rsidRPr="00EF6CA5">
        <w:rPr>
          <w:sz w:val="28"/>
          <w:szCs w:val="28"/>
        </w:rPr>
        <w:t xml:space="preserve">Перечень работ, которые оказывают влияние на безопасность объектов капитального строительства, </w:t>
      </w:r>
      <w:proofErr w:type="gramStart"/>
      <w:r w:rsidRPr="00EF6CA5">
        <w:rPr>
          <w:sz w:val="28"/>
          <w:szCs w:val="28"/>
        </w:rPr>
        <w:t>согласно Приказа</w:t>
      </w:r>
      <w:proofErr w:type="gramEnd"/>
      <w:r w:rsidRPr="00EF6CA5">
        <w:rPr>
          <w:sz w:val="28"/>
          <w:szCs w:val="28"/>
        </w:rPr>
        <w:t xml:space="preserve"> Минрегионразвития от 30.12.2009 г. №624, допуск к которым должен иметь претендент, либо иметь правоотношения с контрагентами, имеющими вышеуказанные допуски. Допуск к определённому виду или видам работ определяется свидетельством, выданным </w:t>
      </w:r>
      <w:proofErr w:type="spellStart"/>
      <w:r w:rsidRPr="00EF6CA5">
        <w:rPr>
          <w:sz w:val="28"/>
          <w:szCs w:val="28"/>
        </w:rPr>
        <w:t>саморегулируемой</w:t>
      </w:r>
      <w:proofErr w:type="spellEnd"/>
      <w:r w:rsidRPr="00EF6CA5">
        <w:rPr>
          <w:sz w:val="28"/>
          <w:szCs w:val="28"/>
        </w:rPr>
        <w:t xml:space="preserve"> организацией (СРО).</w:t>
      </w:r>
    </w:p>
    <w:p w:rsidR="000344E0" w:rsidRPr="00EF6CA5" w:rsidRDefault="000344E0" w:rsidP="000344E0">
      <w:pPr>
        <w:suppressAutoHyphens/>
        <w:ind w:right="-2" w:firstLine="567"/>
        <w:jc w:val="both"/>
        <w:rPr>
          <w:rFonts w:eastAsia="MS Mincho"/>
          <w:sz w:val="28"/>
          <w:szCs w:val="28"/>
        </w:rPr>
      </w:pPr>
      <w:r w:rsidRPr="00EF6CA5">
        <w:rPr>
          <w:rFonts w:eastAsia="MS Mincho"/>
          <w:sz w:val="28"/>
          <w:szCs w:val="28"/>
        </w:rPr>
        <w:t xml:space="preserve">Виды работ по перечню, утверждённому приказом </w:t>
      </w:r>
      <w:proofErr w:type="spellStart"/>
      <w:r w:rsidRPr="00EF6CA5">
        <w:rPr>
          <w:rFonts w:eastAsia="MS Mincho"/>
          <w:sz w:val="28"/>
          <w:szCs w:val="28"/>
        </w:rPr>
        <w:t>Минрегиона</w:t>
      </w:r>
      <w:proofErr w:type="spellEnd"/>
      <w:r w:rsidRPr="00EF6CA5">
        <w:rPr>
          <w:rFonts w:eastAsia="MS Mincho"/>
          <w:sz w:val="28"/>
          <w:szCs w:val="28"/>
        </w:rPr>
        <w:t xml:space="preserve"> России от 30.12.2009 № 624:</w:t>
      </w:r>
    </w:p>
    <w:p w:rsidR="000344E0" w:rsidRPr="00EF6CA5" w:rsidRDefault="000344E0" w:rsidP="000344E0">
      <w:pPr>
        <w:suppressAutoHyphens/>
        <w:ind w:right="-2" w:firstLine="567"/>
        <w:jc w:val="both"/>
        <w:rPr>
          <w:rFonts w:eastAsia="MS Mincho"/>
          <w:sz w:val="28"/>
          <w:szCs w:val="28"/>
        </w:rPr>
      </w:pPr>
      <w:r w:rsidRPr="00EF6CA5">
        <w:rPr>
          <w:rFonts w:eastAsia="MS Mincho"/>
          <w:b/>
          <w:sz w:val="28"/>
          <w:szCs w:val="28"/>
        </w:rPr>
        <w:t xml:space="preserve"> </w:t>
      </w:r>
      <w:r w:rsidRPr="00EF6CA5">
        <w:rPr>
          <w:rFonts w:eastAsia="MS Mincho"/>
          <w:sz w:val="28"/>
          <w:szCs w:val="28"/>
        </w:rPr>
        <w:t>III. Виды работ по строительству, рекон</w:t>
      </w:r>
      <w:r>
        <w:rPr>
          <w:rFonts w:eastAsia="MS Mincho"/>
          <w:sz w:val="28"/>
          <w:szCs w:val="28"/>
        </w:rPr>
        <w:t>струкции и капитальному ремонту:</w:t>
      </w:r>
    </w:p>
    <w:p w:rsidR="000344E0" w:rsidRPr="004E6C19" w:rsidRDefault="000344E0" w:rsidP="000344E0">
      <w:pPr>
        <w:suppressAutoHyphens/>
        <w:ind w:right="-2" w:firstLine="567"/>
        <w:jc w:val="both"/>
        <w:rPr>
          <w:rFonts w:eastAsia="MS Mincho"/>
          <w:sz w:val="28"/>
          <w:szCs w:val="28"/>
        </w:rPr>
      </w:pPr>
      <w:r w:rsidRPr="004E6C19">
        <w:rPr>
          <w:rFonts w:eastAsia="MS Mincho"/>
          <w:sz w:val="28"/>
          <w:szCs w:val="28"/>
        </w:rPr>
        <w:t>«23.6. Монтаж электротехнических установок, оборудования, систем автоматики и сигнализации</w:t>
      </w:r>
      <w:proofErr w:type="gramStart"/>
      <w:r w:rsidRPr="004E6C19">
        <w:rPr>
          <w:rFonts w:eastAsia="MS Mincho"/>
          <w:sz w:val="28"/>
          <w:szCs w:val="28"/>
        </w:rPr>
        <w:t>.»</w:t>
      </w:r>
      <w:proofErr w:type="gramEnd"/>
    </w:p>
    <w:p w:rsidR="000344E0" w:rsidRPr="00EF6CA5" w:rsidRDefault="000344E0" w:rsidP="000344E0">
      <w:pPr>
        <w:suppressAutoHyphens/>
        <w:ind w:right="-2" w:firstLine="567"/>
        <w:jc w:val="both"/>
        <w:rPr>
          <w:rFonts w:eastAsia="MS Mincho"/>
          <w:sz w:val="28"/>
          <w:szCs w:val="28"/>
        </w:rPr>
      </w:pPr>
      <w:r w:rsidRPr="004E6C19">
        <w:rPr>
          <w:rFonts w:eastAsia="MS Mincho"/>
          <w:sz w:val="28"/>
          <w:szCs w:val="28"/>
        </w:rPr>
        <w:t>«24.10. Пуско-наладочные работы систем автоматики, сигнализации и взаимосвязанных устройств</w:t>
      </w:r>
      <w:proofErr w:type="gramStart"/>
      <w:r w:rsidRPr="004E6C19">
        <w:rPr>
          <w:rFonts w:eastAsia="MS Mincho"/>
          <w:sz w:val="28"/>
          <w:szCs w:val="28"/>
        </w:rPr>
        <w:t>.»</w:t>
      </w:r>
      <w:proofErr w:type="gramEnd"/>
    </w:p>
    <w:p w:rsidR="000344E0" w:rsidRDefault="000344E0" w:rsidP="000344E0">
      <w:pPr>
        <w:suppressAutoHyphens/>
        <w:ind w:right="-2"/>
        <w:jc w:val="both"/>
        <w:rPr>
          <w:sz w:val="28"/>
          <w:szCs w:val="28"/>
        </w:rPr>
      </w:pPr>
      <w:r w:rsidRPr="00EF6CA5">
        <w:rPr>
          <w:sz w:val="28"/>
          <w:szCs w:val="28"/>
        </w:rPr>
        <w:t xml:space="preserve">Пусконаладочные работы регламентированы </w:t>
      </w:r>
      <w:proofErr w:type="spellStart"/>
      <w:r w:rsidRPr="00EF6CA5">
        <w:rPr>
          <w:sz w:val="28"/>
          <w:szCs w:val="28"/>
        </w:rPr>
        <w:t>СНиП</w:t>
      </w:r>
      <w:proofErr w:type="spellEnd"/>
      <w:r w:rsidRPr="00EF6CA5">
        <w:rPr>
          <w:sz w:val="28"/>
          <w:szCs w:val="28"/>
        </w:rPr>
        <w:t xml:space="preserve"> 3.05.05-84.</w:t>
      </w:r>
    </w:p>
    <w:p w:rsidR="000344E0" w:rsidRDefault="00244557" w:rsidP="000344E0">
      <w:pPr>
        <w:suppressAutoHyphens/>
        <w:ind w:right="-2" w:firstLine="708"/>
        <w:jc w:val="both"/>
        <w:rPr>
          <w:sz w:val="28"/>
          <w:szCs w:val="28"/>
        </w:rPr>
      </w:pPr>
      <w:r>
        <w:rPr>
          <w:bCs/>
          <w:sz w:val="28"/>
          <w:szCs w:val="28"/>
        </w:rPr>
        <w:t>4</w:t>
      </w:r>
      <w:r w:rsidR="000344E0">
        <w:rPr>
          <w:bCs/>
          <w:sz w:val="28"/>
          <w:szCs w:val="28"/>
        </w:rPr>
        <w:t xml:space="preserve">. </w:t>
      </w:r>
      <w:r w:rsidR="000344E0" w:rsidRPr="00EF6CA5">
        <w:rPr>
          <w:sz w:val="28"/>
          <w:szCs w:val="28"/>
        </w:rPr>
        <w:t>Доставка Оборудования Заказчику осуществляет</w:t>
      </w:r>
      <w:r w:rsidR="000344E0">
        <w:rPr>
          <w:sz w:val="28"/>
          <w:szCs w:val="28"/>
        </w:rPr>
        <w:t xml:space="preserve">ся силами и за счет Поставщика; </w:t>
      </w:r>
      <w:r w:rsidR="000344E0" w:rsidRPr="00EF6CA5">
        <w:rPr>
          <w:sz w:val="28"/>
          <w:szCs w:val="28"/>
        </w:rPr>
        <w:t>пусконаладочные работы и обучение персонала производится специалистами Поставщика на территории З</w:t>
      </w:r>
      <w:r w:rsidR="000344E0">
        <w:rPr>
          <w:sz w:val="28"/>
          <w:szCs w:val="28"/>
        </w:rPr>
        <w:t>аказчика.</w:t>
      </w:r>
    </w:p>
    <w:p w:rsidR="000344E0" w:rsidRDefault="00244557" w:rsidP="000344E0">
      <w:pPr>
        <w:suppressAutoHyphens/>
        <w:ind w:right="-2" w:firstLine="708"/>
        <w:jc w:val="both"/>
        <w:rPr>
          <w:sz w:val="28"/>
          <w:szCs w:val="28"/>
        </w:rPr>
      </w:pPr>
      <w:r>
        <w:rPr>
          <w:sz w:val="28"/>
          <w:szCs w:val="28"/>
        </w:rPr>
        <w:t>5</w:t>
      </w:r>
      <w:r w:rsidR="000344E0" w:rsidRPr="004E6C19">
        <w:rPr>
          <w:sz w:val="28"/>
          <w:szCs w:val="28"/>
        </w:rPr>
        <w:t>. Поставщиком</w:t>
      </w:r>
      <w:r w:rsidR="000344E0" w:rsidRPr="00EF6CA5">
        <w:rPr>
          <w:sz w:val="28"/>
          <w:szCs w:val="28"/>
        </w:rPr>
        <w:t xml:space="preserve"> должны быть предоставлены комплекты технической и эксплуатационной документации на русском языке</w:t>
      </w:r>
      <w:r w:rsidR="000344E0">
        <w:rPr>
          <w:sz w:val="28"/>
          <w:szCs w:val="28"/>
        </w:rPr>
        <w:t>, а именно:</w:t>
      </w:r>
    </w:p>
    <w:p w:rsidR="000344E0" w:rsidRDefault="000344E0" w:rsidP="000344E0">
      <w:pPr>
        <w:suppressAutoHyphens/>
        <w:ind w:right="-2" w:firstLine="708"/>
        <w:jc w:val="both"/>
        <w:rPr>
          <w:sz w:val="28"/>
          <w:szCs w:val="28"/>
        </w:rPr>
      </w:pPr>
      <w:r w:rsidRPr="00EF6CA5">
        <w:rPr>
          <w:sz w:val="28"/>
          <w:szCs w:val="28"/>
        </w:rPr>
        <w:t>- Паспорт</w:t>
      </w:r>
      <w:r>
        <w:rPr>
          <w:sz w:val="28"/>
          <w:szCs w:val="28"/>
        </w:rPr>
        <w:t>;</w:t>
      </w:r>
    </w:p>
    <w:p w:rsidR="000344E0" w:rsidRDefault="000344E0" w:rsidP="000344E0">
      <w:pPr>
        <w:suppressAutoHyphens/>
        <w:ind w:right="-2" w:firstLine="708"/>
        <w:jc w:val="both"/>
        <w:rPr>
          <w:sz w:val="28"/>
          <w:szCs w:val="28"/>
        </w:rPr>
      </w:pPr>
      <w:r w:rsidRPr="00EF6CA5">
        <w:rPr>
          <w:sz w:val="28"/>
          <w:szCs w:val="28"/>
        </w:rPr>
        <w:t>- Руководство по эксплуатации</w:t>
      </w:r>
      <w:r w:rsidRPr="001933D4">
        <w:rPr>
          <w:sz w:val="28"/>
          <w:szCs w:val="28"/>
        </w:rPr>
        <w:t xml:space="preserve"> </w:t>
      </w:r>
      <w:r w:rsidRPr="00EF6CA5">
        <w:rPr>
          <w:sz w:val="28"/>
          <w:szCs w:val="28"/>
        </w:rPr>
        <w:t>на русском языке</w:t>
      </w:r>
      <w:r>
        <w:rPr>
          <w:sz w:val="28"/>
          <w:szCs w:val="28"/>
        </w:rPr>
        <w:t>, в</w:t>
      </w:r>
      <w:r w:rsidRPr="00EF6CA5">
        <w:rPr>
          <w:sz w:val="28"/>
          <w:szCs w:val="28"/>
        </w:rPr>
        <w:t>ключает:</w:t>
      </w:r>
    </w:p>
    <w:p w:rsidR="000344E0" w:rsidRPr="001933D4" w:rsidRDefault="000344E0" w:rsidP="000344E0">
      <w:pPr>
        <w:pStyle w:val="aff9"/>
        <w:numPr>
          <w:ilvl w:val="0"/>
          <w:numId w:val="20"/>
        </w:numPr>
        <w:suppressAutoHyphens/>
        <w:ind w:right="-2"/>
        <w:jc w:val="both"/>
        <w:rPr>
          <w:sz w:val="28"/>
          <w:szCs w:val="28"/>
        </w:rPr>
      </w:pPr>
      <w:r w:rsidRPr="001933D4">
        <w:rPr>
          <w:sz w:val="28"/>
          <w:szCs w:val="28"/>
        </w:rPr>
        <w:t>меры предосторожности;</w:t>
      </w:r>
    </w:p>
    <w:p w:rsidR="000344E0" w:rsidRPr="001933D4" w:rsidRDefault="000344E0" w:rsidP="000344E0">
      <w:pPr>
        <w:pStyle w:val="aff9"/>
        <w:numPr>
          <w:ilvl w:val="0"/>
          <w:numId w:val="20"/>
        </w:numPr>
        <w:suppressAutoHyphens/>
        <w:ind w:right="-2"/>
        <w:jc w:val="both"/>
        <w:rPr>
          <w:sz w:val="28"/>
          <w:szCs w:val="28"/>
        </w:rPr>
      </w:pPr>
      <w:r w:rsidRPr="001933D4">
        <w:rPr>
          <w:sz w:val="28"/>
          <w:szCs w:val="28"/>
        </w:rPr>
        <w:t>инструкции по транспортировке и монтажу;</w:t>
      </w:r>
    </w:p>
    <w:p w:rsidR="000344E0" w:rsidRPr="001933D4" w:rsidRDefault="000344E0" w:rsidP="000344E0">
      <w:pPr>
        <w:pStyle w:val="aff9"/>
        <w:numPr>
          <w:ilvl w:val="0"/>
          <w:numId w:val="20"/>
        </w:numPr>
        <w:suppressAutoHyphens/>
        <w:ind w:right="-2"/>
        <w:jc w:val="both"/>
        <w:rPr>
          <w:sz w:val="28"/>
          <w:szCs w:val="28"/>
        </w:rPr>
      </w:pPr>
      <w:r w:rsidRPr="001933D4">
        <w:rPr>
          <w:sz w:val="28"/>
          <w:szCs w:val="28"/>
        </w:rPr>
        <w:t>технические характеристики Оборудования;</w:t>
      </w:r>
    </w:p>
    <w:p w:rsidR="000344E0" w:rsidRDefault="000344E0" w:rsidP="000344E0">
      <w:pPr>
        <w:suppressAutoHyphens/>
        <w:ind w:right="-2" w:firstLine="708"/>
        <w:jc w:val="both"/>
        <w:rPr>
          <w:sz w:val="28"/>
          <w:szCs w:val="28"/>
        </w:rPr>
      </w:pPr>
      <w:r w:rsidRPr="00EF6CA5">
        <w:rPr>
          <w:sz w:val="28"/>
          <w:szCs w:val="28"/>
        </w:rPr>
        <w:t xml:space="preserve">- </w:t>
      </w:r>
      <w:r>
        <w:rPr>
          <w:sz w:val="28"/>
          <w:szCs w:val="28"/>
        </w:rPr>
        <w:t>Р</w:t>
      </w:r>
      <w:r w:rsidRPr="00EF6CA5">
        <w:rPr>
          <w:sz w:val="28"/>
          <w:szCs w:val="28"/>
        </w:rPr>
        <w:t>уководство по техническому обслуживанию (описание работ с указанием периодов проведения) и ремонту;</w:t>
      </w:r>
    </w:p>
    <w:p w:rsidR="000344E0" w:rsidRDefault="000344E0" w:rsidP="000344E0">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r>
        <w:rPr>
          <w:sz w:val="28"/>
          <w:szCs w:val="28"/>
        </w:rPr>
        <w:t>;</w:t>
      </w:r>
    </w:p>
    <w:p w:rsidR="000344E0" w:rsidRDefault="000344E0" w:rsidP="000344E0">
      <w:pPr>
        <w:suppressAutoHyphens/>
        <w:ind w:right="-2" w:firstLine="708"/>
        <w:jc w:val="both"/>
        <w:rPr>
          <w:sz w:val="28"/>
          <w:szCs w:val="28"/>
        </w:rPr>
      </w:pPr>
      <w:r w:rsidRPr="00EF6CA5">
        <w:rPr>
          <w:sz w:val="28"/>
          <w:szCs w:val="28"/>
        </w:rPr>
        <w:t xml:space="preserve">- </w:t>
      </w:r>
      <w:r>
        <w:rPr>
          <w:sz w:val="28"/>
          <w:szCs w:val="28"/>
        </w:rPr>
        <w:t>К</w:t>
      </w:r>
      <w:r w:rsidRPr="00EF6CA5">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0344E0" w:rsidRDefault="000344E0" w:rsidP="000344E0">
      <w:pPr>
        <w:suppressAutoHyphens/>
        <w:ind w:right="-2" w:firstLine="708"/>
        <w:jc w:val="both"/>
        <w:rPr>
          <w:sz w:val="28"/>
          <w:szCs w:val="28"/>
        </w:rPr>
      </w:pPr>
      <w:r>
        <w:rPr>
          <w:sz w:val="28"/>
          <w:szCs w:val="28"/>
        </w:rPr>
        <w:t>- О</w:t>
      </w:r>
      <w:r w:rsidRPr="00EF6CA5">
        <w:rPr>
          <w:sz w:val="28"/>
          <w:szCs w:val="28"/>
        </w:rPr>
        <w:t>писание поиска и устранения механических и электрических неисправностей;</w:t>
      </w:r>
    </w:p>
    <w:p w:rsidR="000344E0" w:rsidRPr="00EF6CA5" w:rsidRDefault="000344E0" w:rsidP="000344E0">
      <w:pPr>
        <w:suppressAutoHyphens/>
        <w:ind w:right="-2" w:firstLine="708"/>
        <w:jc w:val="both"/>
        <w:rPr>
          <w:sz w:val="28"/>
          <w:szCs w:val="28"/>
        </w:rPr>
      </w:pPr>
      <w:r>
        <w:rPr>
          <w:sz w:val="28"/>
          <w:szCs w:val="28"/>
        </w:rPr>
        <w:t>- С</w:t>
      </w:r>
      <w:r w:rsidRPr="00EF6CA5">
        <w:rPr>
          <w:sz w:val="28"/>
          <w:szCs w:val="28"/>
        </w:rPr>
        <w:t>ертификаты (декларации) соответствия</w:t>
      </w:r>
      <w:r>
        <w:rPr>
          <w:sz w:val="28"/>
          <w:szCs w:val="28"/>
        </w:rPr>
        <w:t>.</w:t>
      </w:r>
    </w:p>
    <w:p w:rsidR="000344E0" w:rsidRPr="00EF6CA5" w:rsidRDefault="00244557" w:rsidP="000344E0">
      <w:pPr>
        <w:pStyle w:val="Default"/>
        <w:ind w:firstLine="709"/>
        <w:jc w:val="both"/>
        <w:rPr>
          <w:color w:val="auto"/>
          <w:sz w:val="28"/>
          <w:szCs w:val="28"/>
        </w:rPr>
      </w:pPr>
      <w:r>
        <w:rPr>
          <w:color w:val="auto"/>
          <w:sz w:val="28"/>
          <w:szCs w:val="28"/>
        </w:rPr>
        <w:t>6</w:t>
      </w:r>
      <w:r w:rsidR="000344E0" w:rsidRPr="00EF6CA5">
        <w:rPr>
          <w:color w:val="auto"/>
          <w:sz w:val="28"/>
          <w:szCs w:val="28"/>
        </w:rPr>
        <w:t xml:space="preserve">. </w:t>
      </w:r>
      <w:r w:rsidR="000344E0" w:rsidRPr="00EF6CA5">
        <w:rPr>
          <w:sz w:val="28"/>
          <w:szCs w:val="28"/>
        </w:rPr>
        <w:t>Поставщик</w:t>
      </w:r>
      <w:r w:rsidR="000344E0" w:rsidRPr="00EF6CA5">
        <w:rPr>
          <w:color w:val="auto"/>
          <w:sz w:val="28"/>
          <w:szCs w:val="28"/>
        </w:rPr>
        <w:t xml:space="preserve"> обязан обеспечить патентную чистоту поставляемого Оборудования и гарантировать, что ввоз</w:t>
      </w:r>
      <w:r w:rsidR="000344E0">
        <w:rPr>
          <w:color w:val="auto"/>
          <w:sz w:val="28"/>
          <w:szCs w:val="28"/>
        </w:rPr>
        <w:t>,</w:t>
      </w:r>
      <w:r w:rsidR="000344E0" w:rsidRPr="00EF6CA5">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0344E0" w:rsidRPr="00EF6CA5" w:rsidRDefault="00244557" w:rsidP="000344E0">
      <w:pPr>
        <w:spacing w:line="276" w:lineRule="auto"/>
        <w:ind w:firstLine="708"/>
        <w:jc w:val="both"/>
        <w:rPr>
          <w:sz w:val="28"/>
          <w:szCs w:val="28"/>
        </w:rPr>
      </w:pPr>
      <w:r>
        <w:rPr>
          <w:sz w:val="28"/>
          <w:szCs w:val="28"/>
        </w:rPr>
        <w:lastRenderedPageBreak/>
        <w:t>7</w:t>
      </w:r>
      <w:r w:rsidR="000344E0" w:rsidRPr="00EF6CA5">
        <w:rPr>
          <w:sz w:val="28"/>
          <w:szCs w:val="28"/>
        </w:rPr>
        <w:t xml:space="preserve">. </w:t>
      </w:r>
      <w:proofErr w:type="gramStart"/>
      <w:r w:rsidR="000344E0" w:rsidRPr="00EF6CA5">
        <w:rPr>
          <w:sz w:val="28"/>
          <w:szCs w:val="28"/>
        </w:rPr>
        <w:t>Все решения, принимаемые в ходе выполнения пусконаладочных работ должны быть согласованы</w:t>
      </w:r>
      <w:proofErr w:type="gramEnd"/>
      <w:r w:rsidR="000344E0" w:rsidRPr="00EF6CA5">
        <w:rPr>
          <w:sz w:val="28"/>
          <w:szCs w:val="28"/>
        </w:rPr>
        <w:t xml:space="preserve"> с Заказчиком по всем разделам. Все скрытые работы представляются представителю Заказчика с оформлением соответствующих актов.</w:t>
      </w:r>
    </w:p>
    <w:p w:rsidR="000344E0" w:rsidRPr="00EF6CA5" w:rsidRDefault="00244557" w:rsidP="000344E0">
      <w:pPr>
        <w:spacing w:line="276" w:lineRule="auto"/>
        <w:ind w:firstLine="708"/>
        <w:jc w:val="both"/>
        <w:rPr>
          <w:sz w:val="28"/>
          <w:szCs w:val="28"/>
        </w:rPr>
      </w:pPr>
      <w:r>
        <w:rPr>
          <w:sz w:val="28"/>
          <w:szCs w:val="28"/>
        </w:rPr>
        <w:t>8</w:t>
      </w:r>
      <w:r w:rsidR="000344E0" w:rsidRPr="00EF6CA5">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0344E0" w:rsidRPr="00EF6CA5" w:rsidRDefault="00244557" w:rsidP="000344E0">
      <w:pPr>
        <w:spacing w:line="276" w:lineRule="auto"/>
        <w:ind w:firstLine="708"/>
        <w:jc w:val="both"/>
        <w:rPr>
          <w:sz w:val="28"/>
          <w:szCs w:val="28"/>
        </w:rPr>
      </w:pPr>
      <w:r>
        <w:rPr>
          <w:sz w:val="28"/>
          <w:szCs w:val="28"/>
        </w:rPr>
        <w:t>9</w:t>
      </w:r>
      <w:r w:rsidR="000344E0" w:rsidRPr="00EF6CA5">
        <w:rPr>
          <w:sz w:val="28"/>
          <w:szCs w:val="28"/>
        </w:rPr>
        <w:t xml:space="preserve">. После завершения пусконаладочных испытаний, готовое Оборудование </w:t>
      </w:r>
      <w:proofErr w:type="gramStart"/>
      <w:r w:rsidR="000344E0" w:rsidRPr="00EF6CA5">
        <w:rPr>
          <w:sz w:val="28"/>
          <w:szCs w:val="28"/>
        </w:rPr>
        <w:t>вводится</w:t>
      </w:r>
      <w:proofErr w:type="gramEnd"/>
      <w:r w:rsidR="000344E0" w:rsidRPr="00EF6CA5">
        <w:rPr>
          <w:sz w:val="28"/>
          <w:szCs w:val="28"/>
        </w:rPr>
        <w:t xml:space="preserve"> в эксплуатацию. В целях проверки функциональности Оборудования</w:t>
      </w:r>
      <w:r w:rsidR="000344E0">
        <w:rPr>
          <w:sz w:val="28"/>
          <w:szCs w:val="28"/>
        </w:rPr>
        <w:t>,</w:t>
      </w:r>
      <w:r w:rsidR="000344E0" w:rsidRPr="00EF6CA5">
        <w:rPr>
          <w:sz w:val="28"/>
          <w:szCs w:val="28"/>
        </w:rPr>
        <w:t xml:space="preserve"> при его вводе в эксплуатацию</w:t>
      </w:r>
      <w:r w:rsidR="000344E0">
        <w:rPr>
          <w:sz w:val="28"/>
          <w:szCs w:val="28"/>
        </w:rPr>
        <w:t>,</w:t>
      </w:r>
      <w:r w:rsidR="000344E0" w:rsidRPr="00EF6CA5">
        <w:rPr>
          <w:sz w:val="28"/>
          <w:szCs w:val="28"/>
        </w:rPr>
        <w:t xml:space="preserve"> Поставщик имеет право проводить испытания и тесты.</w:t>
      </w:r>
    </w:p>
    <w:p w:rsidR="000344E0" w:rsidRPr="00EF6CA5" w:rsidRDefault="00244557" w:rsidP="000344E0">
      <w:pPr>
        <w:spacing w:line="276" w:lineRule="auto"/>
        <w:ind w:firstLine="708"/>
        <w:jc w:val="both"/>
        <w:rPr>
          <w:sz w:val="28"/>
          <w:szCs w:val="28"/>
        </w:rPr>
      </w:pPr>
      <w:r>
        <w:rPr>
          <w:sz w:val="28"/>
          <w:szCs w:val="28"/>
        </w:rPr>
        <w:t>10</w:t>
      </w:r>
      <w:r w:rsidR="000344E0">
        <w:rPr>
          <w:sz w:val="28"/>
          <w:szCs w:val="28"/>
        </w:rPr>
        <w:t>.</w:t>
      </w:r>
      <w:r w:rsidR="000344E0" w:rsidRPr="00EF6CA5">
        <w:rPr>
          <w:sz w:val="28"/>
          <w:szCs w:val="28"/>
        </w:rPr>
        <w:t xml:space="preserve"> После завершения пусконаладочных испытаний</w:t>
      </w:r>
      <w:r w:rsidR="000344E0">
        <w:rPr>
          <w:sz w:val="28"/>
          <w:szCs w:val="28"/>
        </w:rPr>
        <w:t>,</w:t>
      </w:r>
      <w:r w:rsidR="000344E0" w:rsidRPr="00EF6CA5">
        <w:rPr>
          <w:sz w:val="28"/>
          <w:szCs w:val="28"/>
        </w:rPr>
        <w:t xml:space="preserve"> Поставщик </w:t>
      </w:r>
      <w:r w:rsidR="000344E0">
        <w:rPr>
          <w:sz w:val="28"/>
          <w:szCs w:val="28"/>
        </w:rPr>
        <w:t>предоставляет</w:t>
      </w:r>
      <w:r w:rsidR="000344E0" w:rsidRPr="00EF6CA5">
        <w:rPr>
          <w:sz w:val="28"/>
          <w:szCs w:val="28"/>
        </w:rPr>
        <w:t xml:space="preserve"> Заказчику </w:t>
      </w:r>
      <w:r w:rsidR="000344E0">
        <w:rPr>
          <w:sz w:val="28"/>
          <w:szCs w:val="28"/>
        </w:rPr>
        <w:t>всю приемосдаточную</w:t>
      </w:r>
      <w:r w:rsidR="000344E0" w:rsidRPr="00EF6CA5">
        <w:rPr>
          <w:sz w:val="28"/>
          <w:szCs w:val="28"/>
        </w:rPr>
        <w:t xml:space="preserve"> документаци</w:t>
      </w:r>
      <w:r w:rsidR="000344E0">
        <w:rPr>
          <w:sz w:val="28"/>
          <w:szCs w:val="28"/>
        </w:rPr>
        <w:t>ю</w:t>
      </w:r>
      <w:r w:rsidR="000344E0" w:rsidRPr="00EF6CA5">
        <w:rPr>
          <w:sz w:val="28"/>
          <w:szCs w:val="28"/>
        </w:rPr>
        <w:t>.</w:t>
      </w:r>
    </w:p>
    <w:p w:rsidR="000344E0" w:rsidRPr="00EF6CA5" w:rsidRDefault="00244557" w:rsidP="000344E0">
      <w:pPr>
        <w:spacing w:line="276" w:lineRule="auto"/>
        <w:ind w:firstLine="708"/>
        <w:jc w:val="both"/>
        <w:rPr>
          <w:sz w:val="28"/>
          <w:szCs w:val="28"/>
        </w:rPr>
      </w:pPr>
      <w:r>
        <w:rPr>
          <w:sz w:val="28"/>
          <w:szCs w:val="28"/>
        </w:rPr>
        <w:t>11</w:t>
      </w:r>
      <w:r w:rsidR="000344E0" w:rsidRPr="00EF6CA5">
        <w:rPr>
          <w:sz w:val="28"/>
          <w:szCs w:val="28"/>
        </w:rPr>
        <w:t xml:space="preserve">. Транспортировка, складирование и хранение материалов, деталей, конструкций и Оборудования </w:t>
      </w:r>
      <w:r w:rsidR="000344E0" w:rsidRPr="002C10F3">
        <w:rPr>
          <w:sz w:val="28"/>
          <w:szCs w:val="28"/>
        </w:rPr>
        <w:t>до передачи их Заказчику</w:t>
      </w:r>
      <w:r w:rsidR="000344E0">
        <w:rPr>
          <w:sz w:val="28"/>
          <w:szCs w:val="28"/>
        </w:rPr>
        <w:t xml:space="preserve"> </w:t>
      </w:r>
      <w:r w:rsidR="000344E0" w:rsidRPr="00EF6CA5">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0344E0" w:rsidRPr="00EF6CA5" w:rsidRDefault="00244557" w:rsidP="000344E0">
      <w:pPr>
        <w:spacing w:line="276" w:lineRule="auto"/>
        <w:ind w:firstLine="708"/>
        <w:jc w:val="both"/>
        <w:rPr>
          <w:sz w:val="28"/>
          <w:szCs w:val="28"/>
        </w:rPr>
      </w:pPr>
      <w:r>
        <w:rPr>
          <w:sz w:val="28"/>
          <w:szCs w:val="28"/>
        </w:rPr>
        <w:t>12</w:t>
      </w:r>
      <w:r w:rsidR="000344E0" w:rsidRPr="00EF6CA5">
        <w:rPr>
          <w:sz w:val="28"/>
          <w:szCs w:val="28"/>
        </w:rPr>
        <w:t xml:space="preserve">. Поставщик гарантирует соответствие Оборудования требованиям </w:t>
      </w:r>
      <w:r w:rsidR="00F0029F" w:rsidRPr="00FE289E">
        <w:rPr>
          <w:sz w:val="28"/>
          <w:szCs w:val="28"/>
        </w:rPr>
        <w:t xml:space="preserve">ГОСТ 7599-82 «Станки металлообрабатывающие. Общие технические условия», ГОСТ 165-81 «Станки фрезерные консольные. Основные размеры» и </w:t>
      </w:r>
      <w:r w:rsidR="00F0029F">
        <w:rPr>
          <w:sz w:val="28"/>
          <w:szCs w:val="28"/>
        </w:rPr>
        <w:t xml:space="preserve">технического задания, а также </w:t>
      </w:r>
      <w:proofErr w:type="gramStart"/>
      <w:r w:rsidR="000344E0" w:rsidRPr="00EF6CA5">
        <w:rPr>
          <w:sz w:val="28"/>
          <w:szCs w:val="28"/>
        </w:rPr>
        <w:t>обязан</w:t>
      </w:r>
      <w:proofErr w:type="gramEnd"/>
      <w:r w:rsidR="000344E0" w:rsidRPr="00EF6CA5">
        <w:rPr>
          <w:sz w:val="28"/>
          <w:szCs w:val="28"/>
        </w:rPr>
        <w:t xml:space="preserve"> в течение гарантийного срока эксплуатации безвозмездно заменять вышедшие из строя детали и узлы Оборудования</w:t>
      </w:r>
      <w:r w:rsidR="000344E0">
        <w:rPr>
          <w:sz w:val="28"/>
          <w:szCs w:val="28"/>
        </w:rPr>
        <w:t>,</w:t>
      </w:r>
      <w:r w:rsidR="000344E0" w:rsidRPr="00EF6CA5">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0344E0" w:rsidRPr="00383093" w:rsidRDefault="00244557" w:rsidP="000344E0">
      <w:pPr>
        <w:pStyle w:val="Default"/>
        <w:ind w:firstLine="709"/>
        <w:jc w:val="both"/>
        <w:rPr>
          <w:color w:val="auto"/>
          <w:sz w:val="28"/>
          <w:szCs w:val="28"/>
        </w:rPr>
      </w:pPr>
      <w:r>
        <w:rPr>
          <w:color w:val="auto"/>
          <w:sz w:val="28"/>
          <w:szCs w:val="28"/>
        </w:rPr>
        <w:t>13</w:t>
      </w:r>
      <w:r w:rsidR="000344E0" w:rsidRPr="00EF6CA5">
        <w:rPr>
          <w:color w:val="auto"/>
          <w:sz w:val="28"/>
          <w:szCs w:val="28"/>
        </w:rPr>
        <w:t xml:space="preserve">. Гарантийный срок эксплуатации – </w:t>
      </w:r>
      <w:r w:rsidR="000344E0">
        <w:rPr>
          <w:color w:val="auto"/>
          <w:sz w:val="28"/>
          <w:szCs w:val="28"/>
        </w:rPr>
        <w:t>18</w:t>
      </w:r>
      <w:r w:rsidR="000344E0" w:rsidRPr="002C10F3">
        <w:rPr>
          <w:color w:val="auto"/>
          <w:sz w:val="28"/>
          <w:szCs w:val="28"/>
        </w:rPr>
        <w:t xml:space="preserve"> месяц</w:t>
      </w:r>
      <w:r w:rsidR="000344E0">
        <w:rPr>
          <w:color w:val="auto"/>
          <w:sz w:val="28"/>
          <w:szCs w:val="28"/>
        </w:rPr>
        <w:t>ев</w:t>
      </w:r>
      <w:r w:rsidR="000344E0" w:rsidRPr="002C10F3">
        <w:rPr>
          <w:color w:val="auto"/>
          <w:sz w:val="28"/>
          <w:szCs w:val="28"/>
        </w:rPr>
        <w:t xml:space="preserve"> с даты ввода Оборудования в эксплуатацию.</w:t>
      </w:r>
    </w:p>
    <w:p w:rsidR="000344E0" w:rsidRPr="00383093" w:rsidRDefault="00244557" w:rsidP="000344E0">
      <w:pPr>
        <w:ind w:firstLine="709"/>
        <w:jc w:val="both"/>
        <w:rPr>
          <w:sz w:val="28"/>
          <w:szCs w:val="28"/>
        </w:rPr>
      </w:pPr>
      <w:r>
        <w:rPr>
          <w:sz w:val="28"/>
          <w:szCs w:val="28"/>
        </w:rPr>
        <w:t>14</w:t>
      </w:r>
      <w:r w:rsidR="000344E0" w:rsidRPr="00383093">
        <w:rPr>
          <w:sz w:val="28"/>
          <w:szCs w:val="28"/>
        </w:rPr>
        <w:t xml:space="preserve">. Характеристики электрической сети на предприятии Заказчика: </w:t>
      </w:r>
      <w:r w:rsidR="000344E0"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0344E0" w:rsidRPr="00383093">
        <w:rPr>
          <w:sz w:val="28"/>
          <w:szCs w:val="28"/>
        </w:rPr>
        <w:t>предварительной</w:t>
      </w:r>
      <w:r w:rsidR="000344E0">
        <w:rPr>
          <w:sz w:val="28"/>
          <w:szCs w:val="28"/>
        </w:rPr>
        <w:t xml:space="preserve"> </w:t>
      </w:r>
      <w:r w:rsidR="000344E0" w:rsidRPr="00EF6CA5">
        <w:rPr>
          <w:sz w:val="28"/>
          <w:szCs w:val="28"/>
        </w:rPr>
        <w:t>заявке.</w:t>
      </w:r>
    </w:p>
    <w:p w:rsidR="00326F0D" w:rsidRPr="003E2636" w:rsidRDefault="00326F0D" w:rsidP="00326F0D">
      <w:pPr>
        <w:ind w:right="1"/>
        <w:rPr>
          <w:sz w:val="26"/>
          <w:szCs w:val="26"/>
        </w:rPr>
      </w:pPr>
    </w:p>
    <w:p w:rsidR="00326F0D" w:rsidRPr="003E2636" w:rsidRDefault="00326F0D" w:rsidP="00326F0D">
      <w:pPr>
        <w:ind w:right="1"/>
        <w:rPr>
          <w:sz w:val="26"/>
          <w:szCs w:val="26"/>
        </w:rPr>
      </w:pPr>
    </w:p>
    <w:p w:rsidR="00326F0D" w:rsidRPr="003E2636" w:rsidRDefault="00326F0D" w:rsidP="00326F0D">
      <w:pPr>
        <w:ind w:right="1"/>
        <w:rPr>
          <w:sz w:val="26"/>
          <w:szCs w:val="26"/>
        </w:rPr>
      </w:pPr>
    </w:p>
    <w:p w:rsidR="00326F0D" w:rsidRPr="003E2636" w:rsidRDefault="00326F0D" w:rsidP="00326F0D">
      <w:pPr>
        <w:ind w:right="1"/>
        <w:rPr>
          <w:sz w:val="26"/>
          <w:szCs w:val="26"/>
        </w:rPr>
      </w:pPr>
    </w:p>
    <w:p w:rsidR="00326F0D" w:rsidRPr="003E2636" w:rsidRDefault="00326F0D" w:rsidP="00326F0D">
      <w:pPr>
        <w:ind w:right="1"/>
        <w:rPr>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326F0D" w:rsidRPr="003E2636" w:rsidTr="00326F0D">
        <w:tc>
          <w:tcPr>
            <w:tcW w:w="9180" w:type="dxa"/>
          </w:tcPr>
          <w:p w:rsidR="00326F0D" w:rsidRPr="003E2636" w:rsidRDefault="00326F0D" w:rsidP="00326F0D">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26F0D" w:rsidRPr="003E2636" w:rsidRDefault="00326F0D" w:rsidP="00326F0D">
            <w:pPr>
              <w:widowControl w:val="0"/>
              <w:shd w:val="clear" w:color="auto" w:fill="FFFFFF"/>
              <w:autoSpaceDE w:val="0"/>
              <w:autoSpaceDN w:val="0"/>
              <w:adjustRightInd w:val="0"/>
              <w:jc w:val="both"/>
              <w:rPr>
                <w:b/>
                <w:bCs/>
                <w:sz w:val="26"/>
                <w:szCs w:val="26"/>
              </w:rPr>
            </w:pPr>
          </w:p>
        </w:tc>
        <w:tc>
          <w:tcPr>
            <w:tcW w:w="6337" w:type="dxa"/>
          </w:tcPr>
          <w:p w:rsidR="00326F0D" w:rsidRPr="003E2636" w:rsidRDefault="00326F0D" w:rsidP="00326F0D">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26F0D" w:rsidRPr="003E2636" w:rsidTr="00326F0D">
        <w:tc>
          <w:tcPr>
            <w:tcW w:w="9180" w:type="dxa"/>
          </w:tcPr>
          <w:p w:rsidR="00326F0D" w:rsidRPr="003E2636" w:rsidRDefault="00326F0D" w:rsidP="00326F0D">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p>
        </w:tc>
        <w:tc>
          <w:tcPr>
            <w:tcW w:w="6337" w:type="dxa"/>
          </w:tcPr>
          <w:p w:rsidR="00326F0D" w:rsidRPr="003E2636" w:rsidRDefault="00326F0D" w:rsidP="00990EDB">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«______»</w:t>
            </w:r>
          </w:p>
        </w:tc>
      </w:tr>
      <w:tr w:rsidR="00326F0D" w:rsidRPr="003E2636" w:rsidTr="00326F0D">
        <w:trPr>
          <w:trHeight w:val="286"/>
        </w:trPr>
        <w:tc>
          <w:tcPr>
            <w:tcW w:w="9180" w:type="dxa"/>
          </w:tcPr>
          <w:p w:rsidR="00326F0D" w:rsidRPr="003E2636" w:rsidRDefault="00326F0D" w:rsidP="00326F0D">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326F0D" w:rsidRPr="003E2636" w:rsidTr="00326F0D">
        <w:tc>
          <w:tcPr>
            <w:tcW w:w="9180"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326F0D" w:rsidRPr="003E2636" w:rsidTr="00326F0D">
        <w:tc>
          <w:tcPr>
            <w:tcW w:w="9180" w:type="dxa"/>
          </w:tcPr>
          <w:p w:rsidR="00326F0D" w:rsidRPr="003E2636" w:rsidRDefault="00326F0D" w:rsidP="00326F0D">
            <w:pPr>
              <w:widowControl w:val="0"/>
              <w:shd w:val="clear" w:color="auto" w:fill="FFFFFF"/>
              <w:autoSpaceDE w:val="0"/>
              <w:autoSpaceDN w:val="0"/>
              <w:adjustRightInd w:val="0"/>
              <w:jc w:val="both"/>
              <w:rPr>
                <w:bCs/>
                <w:sz w:val="26"/>
                <w:szCs w:val="26"/>
              </w:rPr>
            </w:pPr>
          </w:p>
        </w:tc>
        <w:tc>
          <w:tcPr>
            <w:tcW w:w="6337" w:type="dxa"/>
          </w:tcPr>
          <w:p w:rsidR="00326F0D" w:rsidRPr="003E2636" w:rsidRDefault="00326F0D" w:rsidP="00326F0D">
            <w:pPr>
              <w:widowControl w:val="0"/>
              <w:shd w:val="clear" w:color="auto" w:fill="FFFFFF"/>
              <w:autoSpaceDE w:val="0"/>
              <w:autoSpaceDN w:val="0"/>
              <w:adjustRightInd w:val="0"/>
              <w:jc w:val="both"/>
              <w:rPr>
                <w:bCs/>
                <w:sz w:val="26"/>
                <w:szCs w:val="26"/>
              </w:rPr>
            </w:pPr>
          </w:p>
        </w:tc>
      </w:tr>
    </w:tbl>
    <w:p w:rsidR="00326F0D" w:rsidRPr="003E2636" w:rsidRDefault="00326F0D" w:rsidP="00326F0D">
      <w:pPr>
        <w:tabs>
          <w:tab w:val="left" w:pos="5430"/>
        </w:tabs>
        <w:jc w:val="both"/>
        <w:rPr>
          <w:sz w:val="26"/>
          <w:szCs w:val="26"/>
        </w:rPr>
      </w:pPr>
      <w:r w:rsidRPr="003E2636">
        <w:rPr>
          <w:sz w:val="26"/>
          <w:szCs w:val="26"/>
        </w:rPr>
        <w:t xml:space="preserve"> </w:t>
      </w:r>
    </w:p>
    <w:p w:rsidR="00326F0D" w:rsidRPr="003E2636" w:rsidRDefault="00326F0D" w:rsidP="00326F0D">
      <w:pPr>
        <w:rPr>
          <w:sz w:val="26"/>
          <w:szCs w:val="26"/>
        </w:rPr>
        <w:sectPr w:rsidR="00326F0D" w:rsidRPr="003E2636" w:rsidSect="00F0029F">
          <w:headerReference w:type="even" r:id="rId14"/>
          <w:headerReference w:type="default" r:id="rId15"/>
          <w:footerReference w:type="even" r:id="rId16"/>
          <w:footerReference w:type="default" r:id="rId17"/>
          <w:headerReference w:type="first" r:id="rId18"/>
          <w:pgSz w:w="11906" w:h="16838" w:code="9"/>
          <w:pgMar w:top="686" w:right="566" w:bottom="709" w:left="1134" w:header="284" w:footer="0" w:gutter="0"/>
          <w:cols w:space="708"/>
          <w:docGrid w:linePitch="360"/>
        </w:sectPr>
      </w:pPr>
    </w:p>
    <w:tbl>
      <w:tblPr>
        <w:tblStyle w:val="27"/>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326F0D" w:rsidRPr="003E2636" w:rsidTr="00326F0D">
        <w:tc>
          <w:tcPr>
            <w:tcW w:w="3544" w:type="dxa"/>
          </w:tcPr>
          <w:p w:rsidR="00326F0D" w:rsidRPr="003E2636" w:rsidRDefault="00326F0D" w:rsidP="00326F0D">
            <w:pPr>
              <w:rPr>
                <w:sz w:val="26"/>
                <w:szCs w:val="26"/>
              </w:rPr>
            </w:pPr>
            <w:r w:rsidRPr="003E2636">
              <w:rPr>
                <w:sz w:val="26"/>
                <w:szCs w:val="26"/>
              </w:rPr>
              <w:lastRenderedPageBreak/>
              <w:t>Приложение № 2</w:t>
            </w:r>
          </w:p>
          <w:p w:rsidR="00326F0D" w:rsidRPr="003E2636" w:rsidRDefault="00326F0D" w:rsidP="00326F0D">
            <w:pPr>
              <w:rPr>
                <w:sz w:val="26"/>
                <w:szCs w:val="26"/>
              </w:rPr>
            </w:pPr>
            <w:r w:rsidRPr="003E2636">
              <w:rPr>
                <w:sz w:val="26"/>
                <w:szCs w:val="26"/>
              </w:rPr>
              <w:t>к Договору №______</w:t>
            </w:r>
          </w:p>
          <w:p w:rsidR="00326F0D" w:rsidRPr="003E2636" w:rsidRDefault="00326F0D" w:rsidP="00326F0D">
            <w:pPr>
              <w:rPr>
                <w:sz w:val="26"/>
                <w:szCs w:val="26"/>
              </w:rPr>
            </w:pPr>
            <w:r w:rsidRPr="003E2636">
              <w:rPr>
                <w:sz w:val="26"/>
                <w:szCs w:val="26"/>
              </w:rPr>
              <w:t>от «___» _____________20___г</w:t>
            </w:r>
          </w:p>
        </w:tc>
      </w:tr>
    </w:tbl>
    <w:p w:rsidR="00326F0D" w:rsidRPr="003E2636" w:rsidRDefault="00326F0D" w:rsidP="00326F0D">
      <w:pPr>
        <w:rPr>
          <w:sz w:val="26"/>
          <w:szCs w:val="26"/>
        </w:rPr>
      </w:pPr>
    </w:p>
    <w:p w:rsidR="00326F0D" w:rsidRPr="003E2636" w:rsidRDefault="00326F0D" w:rsidP="00326F0D">
      <w:pPr>
        <w:rPr>
          <w:sz w:val="26"/>
          <w:szCs w:val="26"/>
        </w:rPr>
      </w:pPr>
    </w:p>
    <w:p w:rsidR="00326F0D" w:rsidRPr="003E2636" w:rsidRDefault="00326F0D" w:rsidP="00326F0D">
      <w:pPr>
        <w:pStyle w:val="af9"/>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709"/>
        <w:gridCol w:w="2552"/>
        <w:gridCol w:w="1559"/>
        <w:gridCol w:w="5528"/>
        <w:gridCol w:w="993"/>
        <w:gridCol w:w="1701"/>
        <w:gridCol w:w="2693"/>
      </w:tblGrid>
      <w:tr w:rsidR="00326F0D" w:rsidRPr="003E2636" w:rsidTr="001B1B04">
        <w:trPr>
          <w:trHeight w:val="123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 xml:space="preserve">№ </w:t>
            </w:r>
            <w:proofErr w:type="spellStart"/>
            <w:proofErr w:type="gramStart"/>
            <w:r w:rsidRPr="00244557">
              <w:rPr>
                <w:b/>
                <w:bCs/>
              </w:rPr>
              <w:t>п</w:t>
            </w:r>
            <w:proofErr w:type="spellEnd"/>
            <w:proofErr w:type="gramEnd"/>
            <w:r w:rsidRPr="00244557">
              <w:rPr>
                <w:b/>
                <w:bCs/>
              </w:rPr>
              <w:t>/</w:t>
            </w:r>
            <w:proofErr w:type="spellStart"/>
            <w:r w:rsidRPr="00244557">
              <w:rPr>
                <w:b/>
                <w:bCs/>
              </w:rPr>
              <w:t>п</w:t>
            </w:r>
            <w:proofErr w:type="spellEnd"/>
          </w:p>
        </w:tc>
        <w:tc>
          <w:tcPr>
            <w:tcW w:w="2552"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Наименование оборудования/работ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Тип, модель</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Технические характеристики</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ind w:left="-108" w:right="-108"/>
              <w:jc w:val="center"/>
              <w:rPr>
                <w:b/>
                <w:bCs/>
              </w:rPr>
            </w:pPr>
            <w:r w:rsidRPr="00244557">
              <w:rPr>
                <w:b/>
                <w:bCs/>
              </w:rPr>
              <w:t>Кол-во, ед.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Стоимость с учётом НДС, руб.</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rPr>
            </w:pPr>
            <w:r w:rsidRPr="00244557">
              <w:rPr>
                <w:b/>
                <w:bCs/>
              </w:rPr>
              <w:t>Место доставки/выполнения работ</w:t>
            </w:r>
          </w:p>
        </w:tc>
      </w:tr>
      <w:tr w:rsidR="00326F0D" w:rsidRPr="003E2636" w:rsidTr="002661BD">
        <w:trPr>
          <w:trHeight w:val="15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3</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ind w:left="-108" w:right="-108"/>
              <w:jc w:val="center"/>
              <w:rPr>
                <w:b/>
                <w:bCs/>
                <w:sz w:val="20"/>
                <w:szCs w:val="20"/>
              </w:rPr>
            </w:pPr>
            <w:r w:rsidRPr="00244557">
              <w:rPr>
                <w:b/>
                <w:bCs/>
                <w:sz w:val="20"/>
                <w:szCs w:val="20"/>
              </w:rPr>
              <w:t>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6</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326F0D" w:rsidRPr="00244557" w:rsidRDefault="00244557" w:rsidP="00326F0D">
            <w:pPr>
              <w:jc w:val="center"/>
              <w:rPr>
                <w:b/>
                <w:bCs/>
                <w:sz w:val="20"/>
                <w:szCs w:val="20"/>
              </w:rPr>
            </w:pPr>
            <w:r w:rsidRPr="00244557">
              <w:rPr>
                <w:b/>
                <w:bCs/>
                <w:sz w:val="20"/>
                <w:szCs w:val="20"/>
              </w:rPr>
              <w:t>7</w:t>
            </w:r>
          </w:p>
        </w:tc>
      </w:tr>
      <w:tr w:rsidR="00326F0D" w:rsidRPr="003E2636" w:rsidTr="002661BD">
        <w:trPr>
          <w:trHeight w:val="32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26F0D" w:rsidRPr="003E2636" w:rsidRDefault="00244557" w:rsidP="00326F0D">
            <w:pPr>
              <w:jc w:val="center"/>
              <w:rPr>
                <w:bCs/>
                <w:sz w:val="26"/>
                <w:szCs w:val="26"/>
              </w:rPr>
            </w:pPr>
            <w:r>
              <w:rPr>
                <w:bCs/>
                <w:sz w:val="26"/>
                <w:szCs w:val="2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326F0D" w:rsidRPr="003E2636" w:rsidRDefault="00244557" w:rsidP="00244557">
            <w:pPr>
              <w:jc w:val="center"/>
              <w:rPr>
                <w:b/>
                <w:bCs/>
                <w:sz w:val="26"/>
                <w:szCs w:val="26"/>
              </w:rPr>
            </w:pPr>
            <w:r>
              <w:t>Ф</w:t>
            </w:r>
            <w:r w:rsidRPr="00244557">
              <w:t>резерн</w:t>
            </w:r>
            <w:r>
              <w:t>ый</w:t>
            </w:r>
            <w:r w:rsidRPr="00FB3D4B">
              <w:t xml:space="preserve"> стан</w:t>
            </w:r>
            <w:r>
              <w:t>о</w:t>
            </w:r>
            <w:r w:rsidRPr="00FB3D4B">
              <w:t>к с ЧПУ ГФ2171.С</w:t>
            </w:r>
            <w:proofErr w:type="gramStart"/>
            <w:r w:rsidRPr="00FB3D4B">
              <w:t>6</w:t>
            </w:r>
            <w:proofErr w:type="gramEnd"/>
            <w:r w:rsidRPr="00FB3D4B">
              <w:t>.</w:t>
            </w:r>
            <w:r w:rsidRPr="00FB3D4B">
              <w:rPr>
                <w:lang w:val="en-US"/>
              </w:rPr>
              <w:t>NC</w:t>
            </w:r>
            <w:r w:rsidRPr="00FB3D4B">
              <w:t>210 «</w:t>
            </w:r>
            <w:r w:rsidRPr="00FB3D4B">
              <w:rPr>
                <w:lang w:val="en-US"/>
              </w:rPr>
              <w:t>OMRON</w:t>
            </w:r>
            <w: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26F0D" w:rsidRPr="003E2636" w:rsidRDefault="00244557" w:rsidP="00326F0D">
            <w:pPr>
              <w:jc w:val="center"/>
              <w:rPr>
                <w:b/>
                <w:bCs/>
                <w:sz w:val="26"/>
                <w:szCs w:val="26"/>
              </w:rPr>
            </w:pPr>
            <w:r w:rsidRPr="00FB3D4B">
              <w:t>ГФ2171.С</w:t>
            </w:r>
            <w:proofErr w:type="gramStart"/>
            <w:r w:rsidRPr="00FB3D4B">
              <w:t>6</w:t>
            </w:r>
            <w:proofErr w:type="gramEnd"/>
            <w:r w:rsidRPr="00FB3D4B">
              <w:t>.</w:t>
            </w:r>
            <w:r w:rsidRPr="00FB3D4B">
              <w:rPr>
                <w:lang w:val="en-US"/>
              </w:rPr>
              <w:t>NC</w:t>
            </w:r>
            <w:r w:rsidRPr="00FB3D4B">
              <w:t>210</w:t>
            </w:r>
          </w:p>
        </w:tc>
        <w:tc>
          <w:tcPr>
            <w:tcW w:w="5528" w:type="dxa"/>
            <w:tcBorders>
              <w:top w:val="single" w:sz="4" w:space="0" w:color="auto"/>
              <w:left w:val="nil"/>
              <w:bottom w:val="single" w:sz="4" w:space="0" w:color="auto"/>
              <w:right w:val="single" w:sz="4" w:space="0" w:color="auto"/>
            </w:tcBorders>
            <w:shd w:val="clear" w:color="000000" w:fill="FFFFFF"/>
            <w:vAlign w:val="center"/>
          </w:tcPr>
          <w:p w:rsidR="0042350D" w:rsidRDefault="0042350D" w:rsidP="0042350D">
            <w:pPr>
              <w:rPr>
                <w:bCs/>
                <w:sz w:val="20"/>
                <w:szCs w:val="20"/>
              </w:rPr>
            </w:pPr>
            <w:r w:rsidRPr="0042350D">
              <w:rPr>
                <w:bCs/>
                <w:sz w:val="20"/>
                <w:szCs w:val="20"/>
              </w:rPr>
              <w:t>Размеры рабочей поверхности стола по ГОСТ 165-81</w:t>
            </w:r>
            <w:r>
              <w:rPr>
                <w:bCs/>
                <w:sz w:val="20"/>
                <w:szCs w:val="20"/>
              </w:rPr>
              <w:t>:длина – 1600 мм, ширина – 400мм;</w:t>
            </w:r>
          </w:p>
          <w:p w:rsidR="0042350D" w:rsidRDefault="0042350D" w:rsidP="0042350D">
            <w:pPr>
              <w:rPr>
                <w:bCs/>
                <w:sz w:val="20"/>
                <w:szCs w:val="20"/>
              </w:rPr>
            </w:pPr>
            <w:proofErr w:type="gramStart"/>
            <w:r>
              <w:rPr>
                <w:bCs/>
                <w:sz w:val="20"/>
                <w:szCs w:val="20"/>
              </w:rPr>
              <w:t xml:space="preserve">Наибольшее перемещение стола, не менее: продольное (ось Х) – 1010 мм, поперечное (ось </w:t>
            </w:r>
            <w:r>
              <w:rPr>
                <w:bCs/>
                <w:sz w:val="20"/>
                <w:szCs w:val="20"/>
                <w:lang w:val="en-US"/>
              </w:rPr>
              <w:t>Y</w:t>
            </w:r>
            <w:r>
              <w:rPr>
                <w:bCs/>
                <w:sz w:val="20"/>
                <w:szCs w:val="20"/>
              </w:rPr>
              <w:t>) – 400 мм, вертикальное (установочное) – 250 мм;</w:t>
            </w:r>
            <w:proofErr w:type="gramEnd"/>
          </w:p>
          <w:p w:rsidR="0042350D" w:rsidRDefault="0042350D" w:rsidP="0042350D">
            <w:pPr>
              <w:rPr>
                <w:bCs/>
                <w:sz w:val="20"/>
                <w:szCs w:val="20"/>
              </w:rPr>
            </w:pPr>
            <w:r>
              <w:rPr>
                <w:bCs/>
                <w:sz w:val="20"/>
                <w:szCs w:val="20"/>
              </w:rPr>
              <w:t xml:space="preserve">Пределы частот вращения шпинделя, </w:t>
            </w:r>
            <w:proofErr w:type="gramStart"/>
            <w:r>
              <w:rPr>
                <w:bCs/>
                <w:sz w:val="20"/>
                <w:szCs w:val="20"/>
              </w:rPr>
              <w:t>об</w:t>
            </w:r>
            <w:proofErr w:type="gramEnd"/>
            <w:r>
              <w:rPr>
                <w:bCs/>
                <w:sz w:val="20"/>
                <w:szCs w:val="20"/>
              </w:rPr>
              <w:t>/мин – 50…2500</w:t>
            </w:r>
            <w:r w:rsidR="001B1B04">
              <w:rPr>
                <w:bCs/>
                <w:sz w:val="20"/>
                <w:szCs w:val="20"/>
              </w:rPr>
              <w:t>;</w:t>
            </w:r>
          </w:p>
          <w:p w:rsidR="0042350D" w:rsidRDefault="0042350D" w:rsidP="0042350D">
            <w:pPr>
              <w:rPr>
                <w:bCs/>
                <w:sz w:val="20"/>
                <w:szCs w:val="20"/>
              </w:rPr>
            </w:pPr>
            <w:r>
              <w:rPr>
                <w:bCs/>
                <w:sz w:val="20"/>
                <w:szCs w:val="20"/>
              </w:rPr>
              <w:t xml:space="preserve">Наибольший крутящий момент на шпинделе, </w:t>
            </w:r>
            <w:proofErr w:type="spellStart"/>
            <w:r>
              <w:rPr>
                <w:bCs/>
                <w:sz w:val="20"/>
                <w:szCs w:val="20"/>
              </w:rPr>
              <w:t>кНм</w:t>
            </w:r>
            <w:proofErr w:type="spellEnd"/>
            <w:r>
              <w:rPr>
                <w:bCs/>
                <w:sz w:val="20"/>
                <w:szCs w:val="20"/>
              </w:rPr>
              <w:t xml:space="preserve"> – 0,</w:t>
            </w:r>
            <w:r w:rsidR="001B1B04">
              <w:rPr>
                <w:bCs/>
                <w:sz w:val="20"/>
                <w:szCs w:val="20"/>
              </w:rPr>
              <w:t>615;</w:t>
            </w:r>
          </w:p>
          <w:p w:rsidR="0042350D" w:rsidRDefault="001B1B04" w:rsidP="0042350D">
            <w:pPr>
              <w:rPr>
                <w:bCs/>
                <w:sz w:val="20"/>
                <w:szCs w:val="20"/>
              </w:rPr>
            </w:pPr>
            <w:r>
              <w:rPr>
                <w:bCs/>
                <w:sz w:val="20"/>
                <w:szCs w:val="20"/>
              </w:rPr>
              <w:t>Предельные размеры обрабатываемых поверхностей (длина*ширина) – 950*350мм</w:t>
            </w:r>
          </w:p>
          <w:p w:rsidR="001B1B04" w:rsidRDefault="001B1B04" w:rsidP="0042350D">
            <w:pPr>
              <w:rPr>
                <w:bCs/>
                <w:sz w:val="20"/>
                <w:szCs w:val="20"/>
              </w:rPr>
            </w:pPr>
            <w:r>
              <w:rPr>
                <w:bCs/>
                <w:sz w:val="20"/>
                <w:szCs w:val="20"/>
              </w:rPr>
              <w:t xml:space="preserve">Наибольшая масса </w:t>
            </w:r>
            <w:proofErr w:type="spellStart"/>
            <w:r>
              <w:rPr>
                <w:bCs/>
                <w:sz w:val="20"/>
                <w:szCs w:val="20"/>
              </w:rPr>
              <w:t>устаавливаемой</w:t>
            </w:r>
            <w:proofErr w:type="spellEnd"/>
            <w:r>
              <w:rPr>
                <w:bCs/>
                <w:sz w:val="20"/>
                <w:szCs w:val="20"/>
              </w:rPr>
              <w:t xml:space="preserve"> заготовки (вместе с приспособлением) – 400 кг</w:t>
            </w:r>
          </w:p>
          <w:p w:rsidR="001B1B04" w:rsidRDefault="001B1B04" w:rsidP="0042350D">
            <w:pPr>
              <w:rPr>
                <w:bCs/>
                <w:sz w:val="20"/>
                <w:szCs w:val="20"/>
              </w:rPr>
            </w:pPr>
            <w:r>
              <w:rPr>
                <w:bCs/>
                <w:sz w:val="20"/>
                <w:szCs w:val="20"/>
              </w:rPr>
              <w:t>Ёмкость инструментального магазина – 12 шт.</w:t>
            </w:r>
          </w:p>
          <w:p w:rsidR="001B1B04" w:rsidRDefault="001B1B04" w:rsidP="0042350D">
            <w:pPr>
              <w:rPr>
                <w:bCs/>
                <w:sz w:val="20"/>
                <w:szCs w:val="20"/>
              </w:rPr>
            </w:pPr>
            <w:r>
              <w:rPr>
                <w:bCs/>
                <w:sz w:val="20"/>
                <w:szCs w:val="20"/>
              </w:rPr>
              <w:t>Время смены инструмента, не более – 20 сек.</w:t>
            </w:r>
          </w:p>
          <w:p w:rsidR="001B1B04" w:rsidRDefault="001B1B04" w:rsidP="0042350D">
            <w:pPr>
              <w:rPr>
                <w:bCs/>
                <w:sz w:val="20"/>
                <w:szCs w:val="20"/>
              </w:rPr>
            </w:pPr>
            <w:r>
              <w:rPr>
                <w:bCs/>
                <w:sz w:val="20"/>
                <w:szCs w:val="20"/>
              </w:rPr>
              <w:t>Тип устройства ЧПУ – контурно-позиционный</w:t>
            </w:r>
          </w:p>
          <w:p w:rsidR="001B1B04" w:rsidRDefault="001B1B04" w:rsidP="0042350D">
            <w:pPr>
              <w:rPr>
                <w:bCs/>
                <w:sz w:val="20"/>
                <w:szCs w:val="20"/>
              </w:rPr>
            </w:pPr>
            <w:r>
              <w:rPr>
                <w:bCs/>
                <w:sz w:val="20"/>
                <w:szCs w:val="20"/>
              </w:rPr>
              <w:t>Количество управляемых координат – 3</w:t>
            </w:r>
          </w:p>
          <w:p w:rsidR="001B1B04" w:rsidRDefault="001B1B04" w:rsidP="0042350D">
            <w:pPr>
              <w:rPr>
                <w:bCs/>
                <w:sz w:val="20"/>
                <w:szCs w:val="20"/>
              </w:rPr>
            </w:pPr>
            <w:r>
              <w:rPr>
                <w:bCs/>
                <w:sz w:val="20"/>
                <w:szCs w:val="20"/>
              </w:rPr>
              <w:t>Габаритные размеры станка, не более: длина - 3660мм, ширина – 4200мм, высота – 2850мм</w:t>
            </w:r>
          </w:p>
          <w:p w:rsidR="0042350D" w:rsidRPr="0042350D" w:rsidRDefault="0042350D" w:rsidP="0042350D">
            <w:pPr>
              <w:rPr>
                <w:bCs/>
                <w:sz w:val="20"/>
                <w:szCs w:val="20"/>
              </w:rPr>
            </w:pPr>
            <w:r>
              <w:rPr>
                <w:bCs/>
                <w:sz w:val="20"/>
                <w:szCs w:val="20"/>
              </w:rPr>
              <w:t xml:space="preserve"> </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26F0D" w:rsidRPr="003E2636" w:rsidRDefault="00244557" w:rsidP="00326F0D">
            <w:pPr>
              <w:ind w:left="-108" w:right="-108"/>
              <w:jc w:val="center"/>
              <w:rPr>
                <w:bCs/>
                <w:sz w:val="26"/>
                <w:szCs w:val="26"/>
              </w:rPr>
            </w:pPr>
            <w:r>
              <w:rPr>
                <w:bCs/>
                <w:sz w:val="26"/>
                <w:szCs w:val="2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326F0D" w:rsidRPr="003E2636" w:rsidRDefault="00326F0D" w:rsidP="00326F0D">
            <w:pPr>
              <w:jc w:val="center"/>
              <w:rPr>
                <w:b/>
                <w:bCs/>
                <w:sz w:val="26"/>
                <w:szCs w:val="26"/>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326F0D" w:rsidRPr="003E2636" w:rsidRDefault="00244557" w:rsidP="00326F0D">
            <w:pPr>
              <w:jc w:val="center"/>
              <w:rPr>
                <w:bCs/>
                <w:sz w:val="26"/>
                <w:szCs w:val="26"/>
              </w:rPr>
            </w:pPr>
            <w:r>
              <w:rPr>
                <w:bCs/>
                <w:sz w:val="26"/>
                <w:szCs w:val="26"/>
              </w:rPr>
              <w:t>392009, г</w:t>
            </w:r>
            <w:proofErr w:type="gramStart"/>
            <w:r>
              <w:rPr>
                <w:bCs/>
                <w:sz w:val="26"/>
                <w:szCs w:val="26"/>
              </w:rPr>
              <w:t>.Т</w:t>
            </w:r>
            <w:proofErr w:type="gramEnd"/>
            <w:r>
              <w:rPr>
                <w:bCs/>
                <w:sz w:val="26"/>
                <w:szCs w:val="26"/>
              </w:rPr>
              <w:t>амбов, пл.Мастерских, д.1</w:t>
            </w:r>
          </w:p>
        </w:tc>
      </w:tr>
      <w:tr w:rsidR="00244557" w:rsidRPr="003E2636" w:rsidTr="002661BD">
        <w:trPr>
          <w:trHeight w:val="33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44557" w:rsidRPr="003E2636" w:rsidRDefault="00244557" w:rsidP="00326F0D">
            <w:pPr>
              <w:jc w:val="center"/>
              <w:rPr>
                <w:bCs/>
                <w:sz w:val="26"/>
                <w:szCs w:val="26"/>
              </w:rPr>
            </w:pPr>
            <w:r>
              <w:rPr>
                <w:bCs/>
                <w:sz w:val="26"/>
                <w:szCs w:val="26"/>
              </w:rPr>
              <w:t>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244557" w:rsidRPr="006C201F" w:rsidRDefault="006C201F" w:rsidP="00326F0D">
            <w:pPr>
              <w:jc w:val="center"/>
              <w:rPr>
                <w:bCs/>
                <w:sz w:val="26"/>
                <w:szCs w:val="26"/>
              </w:rPr>
            </w:pPr>
            <w:r w:rsidRPr="006C201F">
              <w:rPr>
                <w:bCs/>
                <w:sz w:val="26"/>
                <w:szCs w:val="26"/>
              </w:rPr>
              <w:t>Пуско-наладочные работы</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44557" w:rsidRPr="003E2636" w:rsidRDefault="00244557" w:rsidP="00326F0D">
            <w:pPr>
              <w:jc w:val="center"/>
              <w:rPr>
                <w:b/>
                <w:bCs/>
                <w:sz w:val="26"/>
                <w:szCs w:val="26"/>
              </w:rPr>
            </w:pPr>
          </w:p>
        </w:tc>
        <w:tc>
          <w:tcPr>
            <w:tcW w:w="5528" w:type="dxa"/>
            <w:tcBorders>
              <w:top w:val="single" w:sz="4" w:space="0" w:color="auto"/>
              <w:left w:val="nil"/>
              <w:bottom w:val="single" w:sz="4" w:space="0" w:color="auto"/>
              <w:right w:val="single" w:sz="4" w:space="0" w:color="auto"/>
            </w:tcBorders>
            <w:shd w:val="clear" w:color="000000" w:fill="FFFFFF"/>
            <w:vAlign w:val="center"/>
          </w:tcPr>
          <w:p w:rsidR="00244557" w:rsidRPr="003E2636" w:rsidRDefault="00244557" w:rsidP="00326F0D">
            <w:pPr>
              <w:jc w:val="center"/>
              <w:rPr>
                <w:b/>
                <w:bCs/>
                <w:sz w:val="26"/>
                <w:szCs w:val="26"/>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244557" w:rsidRPr="003E2636" w:rsidRDefault="001B1B04" w:rsidP="00326F0D">
            <w:pPr>
              <w:ind w:left="-108" w:right="-108"/>
              <w:jc w:val="center"/>
              <w:rPr>
                <w:bCs/>
                <w:sz w:val="26"/>
                <w:szCs w:val="26"/>
              </w:rPr>
            </w:pPr>
            <w:r>
              <w:rPr>
                <w:bCs/>
                <w:sz w:val="26"/>
                <w:szCs w:val="26"/>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44557" w:rsidRPr="003E2636" w:rsidRDefault="00244557" w:rsidP="00326F0D">
            <w:pPr>
              <w:jc w:val="center"/>
              <w:rPr>
                <w:b/>
                <w:bCs/>
                <w:sz w:val="26"/>
                <w:szCs w:val="26"/>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244557" w:rsidRPr="003E2636" w:rsidRDefault="001B1B04" w:rsidP="00326F0D">
            <w:pPr>
              <w:jc w:val="center"/>
              <w:rPr>
                <w:bCs/>
                <w:sz w:val="26"/>
                <w:szCs w:val="26"/>
              </w:rPr>
            </w:pPr>
            <w:r>
              <w:rPr>
                <w:bCs/>
                <w:sz w:val="26"/>
                <w:szCs w:val="26"/>
              </w:rPr>
              <w:t>392009, г</w:t>
            </w:r>
            <w:proofErr w:type="gramStart"/>
            <w:r>
              <w:rPr>
                <w:bCs/>
                <w:sz w:val="26"/>
                <w:szCs w:val="26"/>
              </w:rPr>
              <w:t>.Т</w:t>
            </w:r>
            <w:proofErr w:type="gramEnd"/>
            <w:r>
              <w:rPr>
                <w:bCs/>
                <w:sz w:val="26"/>
                <w:szCs w:val="26"/>
              </w:rPr>
              <w:t>амбов, пл.Мастерских, д.1</w:t>
            </w:r>
          </w:p>
        </w:tc>
      </w:tr>
    </w:tbl>
    <w:p w:rsidR="00326F0D" w:rsidRPr="003E2636" w:rsidRDefault="00326F0D" w:rsidP="00326F0D">
      <w:pPr>
        <w:pStyle w:val="af9"/>
        <w:keepNext/>
        <w:keepLines/>
        <w:rPr>
          <w:bCs/>
          <w:sz w:val="26"/>
          <w:szCs w:val="26"/>
        </w:rPr>
      </w:pPr>
      <w:r w:rsidRPr="003E2636">
        <w:rPr>
          <w:bCs/>
          <w:sz w:val="26"/>
          <w:szCs w:val="26"/>
        </w:rPr>
        <w:t xml:space="preserve">             </w:t>
      </w:r>
    </w:p>
    <w:p w:rsidR="00326F0D" w:rsidRPr="003E2636" w:rsidRDefault="00326F0D" w:rsidP="00326F0D">
      <w:pPr>
        <w:pStyle w:val="af9"/>
        <w:keepNext/>
        <w:keepLines/>
        <w:rPr>
          <w:bCs/>
          <w:sz w:val="26"/>
          <w:szCs w:val="26"/>
        </w:rPr>
      </w:pPr>
      <w:r w:rsidRPr="003E2636">
        <w:rPr>
          <w:bCs/>
          <w:sz w:val="26"/>
          <w:szCs w:val="26"/>
        </w:rPr>
        <w:t xml:space="preserve">              Покупатель:</w:t>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r>
      <w:r w:rsidRPr="003E2636">
        <w:rPr>
          <w:bCs/>
          <w:sz w:val="26"/>
          <w:szCs w:val="26"/>
        </w:rPr>
        <w:tab/>
        <w:t>Поставщик:</w:t>
      </w:r>
    </w:p>
    <w:p w:rsidR="00326F0D" w:rsidRPr="003E2636" w:rsidRDefault="00326F0D" w:rsidP="00326F0D">
      <w:pPr>
        <w:pStyle w:val="af9"/>
        <w:keepNext/>
        <w:keepLines/>
        <w:ind w:firstLine="851"/>
        <w:rPr>
          <w:bCs/>
          <w:sz w:val="26"/>
          <w:szCs w:val="26"/>
        </w:rPr>
      </w:pPr>
    </w:p>
    <w:p w:rsidR="00326F0D" w:rsidRPr="003E2636" w:rsidRDefault="00326F0D" w:rsidP="00326F0D">
      <w:pPr>
        <w:pStyle w:val="af9"/>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p>
    <w:p w:rsidR="00326F0D" w:rsidRPr="003E2636" w:rsidRDefault="00326F0D" w:rsidP="00326F0D">
      <w:pPr>
        <w:pStyle w:val="af9"/>
        <w:keepNext/>
        <w:keepLines/>
        <w:ind w:firstLine="851"/>
        <w:rPr>
          <w:sz w:val="26"/>
          <w:szCs w:val="26"/>
        </w:rPr>
      </w:pPr>
      <w:r w:rsidRPr="003E2636">
        <w:rPr>
          <w:sz w:val="26"/>
          <w:szCs w:val="26"/>
        </w:rPr>
        <w:t xml:space="preserve"> </w:t>
      </w:r>
    </w:p>
    <w:p w:rsidR="00326F0D" w:rsidRPr="003E2636" w:rsidRDefault="00326F0D" w:rsidP="00326F0D">
      <w:pPr>
        <w:pStyle w:val="af9"/>
        <w:keepNext/>
        <w:keepLines/>
        <w:ind w:firstLine="851"/>
        <w:rPr>
          <w:sz w:val="26"/>
          <w:szCs w:val="26"/>
        </w:rPr>
      </w:pPr>
      <w:r w:rsidRPr="003E2636">
        <w:rPr>
          <w:sz w:val="26"/>
          <w:szCs w:val="26"/>
        </w:rPr>
        <w:t>__________________________ П.С.Долгов</w:t>
      </w:r>
      <w:proofErr w:type="gramStart"/>
      <w:r w:rsidRPr="003E2636">
        <w:rPr>
          <w:sz w:val="26"/>
          <w:szCs w:val="26"/>
        </w:rPr>
        <w:t xml:space="preserve">                                                                               __________________________ (______)</w:t>
      </w:r>
      <w:proofErr w:type="gramEnd"/>
    </w:p>
    <w:p w:rsidR="00326F0D" w:rsidRPr="003E2636" w:rsidRDefault="00326F0D" w:rsidP="00326F0D">
      <w:pPr>
        <w:pStyle w:val="af9"/>
        <w:keepNext/>
        <w:keepLines/>
        <w:ind w:firstLine="851"/>
        <w:rPr>
          <w:sz w:val="26"/>
          <w:szCs w:val="26"/>
        </w:rPr>
      </w:pPr>
    </w:p>
    <w:p w:rsidR="00326F0D" w:rsidRPr="003E2636" w:rsidRDefault="00326F0D" w:rsidP="00326F0D">
      <w:pPr>
        <w:pStyle w:val="af9"/>
        <w:keepNext/>
        <w:keepLines/>
        <w:ind w:firstLine="851"/>
        <w:rPr>
          <w:bCs/>
          <w:sz w:val="26"/>
          <w:szCs w:val="26"/>
        </w:rPr>
        <w:sectPr w:rsidR="00326F0D" w:rsidRPr="003E2636" w:rsidSect="00326F0D">
          <w:pgSz w:w="16838" w:h="11906" w:orient="landscape" w:code="9"/>
          <w:pgMar w:top="1418" w:right="686" w:bottom="567" w:left="851" w:header="284" w:footer="0" w:gutter="0"/>
          <w:cols w:space="708"/>
          <w:docGrid w:linePitch="360"/>
        </w:sectPr>
      </w:pPr>
      <w:r w:rsidRPr="003E2636">
        <w:rPr>
          <w:sz w:val="26"/>
          <w:szCs w:val="26"/>
        </w:rPr>
        <w:t>«______» _______________ 2018г.                                                                                             «______» _______________ 2018г.</w:t>
      </w:r>
    </w:p>
    <w:p w:rsidR="00326F0D" w:rsidRPr="003E2636" w:rsidRDefault="00326F0D" w:rsidP="00326F0D">
      <w:pPr>
        <w:keepNext/>
        <w:outlineLvl w:val="0"/>
        <w:rPr>
          <w:bCs/>
          <w:iCs/>
          <w:sz w:val="26"/>
          <w:szCs w:val="26"/>
        </w:rPr>
      </w:pPr>
      <w:r w:rsidRPr="003E2636">
        <w:rPr>
          <w:b/>
          <w:sz w:val="26"/>
          <w:szCs w:val="26"/>
        </w:rPr>
        <w:lastRenderedPageBreak/>
        <w:t xml:space="preserve">ФОРМА                                                                            </w:t>
      </w:r>
      <w:r w:rsidRPr="003E2636">
        <w:rPr>
          <w:bCs/>
          <w:iCs/>
          <w:spacing w:val="-14"/>
          <w:sz w:val="26"/>
          <w:szCs w:val="26"/>
        </w:rPr>
        <w:t>Приложение № 3</w:t>
      </w:r>
    </w:p>
    <w:p w:rsidR="00326F0D" w:rsidRPr="003E2636" w:rsidRDefault="00326F0D" w:rsidP="00326F0D">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поставки № _________</w:t>
      </w:r>
    </w:p>
    <w:p w:rsidR="00326F0D" w:rsidRPr="003E2636" w:rsidRDefault="00326F0D" w:rsidP="00326F0D">
      <w:pPr>
        <w:widowControl w:val="0"/>
        <w:shd w:val="clear" w:color="auto" w:fill="FFFFFF"/>
        <w:autoSpaceDE w:val="0"/>
        <w:autoSpaceDN w:val="0"/>
        <w:adjustRightInd w:val="0"/>
        <w:ind w:left="5664"/>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326F0D" w:rsidRPr="003E2636" w:rsidRDefault="00326F0D" w:rsidP="00326F0D">
      <w:pPr>
        <w:widowControl w:val="0"/>
        <w:shd w:val="clear" w:color="auto" w:fill="FFFFFF"/>
        <w:autoSpaceDE w:val="0"/>
        <w:autoSpaceDN w:val="0"/>
        <w:adjustRightInd w:val="0"/>
        <w:jc w:val="center"/>
        <w:rPr>
          <w:b/>
          <w:sz w:val="26"/>
          <w:szCs w:val="26"/>
        </w:rPr>
      </w:pPr>
    </w:p>
    <w:p w:rsidR="00326F0D" w:rsidRPr="003E2636" w:rsidRDefault="00326F0D" w:rsidP="00326F0D">
      <w:pPr>
        <w:widowControl w:val="0"/>
        <w:shd w:val="clear" w:color="auto" w:fill="FFFFFF"/>
        <w:autoSpaceDE w:val="0"/>
        <w:autoSpaceDN w:val="0"/>
        <w:adjustRightInd w:val="0"/>
        <w:jc w:val="center"/>
        <w:rPr>
          <w:b/>
          <w:sz w:val="26"/>
          <w:szCs w:val="26"/>
        </w:rPr>
      </w:pPr>
    </w:p>
    <w:p w:rsidR="00326F0D" w:rsidRPr="003E2636" w:rsidRDefault="00326F0D" w:rsidP="00326F0D">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326F0D" w:rsidRPr="003E2636" w:rsidRDefault="00326F0D" w:rsidP="00326F0D">
      <w:pPr>
        <w:widowControl w:val="0"/>
        <w:shd w:val="clear" w:color="auto" w:fill="FFFFFF"/>
        <w:autoSpaceDE w:val="0"/>
        <w:autoSpaceDN w:val="0"/>
        <w:adjustRightInd w:val="0"/>
        <w:jc w:val="center"/>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5000"/>
      </w:tblGrid>
      <w:tr w:rsidR="00326F0D" w:rsidRPr="003E2636" w:rsidTr="00326F0D">
        <w:tc>
          <w:tcPr>
            <w:tcW w:w="5027" w:type="dxa"/>
          </w:tcPr>
          <w:p w:rsidR="00326F0D" w:rsidRPr="003E2636" w:rsidRDefault="00326F0D" w:rsidP="00326F0D">
            <w:pPr>
              <w:widowControl w:val="0"/>
              <w:autoSpaceDE w:val="0"/>
              <w:autoSpaceDN w:val="0"/>
              <w:adjustRightInd w:val="0"/>
              <w:rPr>
                <w:b/>
                <w:sz w:val="26"/>
                <w:szCs w:val="26"/>
              </w:rPr>
            </w:pPr>
            <w:r w:rsidRPr="003E2636">
              <w:rPr>
                <w:b/>
                <w:bCs/>
                <w:iCs/>
                <w:sz w:val="26"/>
                <w:szCs w:val="26"/>
              </w:rPr>
              <w:t>г. Тамбов</w:t>
            </w:r>
          </w:p>
        </w:tc>
        <w:tc>
          <w:tcPr>
            <w:tcW w:w="5027" w:type="dxa"/>
          </w:tcPr>
          <w:p w:rsidR="00326F0D" w:rsidRPr="003E2636" w:rsidRDefault="00326F0D" w:rsidP="00326F0D">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326F0D" w:rsidRPr="003E2636" w:rsidRDefault="00326F0D" w:rsidP="00326F0D">
      <w:pPr>
        <w:widowControl w:val="0"/>
        <w:shd w:val="clear" w:color="auto" w:fill="FFFFFF"/>
        <w:autoSpaceDE w:val="0"/>
        <w:autoSpaceDN w:val="0"/>
        <w:adjustRightInd w:val="0"/>
        <w:jc w:val="center"/>
        <w:rPr>
          <w:b/>
          <w:sz w:val="26"/>
          <w:szCs w:val="26"/>
        </w:rPr>
      </w:pPr>
    </w:p>
    <w:p w:rsidR="00326F0D" w:rsidRPr="003E2636" w:rsidRDefault="00326F0D" w:rsidP="00326F0D">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 xml:space="preserve">дальнейшем «Покупатель», в лице _______________________________________________________________, </w:t>
      </w:r>
      <w:proofErr w:type="spellStart"/>
      <w:r w:rsidRPr="003E2636">
        <w:rPr>
          <w:iCs/>
          <w:sz w:val="26"/>
          <w:szCs w:val="26"/>
        </w:rPr>
        <w:t>действующ</w:t>
      </w:r>
      <w:proofErr w:type="spellEnd"/>
      <w:r w:rsidRPr="003E2636">
        <w:rPr>
          <w:iCs/>
          <w:sz w:val="26"/>
          <w:szCs w:val="26"/>
        </w:rPr>
        <w:t>__ на основании _________________________________________, с одной стороны, и ___________________________________________________________</w:t>
      </w:r>
      <w:r w:rsidRPr="003E2636">
        <w:rPr>
          <w:sz w:val="26"/>
          <w:szCs w:val="26"/>
        </w:rPr>
        <w:t xml:space="preserve">, именуем__ в дальнейшем «Поставщик», в лице _______________________________________________________________, </w:t>
      </w:r>
      <w:proofErr w:type="spellStart"/>
      <w:r w:rsidRPr="003E2636">
        <w:rPr>
          <w:sz w:val="26"/>
          <w:szCs w:val="26"/>
        </w:rPr>
        <w:t>действующ</w:t>
      </w:r>
      <w:proofErr w:type="spellEnd"/>
      <w:r w:rsidRPr="003E2636">
        <w:rPr>
          <w:sz w:val="26"/>
          <w:szCs w:val="26"/>
        </w:rPr>
        <w:t xml:space="preserve">__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
            <w:rFonts w:eastAsiaTheme="majorEastAsia"/>
            <w:sz w:val="26"/>
            <w:szCs w:val="26"/>
          </w:rPr>
          <w:t>Договора</w:t>
        </w:r>
      </w:hyperlink>
      <w:r w:rsidRPr="003E2636">
        <w:rPr>
          <w:sz w:val="26"/>
          <w:szCs w:val="26"/>
        </w:rPr>
        <w:t xml:space="preserve"> №___________ от "___"_________ 20__ г. (далее </w:t>
      </w:r>
      <w:proofErr w:type="gramStart"/>
      <w:r w:rsidRPr="003E2636">
        <w:rPr>
          <w:sz w:val="26"/>
          <w:szCs w:val="26"/>
        </w:rPr>
        <w:t>-Д</w:t>
      </w:r>
      <w:proofErr w:type="gramEnd"/>
      <w:r w:rsidRPr="003E2636">
        <w:rPr>
          <w:sz w:val="26"/>
          <w:szCs w:val="26"/>
        </w:rPr>
        <w:t>оговор) оформили настоящий Акт о нижеследующем:</w:t>
      </w:r>
    </w:p>
    <w:p w:rsidR="00326F0D" w:rsidRPr="003E2636" w:rsidRDefault="00326F0D" w:rsidP="00326F0D">
      <w:pPr>
        <w:widowControl w:val="0"/>
        <w:shd w:val="clear" w:color="auto" w:fill="FFFFFF"/>
        <w:autoSpaceDE w:val="0"/>
        <w:autoSpaceDN w:val="0"/>
        <w:adjustRightInd w:val="0"/>
        <w:jc w:val="both"/>
        <w:rPr>
          <w:sz w:val="26"/>
          <w:szCs w:val="26"/>
        </w:rPr>
      </w:pP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1.  Продавец  передал  в  собственность  Покупателя  следующее  оборудовани</w:t>
      </w:r>
      <w:proofErr w:type="gramStart"/>
      <w:r w:rsidRPr="003E2636">
        <w:rPr>
          <w:sz w:val="26"/>
          <w:szCs w:val="26"/>
        </w:rPr>
        <w:t>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
            <w:rFonts w:eastAsiaTheme="majorEastAsia"/>
            <w:sz w:val="26"/>
            <w:szCs w:val="26"/>
          </w:rPr>
          <w:t>Договору</w:t>
        </w:r>
      </w:hyperlink>
      <w:r w:rsidRPr="003E2636">
        <w:rPr>
          <w:sz w:val="26"/>
          <w:szCs w:val="26"/>
        </w:rPr>
        <w:t xml:space="preserve"> </w:t>
      </w:r>
      <w:hyperlink r:id="rId21" w:history="1">
        <w:r w:rsidRPr="003E2636">
          <w:rPr>
            <w:rStyle w:val="af"/>
            <w:rFonts w:eastAsiaTheme="majorEastAsia"/>
            <w:sz w:val="26"/>
            <w:szCs w:val="26"/>
          </w:rPr>
          <w:t>Спецификации</w:t>
        </w:r>
      </w:hyperlink>
      <w:r w:rsidRPr="003E2636">
        <w:rPr>
          <w:sz w:val="26"/>
          <w:szCs w:val="26"/>
        </w:rPr>
        <w:t xml:space="preserve"> №________ от "___"__________ 20___ г.</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3E2636">
          <w:rPr>
            <w:rStyle w:val="af"/>
            <w:rFonts w:eastAsiaTheme="majorEastAsia"/>
            <w:sz w:val="26"/>
            <w:szCs w:val="26"/>
          </w:rPr>
          <w:t>Договором</w:t>
        </w:r>
      </w:hyperlink>
      <w:r w:rsidRPr="003E2636">
        <w:rPr>
          <w:sz w:val="26"/>
          <w:szCs w:val="26"/>
        </w:rPr>
        <w:t>.</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326F0D" w:rsidRPr="003E2636" w:rsidRDefault="00326F0D" w:rsidP="00326F0D">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3E2636">
          <w:rPr>
            <w:rStyle w:val="af"/>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326F0D" w:rsidRPr="003E2636" w:rsidRDefault="00326F0D" w:rsidP="00326F0D">
      <w:pPr>
        <w:widowControl w:val="0"/>
        <w:shd w:val="clear" w:color="auto" w:fill="FFFFFF"/>
        <w:autoSpaceDE w:val="0"/>
        <w:autoSpaceDN w:val="0"/>
        <w:adjustRightInd w:val="0"/>
        <w:jc w:val="both"/>
        <w:rPr>
          <w:b/>
          <w:bCs/>
          <w:sz w:val="26"/>
          <w:szCs w:val="26"/>
        </w:rPr>
      </w:pPr>
    </w:p>
    <w:p w:rsidR="00326F0D" w:rsidRPr="003E2636" w:rsidRDefault="00326F0D" w:rsidP="00326F0D">
      <w:pPr>
        <w:widowControl w:val="0"/>
        <w:shd w:val="clear" w:color="auto" w:fill="FFFFFF"/>
        <w:autoSpaceDE w:val="0"/>
        <w:autoSpaceDN w:val="0"/>
        <w:adjustRightInd w:val="0"/>
        <w:jc w:val="both"/>
        <w:rPr>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6"/>
        <w:gridCol w:w="5281"/>
      </w:tblGrid>
      <w:tr w:rsidR="00326F0D" w:rsidRPr="003E2636" w:rsidTr="00326F0D">
        <w:tc>
          <w:tcPr>
            <w:tcW w:w="4716" w:type="dxa"/>
          </w:tcPr>
          <w:p w:rsidR="00326F0D" w:rsidRPr="003E2636" w:rsidRDefault="00326F0D" w:rsidP="00326F0D">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26F0D" w:rsidRPr="003E2636" w:rsidRDefault="00326F0D" w:rsidP="00326F0D">
            <w:pPr>
              <w:widowControl w:val="0"/>
              <w:shd w:val="clear" w:color="auto" w:fill="FFFFFF"/>
              <w:autoSpaceDE w:val="0"/>
              <w:autoSpaceDN w:val="0"/>
              <w:adjustRightInd w:val="0"/>
              <w:jc w:val="both"/>
              <w:rPr>
                <w:b/>
                <w:bCs/>
                <w:sz w:val="26"/>
                <w:szCs w:val="26"/>
              </w:rPr>
            </w:pPr>
          </w:p>
        </w:tc>
        <w:tc>
          <w:tcPr>
            <w:tcW w:w="5281" w:type="dxa"/>
          </w:tcPr>
          <w:p w:rsidR="00326F0D" w:rsidRPr="003E2636" w:rsidRDefault="00326F0D" w:rsidP="00326F0D">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326F0D" w:rsidRPr="003E2636" w:rsidTr="00326F0D">
        <w:tc>
          <w:tcPr>
            <w:tcW w:w="4716" w:type="dxa"/>
          </w:tcPr>
          <w:p w:rsidR="00326F0D" w:rsidRPr="003E2636" w:rsidRDefault="00326F0D" w:rsidP="00326F0D">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p>
        </w:tc>
        <w:tc>
          <w:tcPr>
            <w:tcW w:w="5281" w:type="dxa"/>
          </w:tcPr>
          <w:p w:rsidR="00326F0D" w:rsidRPr="003E2636" w:rsidRDefault="00326F0D" w:rsidP="00244557">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p>
        </w:tc>
      </w:tr>
      <w:tr w:rsidR="00326F0D" w:rsidRPr="003E2636" w:rsidTr="00326F0D">
        <w:tc>
          <w:tcPr>
            <w:tcW w:w="4716"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П.С.Долгов</w:t>
            </w:r>
          </w:p>
        </w:tc>
        <w:tc>
          <w:tcPr>
            <w:tcW w:w="5281" w:type="dxa"/>
          </w:tcPr>
          <w:p w:rsidR="00326F0D" w:rsidRPr="003E2636" w:rsidRDefault="00326F0D" w:rsidP="00244557">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 </w:t>
            </w:r>
          </w:p>
        </w:tc>
      </w:tr>
      <w:tr w:rsidR="00326F0D" w:rsidRPr="003E2636" w:rsidTr="00326F0D">
        <w:tc>
          <w:tcPr>
            <w:tcW w:w="4716"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281" w:type="dxa"/>
          </w:tcPr>
          <w:p w:rsidR="00326F0D" w:rsidRPr="003E2636" w:rsidRDefault="00326F0D" w:rsidP="00326F0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990EDB" w:rsidRDefault="00990EDB" w:rsidP="00326F0D">
      <w:pPr>
        <w:widowControl w:val="0"/>
        <w:shd w:val="clear" w:color="auto" w:fill="FFFFFF"/>
        <w:autoSpaceDE w:val="0"/>
        <w:autoSpaceDN w:val="0"/>
        <w:adjustRightInd w:val="0"/>
        <w:jc w:val="both"/>
        <w:rPr>
          <w:b/>
          <w:sz w:val="26"/>
          <w:szCs w:val="26"/>
        </w:rPr>
      </w:pPr>
    </w:p>
    <w:p w:rsidR="00326F0D" w:rsidRPr="003E2636" w:rsidRDefault="00326F0D" w:rsidP="00326F0D">
      <w:pPr>
        <w:widowControl w:val="0"/>
        <w:shd w:val="clear" w:color="auto" w:fill="FFFFFF"/>
        <w:autoSpaceDE w:val="0"/>
        <w:autoSpaceDN w:val="0"/>
        <w:adjustRightInd w:val="0"/>
        <w:jc w:val="both"/>
        <w:rPr>
          <w:b/>
          <w:sz w:val="26"/>
          <w:szCs w:val="26"/>
        </w:rPr>
      </w:pPr>
      <w:r w:rsidRPr="003E2636">
        <w:rPr>
          <w:b/>
          <w:sz w:val="26"/>
          <w:szCs w:val="26"/>
        </w:rPr>
        <w:lastRenderedPageBreak/>
        <w:t>ФОРМА</w:t>
      </w:r>
    </w:p>
    <w:p w:rsidR="00326F0D" w:rsidRPr="003E2636" w:rsidRDefault="00326F0D" w:rsidP="00326F0D">
      <w:pPr>
        <w:widowControl w:val="0"/>
        <w:shd w:val="clear" w:color="auto" w:fill="FFFFFF"/>
        <w:autoSpaceDE w:val="0"/>
        <w:autoSpaceDN w:val="0"/>
        <w:adjustRightInd w:val="0"/>
        <w:ind w:left="6372"/>
        <w:rPr>
          <w:bCs/>
          <w:iCs/>
          <w:sz w:val="26"/>
          <w:szCs w:val="26"/>
        </w:rPr>
      </w:pPr>
      <w:r w:rsidRPr="003E2636">
        <w:rPr>
          <w:bCs/>
          <w:iCs/>
          <w:spacing w:val="-14"/>
          <w:sz w:val="26"/>
          <w:szCs w:val="26"/>
        </w:rPr>
        <w:t>Приложение № 4</w:t>
      </w:r>
    </w:p>
    <w:p w:rsidR="00326F0D" w:rsidRPr="003E2636" w:rsidRDefault="00326F0D" w:rsidP="00326F0D">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поставки № _________</w:t>
      </w:r>
    </w:p>
    <w:p w:rsidR="00326F0D" w:rsidRPr="003E2636" w:rsidRDefault="00326F0D" w:rsidP="00326F0D">
      <w:pPr>
        <w:widowControl w:val="0"/>
        <w:shd w:val="clear" w:color="auto" w:fill="FFFFFF"/>
        <w:autoSpaceDE w:val="0"/>
        <w:autoSpaceDN w:val="0"/>
        <w:adjustRightInd w:val="0"/>
        <w:ind w:left="6372"/>
        <w:jc w:val="both"/>
        <w:rPr>
          <w:sz w:val="26"/>
          <w:szCs w:val="26"/>
        </w:rPr>
      </w:pPr>
      <w:r w:rsidRPr="003E2636">
        <w:rPr>
          <w:bCs/>
          <w:iCs/>
          <w:spacing w:val="-14"/>
          <w:sz w:val="26"/>
          <w:szCs w:val="26"/>
        </w:rPr>
        <w:t xml:space="preserve">от </w:t>
      </w:r>
      <w:r w:rsidRPr="003E2636">
        <w:rPr>
          <w:bCs/>
          <w:iCs/>
          <w:sz w:val="26"/>
          <w:szCs w:val="26"/>
        </w:rPr>
        <w:t>«____» ____________ 2018 г.</w:t>
      </w:r>
    </w:p>
    <w:tbl>
      <w:tblPr>
        <w:tblW w:w="9750" w:type="dxa"/>
        <w:tblLayout w:type="fixed"/>
        <w:tblLook w:val="04A0"/>
      </w:tblPr>
      <w:tblGrid>
        <w:gridCol w:w="6050"/>
        <w:gridCol w:w="3700"/>
      </w:tblGrid>
      <w:tr w:rsidR="00326F0D" w:rsidRPr="003E2636" w:rsidTr="00326F0D">
        <w:trPr>
          <w:cantSplit/>
        </w:trPr>
        <w:tc>
          <w:tcPr>
            <w:tcW w:w="6048" w:type="dxa"/>
            <w:hideMark/>
          </w:tcPr>
          <w:p w:rsidR="00326F0D" w:rsidRPr="003E2636" w:rsidRDefault="00326F0D" w:rsidP="00326F0D">
            <w:pPr>
              <w:widowControl w:val="0"/>
              <w:autoSpaceDE w:val="0"/>
              <w:autoSpaceDN w:val="0"/>
              <w:adjustRightInd w:val="0"/>
              <w:rPr>
                <w:b/>
                <w:bCs/>
                <w:sz w:val="26"/>
                <w:szCs w:val="26"/>
              </w:rPr>
            </w:pPr>
            <w:r w:rsidRPr="003E2636">
              <w:rPr>
                <w:b/>
                <w:bCs/>
                <w:sz w:val="26"/>
                <w:szCs w:val="26"/>
              </w:rPr>
              <w:br w:type="column"/>
            </w:r>
          </w:p>
        </w:tc>
        <w:tc>
          <w:tcPr>
            <w:tcW w:w="3699" w:type="dxa"/>
          </w:tcPr>
          <w:p w:rsidR="00326F0D" w:rsidRPr="003E2636" w:rsidRDefault="00326F0D" w:rsidP="00326F0D">
            <w:pPr>
              <w:widowControl w:val="0"/>
              <w:autoSpaceDE w:val="0"/>
              <w:autoSpaceDN w:val="0"/>
              <w:adjustRightInd w:val="0"/>
              <w:rPr>
                <w:b/>
                <w:bCs/>
                <w:sz w:val="26"/>
                <w:szCs w:val="26"/>
              </w:rPr>
            </w:pPr>
          </w:p>
        </w:tc>
      </w:tr>
      <w:tr w:rsidR="00326F0D" w:rsidRPr="003E2636" w:rsidTr="00326F0D">
        <w:tc>
          <w:tcPr>
            <w:tcW w:w="9747" w:type="dxa"/>
            <w:gridSpan w:val="2"/>
            <w:hideMark/>
          </w:tcPr>
          <w:p w:rsidR="00326F0D" w:rsidRPr="003E2636" w:rsidRDefault="00326F0D" w:rsidP="00326F0D">
            <w:pPr>
              <w:overflowPunct w:val="0"/>
              <w:autoSpaceDE w:val="0"/>
              <w:autoSpaceDN w:val="0"/>
              <w:adjustRightInd w:val="0"/>
              <w:jc w:val="center"/>
              <w:textAlignment w:val="baseline"/>
              <w:rPr>
                <w:b/>
                <w:sz w:val="26"/>
                <w:szCs w:val="26"/>
              </w:rPr>
            </w:pPr>
            <w:r w:rsidRPr="003E2636">
              <w:rPr>
                <w:b/>
                <w:sz w:val="26"/>
                <w:szCs w:val="26"/>
              </w:rPr>
              <w:t>Сведения о контрагенте</w:t>
            </w:r>
          </w:p>
        </w:tc>
      </w:tr>
      <w:tr w:rsidR="00326F0D" w:rsidRPr="003E2636" w:rsidTr="00326F0D">
        <w:tc>
          <w:tcPr>
            <w:tcW w:w="9747" w:type="dxa"/>
            <w:gridSpan w:val="2"/>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1. Полное наименование контрагента:</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2. Сведения о регистрации юридического лица: регистрационный номер, дата регистрации, ИНН, КПП и др.</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hideMark/>
          </w:tcPr>
          <w:p w:rsidR="00326F0D" w:rsidRPr="003E2636" w:rsidRDefault="00326F0D" w:rsidP="00326F0D">
            <w:pPr>
              <w:widowControl w:val="0"/>
              <w:autoSpaceDE w:val="0"/>
              <w:autoSpaceDN w:val="0"/>
              <w:adjustRightInd w:val="0"/>
              <w:rPr>
                <w:bCs/>
                <w:sz w:val="26"/>
                <w:szCs w:val="26"/>
              </w:rPr>
            </w:pPr>
            <w:r w:rsidRPr="003E2636">
              <w:rPr>
                <w:bCs/>
                <w:sz w:val="26"/>
                <w:szCs w:val="26"/>
              </w:rPr>
              <w:t>Орган, зарегистрировавший юридическое лицо</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hideMark/>
          </w:tcPr>
          <w:p w:rsidR="00326F0D" w:rsidRPr="003E2636" w:rsidRDefault="00326F0D" w:rsidP="00326F0D">
            <w:pPr>
              <w:widowControl w:val="0"/>
              <w:autoSpaceDE w:val="0"/>
              <w:autoSpaceDN w:val="0"/>
              <w:adjustRightInd w:val="0"/>
              <w:rPr>
                <w:bCs/>
                <w:sz w:val="26"/>
                <w:szCs w:val="26"/>
              </w:rPr>
            </w:pPr>
            <w:r w:rsidRPr="003E2636">
              <w:rPr>
                <w:bCs/>
                <w:sz w:val="26"/>
                <w:szCs w:val="26"/>
              </w:rPr>
              <w:t>(если контрагент физическое лицо – паспортные данные физического лица)</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nil"/>
              <w:left w:val="nil"/>
              <w:bottom w:val="single" w:sz="6" w:space="0" w:color="auto"/>
              <w:right w:val="nil"/>
            </w:tcBorders>
            <w:hideMark/>
          </w:tcPr>
          <w:p w:rsidR="00326F0D" w:rsidRPr="003E2636" w:rsidRDefault="00326F0D" w:rsidP="00326F0D">
            <w:pPr>
              <w:widowControl w:val="0"/>
              <w:autoSpaceDE w:val="0"/>
              <w:autoSpaceDN w:val="0"/>
              <w:adjustRightInd w:val="0"/>
              <w:rPr>
                <w:bCs/>
                <w:sz w:val="26"/>
                <w:szCs w:val="26"/>
              </w:rPr>
            </w:pPr>
            <w:r w:rsidRPr="003E2636">
              <w:rPr>
                <w:bCs/>
                <w:sz w:val="26"/>
                <w:szCs w:val="26"/>
              </w:rPr>
              <w:t>Место нахождения, почтовый адрес:</w:t>
            </w:r>
          </w:p>
        </w:tc>
      </w:tr>
      <w:tr w:rsidR="00326F0D" w:rsidRPr="003E2636" w:rsidTr="00326F0D">
        <w:tc>
          <w:tcPr>
            <w:tcW w:w="9747" w:type="dxa"/>
            <w:gridSpan w:val="2"/>
            <w:tcBorders>
              <w:top w:val="single" w:sz="6" w:space="0" w:color="auto"/>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single" w:sz="6" w:space="0" w:color="auto"/>
              <w:right w:val="nil"/>
            </w:tcBorders>
            <w:hideMark/>
          </w:tcPr>
          <w:p w:rsidR="00326F0D" w:rsidRPr="003E2636" w:rsidRDefault="00326F0D" w:rsidP="00326F0D">
            <w:pPr>
              <w:widowControl w:val="0"/>
              <w:autoSpaceDE w:val="0"/>
              <w:autoSpaceDN w:val="0"/>
              <w:adjustRightInd w:val="0"/>
              <w:rPr>
                <w:bCs/>
                <w:sz w:val="26"/>
                <w:szCs w:val="26"/>
              </w:rPr>
            </w:pPr>
            <w:r w:rsidRPr="003E2636">
              <w:rPr>
                <w:bCs/>
                <w:sz w:val="26"/>
                <w:szCs w:val="26"/>
              </w:rPr>
              <w:t>Телефон, факс</w:t>
            </w: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3. Акционеры (участники), владеющие более 20% голосующих акций (долей, паев) юридического лица</w:t>
            </w:r>
          </w:p>
        </w:tc>
      </w:tr>
      <w:tr w:rsidR="00326F0D" w:rsidRPr="003E2636" w:rsidTr="00326F0D">
        <w:tc>
          <w:tcPr>
            <w:tcW w:w="9747" w:type="dxa"/>
            <w:gridSpan w:val="2"/>
            <w:tcBorders>
              <w:top w:val="single" w:sz="6" w:space="0" w:color="auto"/>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hideMark/>
          </w:tcPr>
          <w:p w:rsidR="00326F0D" w:rsidRPr="003E2636" w:rsidRDefault="00326F0D" w:rsidP="00326F0D">
            <w:pPr>
              <w:widowControl w:val="0"/>
              <w:autoSpaceDE w:val="0"/>
              <w:autoSpaceDN w:val="0"/>
              <w:adjustRightInd w:val="0"/>
              <w:rPr>
                <w:bCs/>
                <w:sz w:val="26"/>
                <w:szCs w:val="26"/>
              </w:rPr>
            </w:pPr>
            <w:r w:rsidRPr="003E2636">
              <w:rPr>
                <w:bCs/>
                <w:sz w:val="26"/>
                <w:szCs w:val="26"/>
              </w:rPr>
              <w:t>4. Ф.И.О. Членов Совета директоров/Наблюдательного совета (если имеется):</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5. Ф.И.О. Генерального директора (президента, директора, управляющего, наименование управляющей организации):</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6. Ф.И.О. Членов Правления/иного коллегиального исполнительного органа (если имеется):</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7. Балансовая стоимость активов (всего) в соответствии с последним утверждённым балансом:</w:t>
            </w:r>
          </w:p>
        </w:tc>
      </w:tr>
      <w:tr w:rsidR="00326F0D" w:rsidRPr="003E2636" w:rsidTr="00326F0D">
        <w:tc>
          <w:tcPr>
            <w:tcW w:w="9747" w:type="dxa"/>
            <w:gridSpan w:val="2"/>
            <w:tcBorders>
              <w:top w:val="nil"/>
              <w:left w:val="nil"/>
              <w:bottom w:val="single" w:sz="6" w:space="0" w:color="auto"/>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tcBorders>
              <w:top w:val="single" w:sz="6" w:space="0" w:color="auto"/>
              <w:left w:val="nil"/>
              <w:bottom w:val="nil"/>
              <w:right w:val="nil"/>
            </w:tcBorders>
          </w:tcPr>
          <w:p w:rsidR="00326F0D" w:rsidRPr="003E2636" w:rsidRDefault="00326F0D" w:rsidP="00326F0D">
            <w:pPr>
              <w:widowControl w:val="0"/>
              <w:autoSpaceDE w:val="0"/>
              <w:autoSpaceDN w:val="0"/>
              <w:adjustRightInd w:val="0"/>
              <w:rPr>
                <w:bCs/>
                <w:sz w:val="26"/>
                <w:szCs w:val="26"/>
              </w:rPr>
            </w:pPr>
          </w:p>
        </w:tc>
      </w:tr>
      <w:tr w:rsidR="00326F0D" w:rsidRPr="003E2636" w:rsidTr="00326F0D">
        <w:tc>
          <w:tcPr>
            <w:tcW w:w="9747" w:type="dxa"/>
            <w:gridSpan w:val="2"/>
            <w:hideMark/>
          </w:tcPr>
          <w:p w:rsidR="00326F0D" w:rsidRPr="003E2636" w:rsidRDefault="00326F0D" w:rsidP="00326F0D">
            <w:pPr>
              <w:widowControl w:val="0"/>
              <w:autoSpaceDE w:val="0"/>
              <w:autoSpaceDN w:val="0"/>
              <w:adjustRightInd w:val="0"/>
              <w:rPr>
                <w:bCs/>
                <w:sz w:val="26"/>
                <w:szCs w:val="26"/>
              </w:rPr>
            </w:pPr>
            <w:r w:rsidRPr="003E2636">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26F0D" w:rsidRPr="003E2636" w:rsidTr="00326F0D">
        <w:tc>
          <w:tcPr>
            <w:tcW w:w="9747" w:type="dxa"/>
            <w:gridSpan w:val="2"/>
          </w:tcPr>
          <w:p w:rsidR="00326F0D" w:rsidRPr="003E2636" w:rsidRDefault="00326F0D" w:rsidP="00326F0D">
            <w:pPr>
              <w:widowControl w:val="0"/>
              <w:autoSpaceDE w:val="0"/>
              <w:autoSpaceDN w:val="0"/>
              <w:adjustRightInd w:val="0"/>
              <w:rPr>
                <w:bCs/>
                <w:sz w:val="26"/>
                <w:szCs w:val="26"/>
              </w:rPr>
            </w:pPr>
          </w:p>
        </w:tc>
      </w:tr>
      <w:tr w:rsidR="00326F0D" w:rsidRPr="003E2636" w:rsidTr="00326F0D">
        <w:trPr>
          <w:trHeight w:val="644"/>
        </w:trPr>
        <w:tc>
          <w:tcPr>
            <w:tcW w:w="9747" w:type="dxa"/>
            <w:gridSpan w:val="2"/>
          </w:tcPr>
          <w:p w:rsidR="00326F0D" w:rsidRDefault="00326F0D" w:rsidP="00326F0D">
            <w:pPr>
              <w:widowControl w:val="0"/>
              <w:autoSpaceDE w:val="0"/>
              <w:autoSpaceDN w:val="0"/>
              <w:adjustRightInd w:val="0"/>
              <w:rPr>
                <w:bCs/>
                <w:sz w:val="26"/>
                <w:szCs w:val="26"/>
              </w:rPr>
            </w:pPr>
            <w:r w:rsidRPr="003E2636">
              <w:rPr>
                <w:bCs/>
                <w:sz w:val="26"/>
                <w:szCs w:val="26"/>
              </w:rPr>
              <w:t>Подпись Уполномоченного лица</w:t>
            </w:r>
          </w:p>
          <w:p w:rsidR="00326F0D" w:rsidRPr="003E2636" w:rsidRDefault="00326F0D" w:rsidP="00326F0D">
            <w:pPr>
              <w:widowControl w:val="0"/>
              <w:autoSpaceDE w:val="0"/>
              <w:autoSpaceDN w:val="0"/>
              <w:adjustRightInd w:val="0"/>
              <w:rPr>
                <w:bCs/>
                <w:sz w:val="26"/>
                <w:szCs w:val="26"/>
              </w:rPr>
            </w:pPr>
          </w:p>
        </w:tc>
      </w:tr>
    </w:tbl>
    <w:p w:rsidR="00326F0D" w:rsidRPr="003E2636" w:rsidRDefault="00326F0D" w:rsidP="00326F0D">
      <w:pPr>
        <w:widowControl w:val="0"/>
        <w:shd w:val="clear" w:color="auto" w:fill="FFFFFF"/>
        <w:autoSpaceDE w:val="0"/>
        <w:autoSpaceDN w:val="0"/>
        <w:adjustRightInd w:val="0"/>
        <w:rPr>
          <w:bCs/>
          <w:iCs/>
          <w:sz w:val="26"/>
          <w:szCs w:val="26"/>
        </w:rPr>
      </w:pPr>
      <w:r w:rsidRPr="003E2636">
        <w:rPr>
          <w:b/>
          <w:sz w:val="26"/>
          <w:szCs w:val="26"/>
        </w:rPr>
        <w:lastRenderedPageBreak/>
        <w:t>ФОРМА</w:t>
      </w:r>
      <w:r w:rsidRPr="003E2636">
        <w:rPr>
          <w:bCs/>
          <w:iCs/>
          <w:spacing w:val="-14"/>
          <w:sz w:val="26"/>
          <w:szCs w:val="26"/>
        </w:rPr>
        <w:t xml:space="preserve">                                                                                       Приложение № 5</w:t>
      </w:r>
    </w:p>
    <w:p w:rsidR="00326F0D" w:rsidRPr="003E2636" w:rsidRDefault="00326F0D" w:rsidP="00326F0D">
      <w:pPr>
        <w:widowControl w:val="0"/>
        <w:shd w:val="clear" w:color="auto" w:fill="FFFFFF"/>
        <w:autoSpaceDE w:val="0"/>
        <w:autoSpaceDN w:val="0"/>
        <w:adjustRightInd w:val="0"/>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поставки № _________</w:t>
      </w:r>
    </w:p>
    <w:p w:rsidR="00326F0D" w:rsidRPr="003E2636" w:rsidRDefault="00326F0D" w:rsidP="00326F0D">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            от </w:t>
      </w:r>
      <w:r w:rsidRPr="003E2636">
        <w:rPr>
          <w:bCs/>
          <w:iCs/>
          <w:sz w:val="26"/>
          <w:szCs w:val="26"/>
        </w:rPr>
        <w:t>«____» ____________ 20__ г</w:t>
      </w:r>
    </w:p>
    <w:p w:rsidR="00326F0D" w:rsidRPr="003E2636" w:rsidRDefault="00326F0D" w:rsidP="00326F0D">
      <w:pPr>
        <w:widowControl w:val="0"/>
        <w:autoSpaceDE w:val="0"/>
        <w:autoSpaceDN w:val="0"/>
        <w:adjustRightInd w:val="0"/>
        <w:jc w:val="center"/>
        <w:rPr>
          <w:b/>
          <w:bCs/>
          <w:sz w:val="26"/>
          <w:szCs w:val="26"/>
        </w:rPr>
      </w:pPr>
    </w:p>
    <w:p w:rsidR="00326F0D" w:rsidRPr="003E2636" w:rsidRDefault="00326F0D" w:rsidP="00326F0D">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326F0D" w:rsidRPr="003E2636" w:rsidRDefault="00326F0D" w:rsidP="00326F0D">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326F0D" w:rsidRPr="003E2636" w:rsidRDefault="00326F0D" w:rsidP="00326F0D">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326F0D" w:rsidRPr="003E2636" w:rsidRDefault="00326F0D" w:rsidP="00326F0D">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326F0D" w:rsidRPr="003E2636" w:rsidRDefault="00326F0D" w:rsidP="00326F0D">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326F0D" w:rsidRPr="003E2636" w:rsidRDefault="00326F0D" w:rsidP="00326F0D">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326F0D" w:rsidRPr="003E2636" w:rsidRDefault="00326F0D" w:rsidP="00326F0D">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326F0D" w:rsidRPr="003E2636" w:rsidRDefault="00326F0D" w:rsidP="00326F0D">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238BC" w:rsidRPr="00326F0D" w:rsidRDefault="00326F0D" w:rsidP="00326F0D">
      <w:pPr>
        <w:shd w:val="clear" w:color="auto" w:fill="FFFFFF"/>
        <w:ind w:firstLine="709"/>
        <w:jc w:val="center"/>
        <w:outlineLvl w:val="2"/>
        <w:rPr>
          <w:caps/>
          <w:spacing w:val="-15"/>
          <w:sz w:val="28"/>
          <w:szCs w:val="28"/>
        </w:rPr>
      </w:pPr>
      <w:r w:rsidRPr="003E2636">
        <w:rPr>
          <w:bCs/>
          <w:sz w:val="26"/>
          <w:szCs w:val="26"/>
        </w:rPr>
        <w:t xml:space="preserve">- страховое свидетельство </w:t>
      </w:r>
      <w:proofErr w:type="gramStart"/>
      <w:r w:rsidRPr="003E2636">
        <w:rPr>
          <w:bCs/>
          <w:sz w:val="26"/>
          <w:szCs w:val="26"/>
        </w:rPr>
        <w:t>государственного</w:t>
      </w:r>
      <w:proofErr w:type="gramEnd"/>
      <w:r w:rsidRPr="003E2636">
        <w:rPr>
          <w:bCs/>
          <w:sz w:val="26"/>
          <w:szCs w:val="26"/>
        </w:rPr>
        <w:t xml:space="preserve"> пенсионного</w:t>
      </w:r>
    </w:p>
    <w:sectPr w:rsidR="008238BC" w:rsidRPr="00326F0D" w:rsidSect="00BF49BC">
      <w:headerReference w:type="default" r:id="rId24"/>
      <w:pgSz w:w="11906" w:h="16838"/>
      <w:pgMar w:top="1276" w:right="991" w:bottom="851" w:left="1134" w:header="568" w:footer="339"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AC4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08" w:rsidRDefault="004B7408">
      <w:r>
        <w:separator/>
      </w:r>
    </w:p>
  </w:endnote>
  <w:endnote w:type="continuationSeparator" w:id="0">
    <w:p w:rsidR="004B7408" w:rsidRDefault="004B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7E" w:rsidRDefault="00A34E1B" w:rsidP="00326F0D">
    <w:pPr>
      <w:pStyle w:val="ab"/>
      <w:framePr w:wrap="around" w:vAnchor="text" w:hAnchor="margin" w:xAlign="right" w:y="1"/>
      <w:rPr>
        <w:rStyle w:val="aa"/>
      </w:rPr>
    </w:pPr>
    <w:r>
      <w:rPr>
        <w:rStyle w:val="aa"/>
      </w:rPr>
      <w:fldChar w:fldCharType="begin"/>
    </w:r>
    <w:r w:rsidR="008C797E">
      <w:rPr>
        <w:rStyle w:val="aa"/>
      </w:rPr>
      <w:instrText xml:space="preserve">PAGE  </w:instrText>
    </w:r>
    <w:r>
      <w:rPr>
        <w:rStyle w:val="aa"/>
      </w:rPr>
      <w:fldChar w:fldCharType="end"/>
    </w:r>
  </w:p>
  <w:p w:rsidR="008C797E" w:rsidRDefault="008C797E" w:rsidP="00326F0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7E" w:rsidRDefault="008C797E" w:rsidP="00326F0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7E" w:rsidRDefault="008C797E">
    <w:pPr>
      <w:pStyle w:val="ab"/>
      <w:jc w:val="center"/>
    </w:pPr>
  </w:p>
  <w:p w:rsidR="008C797E" w:rsidRDefault="008C797E" w:rsidP="00326F0D">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7E" w:rsidRDefault="008C797E" w:rsidP="00F0029F">
    <w:pPr>
      <w:pStyle w:val="ab"/>
      <w:ind w:left="0" w:firstLine="0"/>
    </w:pPr>
  </w:p>
  <w:p w:rsidR="008C797E" w:rsidRDefault="008C79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08" w:rsidRDefault="004B7408">
      <w:r>
        <w:separator/>
      </w:r>
    </w:p>
  </w:footnote>
  <w:footnote w:type="continuationSeparator" w:id="0">
    <w:p w:rsidR="004B7408" w:rsidRDefault="004B7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2"/>
      <w:docPartObj>
        <w:docPartGallery w:val="Page Numbers (Top of Page)"/>
        <w:docPartUnique/>
      </w:docPartObj>
    </w:sdtPr>
    <w:sdtContent>
      <w:p w:rsidR="008C797E" w:rsidRDefault="00A34E1B">
        <w:pPr>
          <w:pStyle w:val="a6"/>
          <w:jc w:val="center"/>
        </w:pPr>
        <w:fldSimple w:instr=" PAGE   \* MERGEFORMAT ">
          <w:r w:rsidR="0070616C">
            <w:rPr>
              <w:noProof/>
            </w:rPr>
            <w:t>27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35"/>
      <w:docPartObj>
        <w:docPartGallery w:val="Page Numbers (Top of Page)"/>
        <w:docPartUnique/>
      </w:docPartObj>
    </w:sdtPr>
    <w:sdtContent>
      <w:p w:rsidR="008C797E" w:rsidRDefault="00A34E1B">
        <w:pPr>
          <w:pStyle w:val="a6"/>
          <w:jc w:val="center"/>
        </w:pPr>
        <w:fldSimple w:instr=" PAGE   \* MERGEFORMAT ">
          <w:r w:rsidR="0070616C">
            <w:rPr>
              <w:noProof/>
            </w:rPr>
            <w:t>28</w:t>
          </w:r>
        </w:fldSimple>
      </w:p>
    </w:sdtContent>
  </w:sdt>
  <w:p w:rsidR="008C797E" w:rsidRPr="00E2744D" w:rsidRDefault="008C797E" w:rsidP="00326F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28"/>
      <w:docPartObj>
        <w:docPartGallery w:val="Page Numbers (Top of Page)"/>
        <w:docPartUnique/>
      </w:docPartObj>
    </w:sdtPr>
    <w:sdtContent>
      <w:p w:rsidR="008C797E" w:rsidRDefault="00A34E1B">
        <w:pPr>
          <w:pStyle w:val="a6"/>
          <w:jc w:val="center"/>
        </w:pPr>
        <w:fldSimple w:instr="PAGE   \* MERGEFORMAT">
          <w:r w:rsidR="008C797E">
            <w:rPr>
              <w:noProof/>
            </w:rPr>
            <w:t>42</w:t>
          </w:r>
        </w:fldSimple>
      </w:p>
    </w:sdtContent>
  </w:sdt>
  <w:p w:rsidR="008C797E" w:rsidRDefault="008C797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895351"/>
      <w:docPartObj>
        <w:docPartGallery w:val="Page Numbers (Top of Page)"/>
        <w:docPartUnique/>
      </w:docPartObj>
    </w:sdtPr>
    <w:sdtContent>
      <w:p w:rsidR="008C797E" w:rsidRDefault="00A34E1B">
        <w:pPr>
          <w:pStyle w:val="a6"/>
          <w:jc w:val="center"/>
        </w:pPr>
        <w:fldSimple w:instr="PAGE   \* MERGEFORMAT">
          <w:r w:rsidR="0070616C">
            <w:rPr>
              <w:noProof/>
            </w:rPr>
            <w:t>40</w:t>
          </w:r>
        </w:fldSimple>
      </w:p>
    </w:sdtContent>
  </w:sdt>
  <w:p w:rsidR="008C797E" w:rsidRDefault="008C797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8C797E" w:rsidRDefault="00A34E1B">
        <w:pPr>
          <w:pStyle w:val="a6"/>
          <w:jc w:val="center"/>
        </w:pPr>
        <w:fldSimple w:instr="PAGE   \* MERGEFORMAT">
          <w:r w:rsidR="0070616C">
            <w:rPr>
              <w:noProof/>
            </w:rPr>
            <w:t>42</w:t>
          </w:r>
        </w:fldSimple>
      </w:p>
    </w:sdtContent>
  </w:sdt>
  <w:p w:rsidR="008C797E" w:rsidRDefault="008C797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7E" w:rsidRPr="00E12D0F" w:rsidRDefault="008C797E" w:rsidP="00E12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461B4094"/>
    <w:multiLevelType w:val="singleLevel"/>
    <w:tmpl w:val="726876CE"/>
    <w:lvl w:ilvl="0">
      <w:start w:val="1"/>
      <w:numFmt w:val="bullet"/>
      <w:lvlText w:val="-"/>
      <w:lvlJc w:val="left"/>
      <w:pPr>
        <w:tabs>
          <w:tab w:val="num" w:pos="927"/>
        </w:tabs>
        <w:ind w:left="927" w:hanging="360"/>
      </w:pPr>
      <w:rPr>
        <w:rFonts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19">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23"/>
  </w:num>
  <w:num w:numId="3">
    <w:abstractNumId w:val="11"/>
  </w:num>
  <w:num w:numId="4">
    <w:abstractNumId w:val="17"/>
  </w:num>
  <w:num w:numId="5">
    <w:abstractNumId w:val="2"/>
  </w:num>
  <w:num w:numId="6">
    <w:abstractNumId w:val="20"/>
  </w:num>
  <w:num w:numId="7">
    <w:abstractNumId w:val="8"/>
  </w:num>
  <w:num w:numId="8">
    <w:abstractNumId w:val="13"/>
  </w:num>
  <w:num w:numId="9">
    <w:abstractNumId w:val="5"/>
  </w:num>
  <w:num w:numId="10">
    <w:abstractNumId w:val="0"/>
  </w:num>
  <w:num w:numId="11">
    <w:abstractNumId w:val="9"/>
  </w:num>
  <w:num w:numId="12">
    <w:abstractNumId w:val="15"/>
  </w:num>
  <w:num w:numId="13">
    <w:abstractNumId w:val="16"/>
  </w:num>
  <w:num w:numId="14">
    <w:abstractNumId w:val="21"/>
  </w:num>
  <w:num w:numId="15">
    <w:abstractNumId w:val="6"/>
  </w:num>
  <w:num w:numId="16">
    <w:abstractNumId w:val="1"/>
  </w:num>
  <w:num w:numId="17">
    <w:abstractNumId w:val="3"/>
  </w:num>
  <w:num w:numId="18">
    <w:abstractNumId w:val="18"/>
  </w:num>
  <w:num w:numId="19">
    <w:abstractNumId w:val="7"/>
  </w:num>
  <w:num w:numId="20">
    <w:abstractNumId w:val="19"/>
  </w:num>
  <w:num w:numId="21">
    <w:abstractNumId w:val="10"/>
  </w:num>
  <w:num w:numId="22">
    <w:abstractNumId w:val="22"/>
  </w:num>
  <w:num w:numId="23">
    <w:abstractNumId w:val="12"/>
  </w:num>
  <w:num w:numId="24">
    <w:abstractNumId w:val="1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Ярцев Олег Сергеевич">
    <w15:presenceInfo w15:providerId="AD" w15:userId="S-1-5-21-1359401402-698800156-1086361063-48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65757"/>
    <w:rsid w:val="000026BC"/>
    <w:rsid w:val="00002719"/>
    <w:rsid w:val="000033D8"/>
    <w:rsid w:val="00005005"/>
    <w:rsid w:val="0000545A"/>
    <w:rsid w:val="00005904"/>
    <w:rsid w:val="0001010E"/>
    <w:rsid w:val="00012017"/>
    <w:rsid w:val="00012200"/>
    <w:rsid w:val="000127AF"/>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83C"/>
    <w:rsid w:val="00033946"/>
    <w:rsid w:val="000344E0"/>
    <w:rsid w:val="000357B0"/>
    <w:rsid w:val="000360BD"/>
    <w:rsid w:val="0003616F"/>
    <w:rsid w:val="00036621"/>
    <w:rsid w:val="00036755"/>
    <w:rsid w:val="0003726C"/>
    <w:rsid w:val="00037BB6"/>
    <w:rsid w:val="000402BC"/>
    <w:rsid w:val="00041789"/>
    <w:rsid w:val="00042763"/>
    <w:rsid w:val="00043668"/>
    <w:rsid w:val="00043F22"/>
    <w:rsid w:val="00044197"/>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61166"/>
    <w:rsid w:val="0006166C"/>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A1B"/>
    <w:rsid w:val="0007753E"/>
    <w:rsid w:val="000802B7"/>
    <w:rsid w:val="00080A17"/>
    <w:rsid w:val="00080C0F"/>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5BE3"/>
    <w:rsid w:val="000A6B53"/>
    <w:rsid w:val="000A6DAF"/>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2B3C"/>
    <w:rsid w:val="000C3DE5"/>
    <w:rsid w:val="000C3F46"/>
    <w:rsid w:val="000C41DA"/>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7E2"/>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543B"/>
    <w:rsid w:val="0011665F"/>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5CA8"/>
    <w:rsid w:val="00135D52"/>
    <w:rsid w:val="00136095"/>
    <w:rsid w:val="00137BC7"/>
    <w:rsid w:val="001420A2"/>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1328"/>
    <w:rsid w:val="00162B1B"/>
    <w:rsid w:val="00162CB4"/>
    <w:rsid w:val="00162D15"/>
    <w:rsid w:val="001635AB"/>
    <w:rsid w:val="00163BDF"/>
    <w:rsid w:val="00163F9A"/>
    <w:rsid w:val="001640A9"/>
    <w:rsid w:val="00164241"/>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25D5"/>
    <w:rsid w:val="001A7D19"/>
    <w:rsid w:val="001B0583"/>
    <w:rsid w:val="001B0786"/>
    <w:rsid w:val="001B0C43"/>
    <w:rsid w:val="001B1B04"/>
    <w:rsid w:val="001B1FA9"/>
    <w:rsid w:val="001B362B"/>
    <w:rsid w:val="001B3FB0"/>
    <w:rsid w:val="001B4AEC"/>
    <w:rsid w:val="001B4AFE"/>
    <w:rsid w:val="001B5E4F"/>
    <w:rsid w:val="001B6109"/>
    <w:rsid w:val="001B6C7E"/>
    <w:rsid w:val="001C06E0"/>
    <w:rsid w:val="001C08DA"/>
    <w:rsid w:val="001C0E95"/>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B7B"/>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294A"/>
    <w:rsid w:val="00223DE1"/>
    <w:rsid w:val="00224ACA"/>
    <w:rsid w:val="0022635F"/>
    <w:rsid w:val="00226B84"/>
    <w:rsid w:val="002272E3"/>
    <w:rsid w:val="00227F83"/>
    <w:rsid w:val="002310D2"/>
    <w:rsid w:val="00231C35"/>
    <w:rsid w:val="00231DE0"/>
    <w:rsid w:val="0023260D"/>
    <w:rsid w:val="00232A6B"/>
    <w:rsid w:val="00232A6E"/>
    <w:rsid w:val="00232BDC"/>
    <w:rsid w:val="00233637"/>
    <w:rsid w:val="00233A52"/>
    <w:rsid w:val="00233E8A"/>
    <w:rsid w:val="00237358"/>
    <w:rsid w:val="00237752"/>
    <w:rsid w:val="00240373"/>
    <w:rsid w:val="00240E6A"/>
    <w:rsid w:val="002410FF"/>
    <w:rsid w:val="0024176F"/>
    <w:rsid w:val="00242736"/>
    <w:rsid w:val="002429F5"/>
    <w:rsid w:val="002437C7"/>
    <w:rsid w:val="0024455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BD"/>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BEF"/>
    <w:rsid w:val="002A2918"/>
    <w:rsid w:val="002A3A16"/>
    <w:rsid w:val="002A468B"/>
    <w:rsid w:val="002A5B1C"/>
    <w:rsid w:val="002B15E3"/>
    <w:rsid w:val="002B1CB5"/>
    <w:rsid w:val="002B2021"/>
    <w:rsid w:val="002B2377"/>
    <w:rsid w:val="002B266D"/>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35C0"/>
    <w:rsid w:val="002C4E2A"/>
    <w:rsid w:val="002C4F6E"/>
    <w:rsid w:val="002C5B1E"/>
    <w:rsid w:val="002C7D10"/>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6F0D"/>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35E"/>
    <w:rsid w:val="003358CA"/>
    <w:rsid w:val="00335B11"/>
    <w:rsid w:val="00337295"/>
    <w:rsid w:val="003373E4"/>
    <w:rsid w:val="00337CD3"/>
    <w:rsid w:val="00337FBA"/>
    <w:rsid w:val="0034004B"/>
    <w:rsid w:val="00341093"/>
    <w:rsid w:val="003431E1"/>
    <w:rsid w:val="00343435"/>
    <w:rsid w:val="00343C20"/>
    <w:rsid w:val="00344419"/>
    <w:rsid w:val="00344A53"/>
    <w:rsid w:val="0034602D"/>
    <w:rsid w:val="00346314"/>
    <w:rsid w:val="00346E56"/>
    <w:rsid w:val="00346E71"/>
    <w:rsid w:val="00350161"/>
    <w:rsid w:val="00350512"/>
    <w:rsid w:val="00351701"/>
    <w:rsid w:val="00351FCD"/>
    <w:rsid w:val="00352B89"/>
    <w:rsid w:val="00352F2B"/>
    <w:rsid w:val="00354D34"/>
    <w:rsid w:val="00355246"/>
    <w:rsid w:val="00355B2F"/>
    <w:rsid w:val="00355C84"/>
    <w:rsid w:val="00355D2F"/>
    <w:rsid w:val="00355F47"/>
    <w:rsid w:val="003561FA"/>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738"/>
    <w:rsid w:val="003D08B7"/>
    <w:rsid w:val="003D1435"/>
    <w:rsid w:val="003D1870"/>
    <w:rsid w:val="003D1B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68E"/>
    <w:rsid w:val="00404ACE"/>
    <w:rsid w:val="00406F5F"/>
    <w:rsid w:val="0040734F"/>
    <w:rsid w:val="00407DC9"/>
    <w:rsid w:val="004102CA"/>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350D"/>
    <w:rsid w:val="00424107"/>
    <w:rsid w:val="00424122"/>
    <w:rsid w:val="0042507B"/>
    <w:rsid w:val="00426190"/>
    <w:rsid w:val="0042619B"/>
    <w:rsid w:val="00426254"/>
    <w:rsid w:val="0042628B"/>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4526"/>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1DC"/>
    <w:rsid w:val="004B3780"/>
    <w:rsid w:val="004B430B"/>
    <w:rsid w:val="004B45A0"/>
    <w:rsid w:val="004B47D3"/>
    <w:rsid w:val="004B48DF"/>
    <w:rsid w:val="004B5378"/>
    <w:rsid w:val="004B6647"/>
    <w:rsid w:val="004B7408"/>
    <w:rsid w:val="004B76A2"/>
    <w:rsid w:val="004B7F2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6D"/>
    <w:rsid w:val="004D5EE9"/>
    <w:rsid w:val="004D77B1"/>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B95"/>
    <w:rsid w:val="004F1E23"/>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76B9"/>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7C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286F"/>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81A"/>
    <w:rsid w:val="005E039F"/>
    <w:rsid w:val="005E1667"/>
    <w:rsid w:val="005E209D"/>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5608"/>
    <w:rsid w:val="005F6279"/>
    <w:rsid w:val="005F62EB"/>
    <w:rsid w:val="005F7275"/>
    <w:rsid w:val="005F7519"/>
    <w:rsid w:val="005F78E2"/>
    <w:rsid w:val="00600709"/>
    <w:rsid w:val="006008D1"/>
    <w:rsid w:val="00600ED3"/>
    <w:rsid w:val="00601024"/>
    <w:rsid w:val="006019FA"/>
    <w:rsid w:val="00604359"/>
    <w:rsid w:val="00604475"/>
    <w:rsid w:val="00604C5A"/>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1189"/>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B12"/>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87A09"/>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01F"/>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5A0F"/>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93E"/>
    <w:rsid w:val="00701578"/>
    <w:rsid w:val="00701EC6"/>
    <w:rsid w:val="007031AD"/>
    <w:rsid w:val="0070384E"/>
    <w:rsid w:val="007039BC"/>
    <w:rsid w:val="00705ADD"/>
    <w:rsid w:val="00705D66"/>
    <w:rsid w:val="0070616C"/>
    <w:rsid w:val="00706A81"/>
    <w:rsid w:val="00707A69"/>
    <w:rsid w:val="00710740"/>
    <w:rsid w:val="007132C7"/>
    <w:rsid w:val="00713DBB"/>
    <w:rsid w:val="007142FF"/>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452A"/>
    <w:rsid w:val="00734809"/>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0A4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76C0"/>
    <w:rsid w:val="00797A26"/>
    <w:rsid w:val="007A0104"/>
    <w:rsid w:val="007A06AA"/>
    <w:rsid w:val="007A0D0C"/>
    <w:rsid w:val="007A1042"/>
    <w:rsid w:val="007A1C32"/>
    <w:rsid w:val="007A2057"/>
    <w:rsid w:val="007A2D7F"/>
    <w:rsid w:val="007A2EA9"/>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EDD"/>
    <w:rsid w:val="0080335C"/>
    <w:rsid w:val="0080352C"/>
    <w:rsid w:val="0080416E"/>
    <w:rsid w:val="008046D7"/>
    <w:rsid w:val="00805639"/>
    <w:rsid w:val="00805A69"/>
    <w:rsid w:val="00805CC0"/>
    <w:rsid w:val="00806FA0"/>
    <w:rsid w:val="008077C5"/>
    <w:rsid w:val="0081044E"/>
    <w:rsid w:val="00811239"/>
    <w:rsid w:val="00811B5F"/>
    <w:rsid w:val="008138B3"/>
    <w:rsid w:val="0081398B"/>
    <w:rsid w:val="00813FED"/>
    <w:rsid w:val="00815190"/>
    <w:rsid w:val="008152B3"/>
    <w:rsid w:val="008152F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8CF"/>
    <w:rsid w:val="00867C90"/>
    <w:rsid w:val="00872C9D"/>
    <w:rsid w:val="00873249"/>
    <w:rsid w:val="00873353"/>
    <w:rsid w:val="0087374B"/>
    <w:rsid w:val="00874761"/>
    <w:rsid w:val="008752EC"/>
    <w:rsid w:val="00875907"/>
    <w:rsid w:val="00875DAD"/>
    <w:rsid w:val="0087712B"/>
    <w:rsid w:val="00877AD7"/>
    <w:rsid w:val="00877C55"/>
    <w:rsid w:val="00881D34"/>
    <w:rsid w:val="008823DC"/>
    <w:rsid w:val="008826D0"/>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61F6"/>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2907"/>
    <w:rsid w:val="008C328F"/>
    <w:rsid w:val="008C3C3F"/>
    <w:rsid w:val="008C44F6"/>
    <w:rsid w:val="008C45AC"/>
    <w:rsid w:val="008C545B"/>
    <w:rsid w:val="008C5578"/>
    <w:rsid w:val="008C5FDD"/>
    <w:rsid w:val="008C74CF"/>
    <w:rsid w:val="008C797E"/>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7B8"/>
    <w:rsid w:val="009166E9"/>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E45"/>
    <w:rsid w:val="00940033"/>
    <w:rsid w:val="009400BA"/>
    <w:rsid w:val="009407A6"/>
    <w:rsid w:val="009412E2"/>
    <w:rsid w:val="009431C5"/>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348A"/>
    <w:rsid w:val="00983FFA"/>
    <w:rsid w:val="00984AD3"/>
    <w:rsid w:val="00990511"/>
    <w:rsid w:val="00990A3A"/>
    <w:rsid w:val="00990C60"/>
    <w:rsid w:val="00990EDB"/>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0E15"/>
    <w:rsid w:val="009B1AC7"/>
    <w:rsid w:val="009B28E5"/>
    <w:rsid w:val="009B2B28"/>
    <w:rsid w:val="009B34D8"/>
    <w:rsid w:val="009B42AB"/>
    <w:rsid w:val="009B6A05"/>
    <w:rsid w:val="009B7565"/>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8A1"/>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2850"/>
    <w:rsid w:val="00A23D27"/>
    <w:rsid w:val="00A23E56"/>
    <w:rsid w:val="00A24347"/>
    <w:rsid w:val="00A25683"/>
    <w:rsid w:val="00A25E81"/>
    <w:rsid w:val="00A25E96"/>
    <w:rsid w:val="00A26503"/>
    <w:rsid w:val="00A26D41"/>
    <w:rsid w:val="00A26D66"/>
    <w:rsid w:val="00A26DE3"/>
    <w:rsid w:val="00A27B47"/>
    <w:rsid w:val="00A314D5"/>
    <w:rsid w:val="00A31725"/>
    <w:rsid w:val="00A32837"/>
    <w:rsid w:val="00A33B96"/>
    <w:rsid w:val="00A34574"/>
    <w:rsid w:val="00A346CA"/>
    <w:rsid w:val="00A34E1B"/>
    <w:rsid w:val="00A35EA2"/>
    <w:rsid w:val="00A37A97"/>
    <w:rsid w:val="00A37D9A"/>
    <w:rsid w:val="00A37E41"/>
    <w:rsid w:val="00A4249F"/>
    <w:rsid w:val="00A4286A"/>
    <w:rsid w:val="00A43B27"/>
    <w:rsid w:val="00A43B57"/>
    <w:rsid w:val="00A44708"/>
    <w:rsid w:val="00A44DB0"/>
    <w:rsid w:val="00A46E86"/>
    <w:rsid w:val="00A47F2A"/>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4779"/>
    <w:rsid w:val="00A8537C"/>
    <w:rsid w:val="00A86553"/>
    <w:rsid w:val="00A86F29"/>
    <w:rsid w:val="00A870CD"/>
    <w:rsid w:val="00A872CD"/>
    <w:rsid w:val="00A87BA5"/>
    <w:rsid w:val="00A90302"/>
    <w:rsid w:val="00A90349"/>
    <w:rsid w:val="00A90B71"/>
    <w:rsid w:val="00A912DB"/>
    <w:rsid w:val="00A91449"/>
    <w:rsid w:val="00A9225C"/>
    <w:rsid w:val="00A92A67"/>
    <w:rsid w:val="00A92D40"/>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61C5"/>
    <w:rsid w:val="00AC7861"/>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29E8"/>
    <w:rsid w:val="00AE2ECD"/>
    <w:rsid w:val="00AE2F9B"/>
    <w:rsid w:val="00AE4BD8"/>
    <w:rsid w:val="00AE6C6B"/>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7D68"/>
    <w:rsid w:val="00B20D60"/>
    <w:rsid w:val="00B20D72"/>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04EA"/>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7B5"/>
    <w:rsid w:val="00BB5AA0"/>
    <w:rsid w:val="00BB5AF4"/>
    <w:rsid w:val="00BB624C"/>
    <w:rsid w:val="00BB67EB"/>
    <w:rsid w:val="00BB6896"/>
    <w:rsid w:val="00BB6FCC"/>
    <w:rsid w:val="00BC0352"/>
    <w:rsid w:val="00BC15FA"/>
    <w:rsid w:val="00BC3EB1"/>
    <w:rsid w:val="00BC4152"/>
    <w:rsid w:val="00BC51F2"/>
    <w:rsid w:val="00BC5345"/>
    <w:rsid w:val="00BC6699"/>
    <w:rsid w:val="00BD0021"/>
    <w:rsid w:val="00BD0E98"/>
    <w:rsid w:val="00BD27E5"/>
    <w:rsid w:val="00BD31A0"/>
    <w:rsid w:val="00BD328E"/>
    <w:rsid w:val="00BD3B27"/>
    <w:rsid w:val="00BD3D59"/>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D47"/>
    <w:rsid w:val="00BF135E"/>
    <w:rsid w:val="00BF18F7"/>
    <w:rsid w:val="00BF1F90"/>
    <w:rsid w:val="00BF1FFE"/>
    <w:rsid w:val="00BF3102"/>
    <w:rsid w:val="00BF3482"/>
    <w:rsid w:val="00BF35E3"/>
    <w:rsid w:val="00BF49BC"/>
    <w:rsid w:val="00BF5B82"/>
    <w:rsid w:val="00BF62D7"/>
    <w:rsid w:val="00BF6B7B"/>
    <w:rsid w:val="00BF73D5"/>
    <w:rsid w:val="00BF75CF"/>
    <w:rsid w:val="00BF7989"/>
    <w:rsid w:val="00C001A4"/>
    <w:rsid w:val="00C0189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3C2A"/>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214"/>
    <w:rsid w:val="00C3137D"/>
    <w:rsid w:val="00C31C5A"/>
    <w:rsid w:val="00C327BE"/>
    <w:rsid w:val="00C32882"/>
    <w:rsid w:val="00C3424D"/>
    <w:rsid w:val="00C34FC7"/>
    <w:rsid w:val="00C352A9"/>
    <w:rsid w:val="00C35BC1"/>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CA5"/>
    <w:rsid w:val="00C716B7"/>
    <w:rsid w:val="00C71CA0"/>
    <w:rsid w:val="00C7588A"/>
    <w:rsid w:val="00C75BC0"/>
    <w:rsid w:val="00C76379"/>
    <w:rsid w:val="00C81288"/>
    <w:rsid w:val="00C814C8"/>
    <w:rsid w:val="00C81F7D"/>
    <w:rsid w:val="00C81FB9"/>
    <w:rsid w:val="00C84956"/>
    <w:rsid w:val="00C84F2D"/>
    <w:rsid w:val="00C85272"/>
    <w:rsid w:val="00C856A1"/>
    <w:rsid w:val="00C85B6D"/>
    <w:rsid w:val="00C86568"/>
    <w:rsid w:val="00C86AF9"/>
    <w:rsid w:val="00C86B3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3A50"/>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773"/>
    <w:rsid w:val="00CB4BDF"/>
    <w:rsid w:val="00CB5A67"/>
    <w:rsid w:val="00CB5D8A"/>
    <w:rsid w:val="00CB5F77"/>
    <w:rsid w:val="00CB61FD"/>
    <w:rsid w:val="00CB7993"/>
    <w:rsid w:val="00CB7CB2"/>
    <w:rsid w:val="00CC081B"/>
    <w:rsid w:val="00CC0BC7"/>
    <w:rsid w:val="00CC1691"/>
    <w:rsid w:val="00CC16EE"/>
    <w:rsid w:val="00CC194A"/>
    <w:rsid w:val="00CC1D9E"/>
    <w:rsid w:val="00CC2A31"/>
    <w:rsid w:val="00CC3099"/>
    <w:rsid w:val="00CC3741"/>
    <w:rsid w:val="00CC3D11"/>
    <w:rsid w:val="00CC44F7"/>
    <w:rsid w:val="00CC4CD2"/>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5750"/>
    <w:rsid w:val="00CE58B7"/>
    <w:rsid w:val="00CE5C98"/>
    <w:rsid w:val="00CE6A06"/>
    <w:rsid w:val="00CE6CB1"/>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0448"/>
    <w:rsid w:val="00D0136C"/>
    <w:rsid w:val="00D0142A"/>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FCE"/>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13D4"/>
    <w:rsid w:val="00DD1572"/>
    <w:rsid w:val="00DD251A"/>
    <w:rsid w:val="00DD2A40"/>
    <w:rsid w:val="00DD2D3F"/>
    <w:rsid w:val="00DD312A"/>
    <w:rsid w:val="00DD3CCA"/>
    <w:rsid w:val="00DD41B5"/>
    <w:rsid w:val="00DD4213"/>
    <w:rsid w:val="00DD48CA"/>
    <w:rsid w:val="00DD5C5B"/>
    <w:rsid w:val="00DD611C"/>
    <w:rsid w:val="00DE0018"/>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0419"/>
    <w:rsid w:val="00E02270"/>
    <w:rsid w:val="00E03806"/>
    <w:rsid w:val="00E03CA4"/>
    <w:rsid w:val="00E049CD"/>
    <w:rsid w:val="00E05A51"/>
    <w:rsid w:val="00E06038"/>
    <w:rsid w:val="00E100AB"/>
    <w:rsid w:val="00E11291"/>
    <w:rsid w:val="00E1190A"/>
    <w:rsid w:val="00E11AA4"/>
    <w:rsid w:val="00E1225D"/>
    <w:rsid w:val="00E12D0F"/>
    <w:rsid w:val="00E12D7E"/>
    <w:rsid w:val="00E13DA9"/>
    <w:rsid w:val="00E13EAE"/>
    <w:rsid w:val="00E14F49"/>
    <w:rsid w:val="00E16522"/>
    <w:rsid w:val="00E16523"/>
    <w:rsid w:val="00E17E98"/>
    <w:rsid w:val="00E20A83"/>
    <w:rsid w:val="00E2122A"/>
    <w:rsid w:val="00E22090"/>
    <w:rsid w:val="00E231EE"/>
    <w:rsid w:val="00E245C3"/>
    <w:rsid w:val="00E25110"/>
    <w:rsid w:val="00E26E4B"/>
    <w:rsid w:val="00E272E0"/>
    <w:rsid w:val="00E27AA6"/>
    <w:rsid w:val="00E32BD7"/>
    <w:rsid w:val="00E331E9"/>
    <w:rsid w:val="00E3618C"/>
    <w:rsid w:val="00E371A5"/>
    <w:rsid w:val="00E374FF"/>
    <w:rsid w:val="00E377A8"/>
    <w:rsid w:val="00E37F2D"/>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0735"/>
    <w:rsid w:val="00E7149B"/>
    <w:rsid w:val="00E71848"/>
    <w:rsid w:val="00E71BB7"/>
    <w:rsid w:val="00E728DB"/>
    <w:rsid w:val="00E72D5A"/>
    <w:rsid w:val="00E73547"/>
    <w:rsid w:val="00E73B08"/>
    <w:rsid w:val="00E74731"/>
    <w:rsid w:val="00E747D7"/>
    <w:rsid w:val="00E74A90"/>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1B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C0A"/>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29F"/>
    <w:rsid w:val="00F00F2D"/>
    <w:rsid w:val="00F019D2"/>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0AC8"/>
    <w:rsid w:val="00F237B8"/>
    <w:rsid w:val="00F2442D"/>
    <w:rsid w:val="00F244E0"/>
    <w:rsid w:val="00F255E4"/>
    <w:rsid w:val="00F268A9"/>
    <w:rsid w:val="00F27A54"/>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CA"/>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7BFE"/>
    <w:rsid w:val="00F607FF"/>
    <w:rsid w:val="00F608FD"/>
    <w:rsid w:val="00F628DF"/>
    <w:rsid w:val="00F628F0"/>
    <w:rsid w:val="00F6320C"/>
    <w:rsid w:val="00F63F32"/>
    <w:rsid w:val="00F658E5"/>
    <w:rsid w:val="00F65F9E"/>
    <w:rsid w:val="00F663AA"/>
    <w:rsid w:val="00F70684"/>
    <w:rsid w:val="00F7092C"/>
    <w:rsid w:val="00F7197F"/>
    <w:rsid w:val="00F71C1E"/>
    <w:rsid w:val="00F73ECF"/>
    <w:rsid w:val="00F7510E"/>
    <w:rsid w:val="00F764E7"/>
    <w:rsid w:val="00F777EB"/>
    <w:rsid w:val="00F8010E"/>
    <w:rsid w:val="00F8094C"/>
    <w:rsid w:val="00F80F3C"/>
    <w:rsid w:val="00F82BC1"/>
    <w:rsid w:val="00F82F5F"/>
    <w:rsid w:val="00F831D1"/>
    <w:rsid w:val="00F83C66"/>
    <w:rsid w:val="00F84D4A"/>
    <w:rsid w:val="00F853ED"/>
    <w:rsid w:val="00F85E09"/>
    <w:rsid w:val="00F85EFC"/>
    <w:rsid w:val="00F8633E"/>
    <w:rsid w:val="00F8663E"/>
    <w:rsid w:val="00F8672A"/>
    <w:rsid w:val="00F8720E"/>
    <w:rsid w:val="00F87A7E"/>
    <w:rsid w:val="00F90619"/>
    <w:rsid w:val="00F92BD8"/>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607"/>
    <w:rsid w:val="00FB3834"/>
    <w:rsid w:val="00FB3BB5"/>
    <w:rsid w:val="00FB3D4B"/>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E039F"/>
    <w:rsid w:val="00FE18CB"/>
    <w:rsid w:val="00FE1B53"/>
    <w:rsid w:val="00FE252F"/>
    <w:rsid w:val="00FE289E"/>
    <w:rsid w:val="00FE30FF"/>
    <w:rsid w:val="00FE33C4"/>
    <w:rsid w:val="00FE3E6A"/>
    <w:rsid w:val="00FE3ECB"/>
    <w:rsid w:val="00FE598E"/>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6"/>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6"/>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6"/>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6"/>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6"/>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6"/>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6"/>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6"/>
      </w:numPr>
      <w:spacing w:before="240" w:after="60"/>
      <w:outlineLvl w:val="7"/>
    </w:pPr>
    <w:rPr>
      <w:rFonts w:ascii="Calibri" w:hAnsi="Calibri"/>
      <w:i/>
      <w:iCs/>
    </w:rPr>
  </w:style>
  <w:style w:type="paragraph" w:styleId="9">
    <w:name w:val="heading 9"/>
    <w:basedOn w:val="a0"/>
    <w:next w:val="a0"/>
    <w:link w:val="90"/>
    <w:qFormat/>
    <w:rsid w:val="001E7DC3"/>
    <w:pPr>
      <w:numPr>
        <w:ilvl w:val="8"/>
        <w:numId w:val="6"/>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F13ED9"/>
    <w:pPr>
      <w:numPr>
        <w:ilvl w:val="2"/>
        <w:numId w:val="9"/>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8"/>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character" w:customStyle="1" w:styleId="32">
    <w:name w:val="Основной текст с отступом 3 Знак"/>
    <w:basedOn w:val="a1"/>
    <w:link w:val="31"/>
    <w:rsid w:val="008678CF"/>
    <w:rPr>
      <w:sz w:val="28"/>
      <w:szCs w:val="24"/>
    </w:rPr>
  </w:style>
  <w:style w:type="table" w:customStyle="1" w:styleId="27">
    <w:name w:val="Сетка таблицы2"/>
    <w:basedOn w:val="a2"/>
    <w:next w:val="ae"/>
    <w:uiPriority w:val="99"/>
    <w:rsid w:val="00BF4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64808162">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57128326">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80685-1BEB-4850-B312-91A23A01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15285</Words>
  <Characters>87131</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102212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cp:revision>
  <cp:lastPrinted>2018-07-25T14:40:00Z</cp:lastPrinted>
  <dcterms:created xsi:type="dcterms:W3CDTF">2018-07-25T14:41:00Z</dcterms:created>
  <dcterms:modified xsi:type="dcterms:W3CDTF">2018-07-25T14:47:00Z</dcterms:modified>
</cp:coreProperties>
</file>