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9B" w:rsidRPr="006E4EDD" w:rsidRDefault="000D0C9B" w:rsidP="000D0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071/</w:t>
      </w:r>
      <w:r w:rsidRPr="003D1C5D">
        <w:rPr>
          <w:b/>
          <w:sz w:val="32"/>
          <w:szCs w:val="32"/>
        </w:rPr>
        <w:t>ТВРЗ/ЭГ</w:t>
      </w:r>
    </w:p>
    <w:p w:rsidR="000D0C9B" w:rsidRDefault="000D0C9B" w:rsidP="000D0C9B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0D0C9B" w:rsidRDefault="000D0C9B" w:rsidP="000D0C9B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071/</w:t>
      </w:r>
      <w:r w:rsidRPr="003D1C5D">
        <w:rPr>
          <w:b/>
          <w:sz w:val="28"/>
          <w:szCs w:val="28"/>
        </w:rPr>
        <w:t>ТВРЗ/201</w:t>
      </w:r>
      <w:r>
        <w:rPr>
          <w:b/>
          <w:sz w:val="28"/>
          <w:szCs w:val="28"/>
        </w:rPr>
        <w:t>9</w:t>
      </w:r>
    </w:p>
    <w:p w:rsidR="000D0C9B" w:rsidRDefault="000D0C9B" w:rsidP="00BF1A6C">
      <w:pPr>
        <w:tabs>
          <w:tab w:val="left" w:pos="6663"/>
        </w:tabs>
        <w:jc w:val="both"/>
        <w:rPr>
          <w:sz w:val="28"/>
          <w:szCs w:val="28"/>
        </w:rPr>
      </w:pPr>
    </w:p>
    <w:p w:rsidR="000D0C9B" w:rsidRDefault="000D0C9B" w:rsidP="000D0C9B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6E4ED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6E4ED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г.Тамбов</w:t>
      </w:r>
    </w:p>
    <w:p w:rsidR="00BF1A6C" w:rsidRDefault="00BF1A6C" w:rsidP="000D0C9B">
      <w:pPr>
        <w:tabs>
          <w:tab w:val="left" w:pos="6663"/>
        </w:tabs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</w:tbl>
    <w:p w:rsidR="0056185F" w:rsidRPr="0062152A" w:rsidRDefault="0056185F" w:rsidP="0056185F">
      <w:pPr>
        <w:jc w:val="center"/>
        <w:outlineLvl w:val="0"/>
        <w:rPr>
          <w:b/>
          <w:sz w:val="22"/>
          <w:szCs w:val="22"/>
          <w:u w:val="single"/>
        </w:rPr>
      </w:pPr>
    </w:p>
    <w:p w:rsidR="000D0C9B" w:rsidRPr="00460CDE" w:rsidRDefault="000D0C9B" w:rsidP="000D0C9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071</w:t>
      </w:r>
      <w:r w:rsidRPr="00460CDE">
        <w:rPr>
          <w:sz w:val="28"/>
          <w:szCs w:val="28"/>
        </w:rPr>
        <w:t xml:space="preserve">/ТВРЗ/2019  на право заключения договора </w:t>
      </w:r>
      <w:r w:rsidRPr="00D904EC">
        <w:rPr>
          <w:spacing w:val="-1"/>
          <w:sz w:val="28"/>
          <w:szCs w:val="28"/>
        </w:rPr>
        <w:t>на оказание автотранспортных услуг</w:t>
      </w:r>
      <w:r w:rsidRPr="00D33A1F">
        <w:rPr>
          <w:szCs w:val="28"/>
        </w:rPr>
        <w:t xml:space="preserve"> </w:t>
      </w:r>
      <w:r w:rsidRPr="00460CDE">
        <w:rPr>
          <w:sz w:val="28"/>
          <w:szCs w:val="28"/>
        </w:rPr>
        <w:t>для нужд Тамбовского ВРЗ АО «ВРМ» в</w:t>
      </w:r>
      <w:r>
        <w:rPr>
          <w:sz w:val="28"/>
          <w:szCs w:val="28"/>
        </w:rPr>
        <w:t xml:space="preserve"> 2020 году.</w:t>
      </w:r>
    </w:p>
    <w:p w:rsidR="000D0C9B" w:rsidRPr="008345EE" w:rsidRDefault="000D0C9B" w:rsidP="000D0C9B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071</w:t>
      </w:r>
      <w:r w:rsidRPr="008345EE">
        <w:rPr>
          <w:sz w:val="28"/>
          <w:szCs w:val="28"/>
        </w:rPr>
        <w:t>/ТВРЗ/2019.</w:t>
      </w:r>
    </w:p>
    <w:p w:rsidR="000D0C9B" w:rsidRPr="00020929" w:rsidRDefault="000D0C9B" w:rsidP="000D0C9B">
      <w:pPr>
        <w:jc w:val="both"/>
        <w:rPr>
          <w:sz w:val="28"/>
          <w:szCs w:val="28"/>
        </w:rPr>
      </w:pPr>
    </w:p>
    <w:p w:rsidR="000D0C9B" w:rsidRDefault="000D0C9B" w:rsidP="000D0C9B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D0C9B" w:rsidRPr="00D827DA" w:rsidRDefault="000D0C9B" w:rsidP="000D0C9B"/>
    <w:p w:rsidR="000D0C9B" w:rsidRDefault="000D0C9B" w:rsidP="000D0C9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071/ТВРЗ/2019.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29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3D1C5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D1C5D">
        <w:rPr>
          <w:sz w:val="28"/>
          <w:szCs w:val="28"/>
        </w:rPr>
        <w:t>г.</w:t>
      </w:r>
    </w:p>
    <w:p w:rsidR="000D0C9B" w:rsidRPr="00110DB8" w:rsidRDefault="000D0C9B" w:rsidP="000D0C9B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0D0C9B" w:rsidRPr="003D1C5D" w:rsidRDefault="000D0C9B" w:rsidP="000D0C9B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0D0C9B" w:rsidRPr="00596B98" w:rsidRDefault="000D0C9B" w:rsidP="00596B98">
      <w:pPr>
        <w:pStyle w:val="a5"/>
        <w:numPr>
          <w:ilvl w:val="0"/>
          <w:numId w:val="7"/>
        </w:numPr>
        <w:ind w:right="26"/>
        <w:jc w:val="both"/>
        <w:rPr>
          <w:sz w:val="28"/>
          <w:szCs w:val="28"/>
        </w:rPr>
      </w:pPr>
      <w:r w:rsidRPr="00596B98">
        <w:rPr>
          <w:sz w:val="28"/>
          <w:szCs w:val="28"/>
        </w:rPr>
        <w:t>ООО «Трансмагистраль», ИНН 6829137079 г.Тамбов</w:t>
      </w:r>
    </w:p>
    <w:p w:rsidR="000D0C9B" w:rsidRDefault="000D0C9B" w:rsidP="000D0C9B">
      <w:pPr>
        <w:tabs>
          <w:tab w:val="left" w:pos="567"/>
          <w:tab w:val="left" w:pos="851"/>
        </w:tabs>
        <w:ind w:right="26"/>
        <w:jc w:val="both"/>
        <w:rPr>
          <w:sz w:val="28"/>
          <w:szCs w:val="28"/>
        </w:rPr>
      </w:pPr>
    </w:p>
    <w:p w:rsidR="000D0C9B" w:rsidRDefault="000D0C9B" w:rsidP="000D0C9B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D0C9B" w:rsidRPr="00D904EC" w:rsidRDefault="000D0C9B" w:rsidP="000D0C9B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1)К</w:t>
      </w:r>
      <w:r w:rsidRPr="009066A0">
        <w:rPr>
          <w:sz w:val="28"/>
          <w:szCs w:val="28"/>
        </w:rPr>
        <w:t xml:space="preserve">отировочная заявка </w:t>
      </w:r>
      <w:r w:rsidRPr="00EC411A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Трансмагистраль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071/ТВРЗ/2019</w:t>
      </w:r>
      <w:r w:rsidRPr="003D1C5D">
        <w:rPr>
          <w:sz w:val="28"/>
          <w:szCs w:val="28"/>
        </w:rPr>
        <w:t xml:space="preserve"> 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  <w:r>
        <w:rPr>
          <w:color w:val="000000" w:themeColor="text1"/>
          <w:sz w:val="28"/>
          <w:szCs w:val="28"/>
        </w:rPr>
        <w:t xml:space="preserve"> </w:t>
      </w:r>
    </w:p>
    <w:p w:rsidR="000D0C9B" w:rsidRPr="009C09FA" w:rsidRDefault="000D0C9B" w:rsidP="000D0C9B">
      <w:pPr>
        <w:ind w:hanging="28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046D31">
        <w:rPr>
          <w:sz w:val="28"/>
          <w:szCs w:val="28"/>
        </w:rPr>
        <w:t xml:space="preserve">В связи с тем, что поступила только одна котировочная заявка </w:t>
      </w:r>
      <w:r w:rsidRPr="00950B95">
        <w:rPr>
          <w:sz w:val="28"/>
          <w:szCs w:val="28"/>
        </w:rPr>
        <w:t>ООО «</w:t>
      </w:r>
      <w:r>
        <w:rPr>
          <w:sz w:val="28"/>
          <w:szCs w:val="28"/>
        </w:rPr>
        <w:t>Трансмагистраль</w:t>
      </w:r>
      <w:r w:rsidRPr="00950B95">
        <w:rPr>
          <w:sz w:val="28"/>
          <w:szCs w:val="28"/>
        </w:rPr>
        <w:t>»</w:t>
      </w:r>
      <w:r w:rsidRPr="00046D31">
        <w:rPr>
          <w:sz w:val="28"/>
          <w:szCs w:val="28"/>
        </w:rPr>
        <w:t xml:space="preserve">, </w:t>
      </w:r>
      <w:r w:rsidRPr="00046D31">
        <w:rPr>
          <w:color w:val="000000" w:themeColor="text1"/>
          <w:sz w:val="28"/>
          <w:szCs w:val="28"/>
        </w:rPr>
        <w:t>сравнение финансово-коммерческих предложений участников не производится</w:t>
      </w:r>
      <w:r w:rsidRPr="00046D31">
        <w:rPr>
          <w:sz w:val="28"/>
          <w:szCs w:val="28"/>
        </w:rPr>
        <w:t>.</w:t>
      </w:r>
    </w:p>
    <w:p w:rsidR="000D0C9B" w:rsidRDefault="000D0C9B" w:rsidP="000D0C9B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D0C9B" w:rsidRDefault="000D0C9B" w:rsidP="000D0C9B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D0C9B" w:rsidRDefault="000D0C9B" w:rsidP="000D0C9B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0D0C9B" w:rsidRDefault="000D0C9B" w:rsidP="000D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071/ТВРЗ/2019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0D0C9B" w:rsidRPr="005D45B5" w:rsidRDefault="000D0C9B" w:rsidP="000D0C9B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тем, </w:t>
      </w:r>
      <w:r w:rsidRPr="003D1C5D">
        <w:rPr>
          <w:sz w:val="28"/>
          <w:szCs w:val="28"/>
        </w:rPr>
        <w:t xml:space="preserve">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Трансмагистраль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071/ТВРЗ/2019 на основании пп.1.п.5.14. </w:t>
      </w:r>
      <w:r>
        <w:rPr>
          <w:sz w:val="28"/>
          <w:szCs w:val="28"/>
        </w:rPr>
        <w:lastRenderedPageBreak/>
        <w:t>котировочной документации признать запрос котировок цен № 071/ТВРЗ/2019</w:t>
      </w:r>
      <w:r w:rsidRPr="005D45B5">
        <w:rPr>
          <w:sz w:val="28"/>
          <w:szCs w:val="28"/>
        </w:rPr>
        <w:t xml:space="preserve"> несостоявшимся.</w:t>
      </w:r>
    </w:p>
    <w:p w:rsidR="000D0C9B" w:rsidRDefault="000D0C9B" w:rsidP="000D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Трансмагистраль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12 592 894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(двенадцать миллионов пятьсот девяносто две тысячи восемьсот девяносто </w:t>
      </w:r>
      <w:bookmarkStart w:id="0" w:name="_GoBack"/>
      <w:bookmarkEnd w:id="0"/>
      <w:r w:rsidR="00596B98">
        <w:rPr>
          <w:sz w:val="28"/>
          <w:szCs w:val="28"/>
        </w:rPr>
        <w:t>четыре)</w:t>
      </w:r>
      <w:r>
        <w:rPr>
          <w:sz w:val="28"/>
          <w:szCs w:val="28"/>
        </w:rPr>
        <w:t xml:space="preserve"> рубля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15 111 472 </w:t>
      </w:r>
      <w:r>
        <w:rPr>
          <w:sz w:val="28"/>
          <w:szCs w:val="28"/>
        </w:rPr>
        <w:t>(пятнадцать миллионов сто одиннадцать тысяч четыреста семьдесят два) рубля 80 коп. с учетом всех налогов, включая НДС.</w:t>
      </w:r>
    </w:p>
    <w:p w:rsidR="000D0C9B" w:rsidRDefault="000D0C9B" w:rsidP="005C7AFB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51" w:rsidRDefault="00035251" w:rsidP="005D7EDB">
      <w:r>
        <w:separator/>
      </w:r>
    </w:p>
  </w:endnote>
  <w:endnote w:type="continuationSeparator" w:id="0">
    <w:p w:rsidR="00035251" w:rsidRDefault="00035251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51" w:rsidRDefault="00035251" w:rsidP="005D7EDB">
      <w:r>
        <w:separator/>
      </w:r>
    </w:p>
  </w:footnote>
  <w:footnote w:type="continuationSeparator" w:id="0">
    <w:p w:rsidR="00035251" w:rsidRDefault="00035251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3FFE"/>
    <w:multiLevelType w:val="hybridMultilevel"/>
    <w:tmpl w:val="80F6ED2E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35251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0C9B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277CF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96B9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1ED0"/>
    <w:rsid w:val="00645DE9"/>
    <w:rsid w:val="00657082"/>
    <w:rsid w:val="0066306D"/>
    <w:rsid w:val="00663B36"/>
    <w:rsid w:val="00677322"/>
    <w:rsid w:val="006847A5"/>
    <w:rsid w:val="00695E90"/>
    <w:rsid w:val="006A34FD"/>
    <w:rsid w:val="006B6FD1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2CE6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3C3C1-2568-4151-99AD-E1FE7A6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0E386-B5E5-48BB-99F1-9AB182E5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Овелян Людмила Сергеевна</cp:lastModifiedBy>
  <cp:revision>5</cp:revision>
  <cp:lastPrinted>2019-02-11T06:09:00Z</cp:lastPrinted>
  <dcterms:created xsi:type="dcterms:W3CDTF">2019-11-15T05:27:00Z</dcterms:created>
  <dcterms:modified xsi:type="dcterms:W3CDTF">2019-12-02T07:02:00Z</dcterms:modified>
</cp:coreProperties>
</file>