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709"/>
        <w:gridCol w:w="9233"/>
      </w:tblGrid>
      <w:tr w:rsidR="009A389F" w:rsidRPr="009A389F" w:rsidTr="00410E03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9A389F" w:rsidRDefault="009A389F" w:rsidP="009A389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9A389F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A389F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9A389F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набережная Академика Туполева, дом 15, корпус 2, офис 27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Pr="00087018" w:rsidRDefault="00415C94" w:rsidP="009A389F">
      <w:pPr>
        <w:rPr>
          <w:rFonts w:ascii="Times New Roman" w:hAnsi="Times New Roman" w:cs="Times New Roman"/>
          <w:b/>
          <w:sz w:val="28"/>
          <w:szCs w:val="28"/>
        </w:rPr>
      </w:pPr>
      <w:r w:rsidRPr="000870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087018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08701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713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21</w:t>
      </w:r>
      <w:r w:rsidR="00087018" w:rsidRPr="00087018">
        <w:rPr>
          <w:rFonts w:ascii="Times New Roman" w:hAnsi="Times New Roman" w:cs="Times New Roman"/>
          <w:b/>
          <w:sz w:val="28"/>
          <w:szCs w:val="28"/>
        </w:rPr>
        <w:t>/ЗК-АО «</w:t>
      </w:r>
      <w:proofErr w:type="gramStart"/>
      <w:r w:rsidR="00087018" w:rsidRPr="00087018">
        <w:rPr>
          <w:rFonts w:ascii="Times New Roman" w:hAnsi="Times New Roman" w:cs="Times New Roman"/>
          <w:b/>
          <w:sz w:val="28"/>
          <w:szCs w:val="28"/>
        </w:rPr>
        <w:t>ВРМ»/</w:t>
      </w:r>
      <w:proofErr w:type="gramEnd"/>
      <w:r w:rsidR="00087018" w:rsidRPr="00087018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9F2D52" w:rsidRPr="009F2D52" w:rsidRDefault="00087018" w:rsidP="009F2D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87">
        <w:rPr>
          <w:rFonts w:ascii="Times New Roman" w:hAnsi="Times New Roman" w:cs="Times New Roman"/>
          <w:sz w:val="28"/>
          <w:szCs w:val="28"/>
        </w:rPr>
        <w:tab/>
      </w:r>
      <w:r w:rsidR="00802987" w:rsidRPr="00802987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="00802987" w:rsidRPr="00802987">
        <w:rPr>
          <w:rFonts w:ascii="Times New Roman" w:hAnsi="Times New Roman" w:cs="Times New Roman"/>
          <w:sz w:val="28"/>
          <w:szCs w:val="28"/>
        </w:rPr>
        <w:t>Вагонреммаш</w:t>
      </w:r>
      <w:proofErr w:type="spellEnd"/>
      <w:r w:rsidR="00802987" w:rsidRPr="00802987">
        <w:rPr>
          <w:rFonts w:ascii="Times New Roman" w:hAnsi="Times New Roman" w:cs="Times New Roman"/>
          <w:sz w:val="28"/>
          <w:szCs w:val="28"/>
        </w:rPr>
        <w:t xml:space="preserve">» </w:t>
      </w:r>
      <w:r w:rsidR="00700AB1" w:rsidRPr="00802987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802987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802987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802987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802987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415C94" w:rsidRPr="00802987">
        <w:rPr>
          <w:rFonts w:ascii="Times New Roman" w:hAnsi="Times New Roman" w:cs="Times New Roman"/>
          <w:sz w:val="28"/>
          <w:szCs w:val="28"/>
        </w:rPr>
        <w:t xml:space="preserve"> </w:t>
      </w:r>
      <w:r w:rsidR="009F2D52" w:rsidRPr="009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2D52" w:rsidRPr="009F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F2D52" w:rsidRPr="009F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/ЗК-АО «</w:t>
      </w:r>
      <w:proofErr w:type="gramStart"/>
      <w:r w:rsidR="009F2D52" w:rsidRPr="009F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ВРМ»/</w:t>
      </w:r>
      <w:proofErr w:type="gramEnd"/>
      <w:r w:rsidR="009F2D52" w:rsidRPr="009F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2019 </w:t>
      </w:r>
      <w:r w:rsidR="009F2D52" w:rsidRPr="009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на право заключения договора на поставку </w:t>
      </w:r>
      <w:r w:rsidR="009F2D52" w:rsidRPr="009F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спецодежды и</w:t>
      </w:r>
      <w:r w:rsidR="009F2D52" w:rsidRPr="009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52" w:rsidRPr="009F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индивидуальной защиты</w:t>
      </w:r>
      <w:r w:rsidR="009F2D52" w:rsidRPr="009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D52" w:rsidRPr="009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Тамбовского ВРЗ и Воронежского ВРЗ – филиалов АО «ВРМ» во 2 квартале 2019 года. </w:t>
      </w:r>
    </w:p>
    <w:p w:rsidR="00802987" w:rsidRPr="009F2D52" w:rsidRDefault="009F2D52" w:rsidP="009F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987" w:rsidRPr="009F2D52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2D52" w:rsidRPr="009F2D52" w:rsidRDefault="00482021" w:rsidP="009F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Вагонреммаш</w:t>
            </w:r>
            <w:proofErr w:type="spellEnd"/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(АО «ВРМ») (далее – Заказчик) сообщает о проведении запроса котировок цен № </w:t>
            </w:r>
            <w:r w:rsidR="009F2D52"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9F2D52"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/ЗК-АО «</w:t>
            </w:r>
            <w:proofErr w:type="gramStart"/>
            <w:r w:rsidR="009F2D52"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ВРМ»/</w:t>
            </w:r>
            <w:proofErr w:type="gramEnd"/>
            <w:r w:rsidR="009F2D52"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2019 </w:t>
            </w:r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выбора организации на право заключения договора на поставку </w:t>
            </w:r>
            <w:r w:rsidR="009F2D52"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спецодежды и</w:t>
            </w:r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D52"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 индивидуальной защиты</w:t>
            </w:r>
            <w:r w:rsidR="009F2D52"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2D52"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Тамбовского ВРЗ и Воронежского ВРЗ – филиалов АО «ВРМ» во 2 квартале 2019 года. </w:t>
            </w:r>
          </w:p>
          <w:p w:rsidR="009F2D52" w:rsidRPr="009F2D52" w:rsidRDefault="009F2D52" w:rsidP="009F2D5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9F2D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московского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  <w:r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«17» апреля 2019г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адресу: 105005, г. Москва, набережная Академика Туполева, дом 15, корпус 2, офис 27.</w:t>
            </w:r>
          </w:p>
          <w:p w:rsidR="009F2D52" w:rsidRPr="009F2D52" w:rsidRDefault="009F2D52" w:rsidP="009F2D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запроса котировок цен является АО «ВРМ» в лице сектора по проведению конкурсных процедур и мониторингу цен на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belenkovsa</w:t>
            </w:r>
            <w:proofErr w:type="spellEnd"/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hyperlink r:id="rId5" w:history="1">
              <w:r w:rsidRPr="009F2D52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vagonremmash.ru</w:t>
              </w:r>
            </w:hyperlink>
            <w:r w:rsidRPr="009F2D5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Тел. (499) 550-28-90 доб. 272.</w:t>
            </w:r>
          </w:p>
          <w:p w:rsidR="009F2D52" w:rsidRPr="009F2D52" w:rsidRDefault="009F2D52" w:rsidP="009F2D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Извещение о проведении запроса котировок цен № </w:t>
            </w:r>
            <w:r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ЗК-АО «</w:t>
            </w:r>
            <w:proofErr w:type="gramStart"/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ВРМ»/</w:t>
            </w:r>
            <w:proofErr w:type="gramEnd"/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2019 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размещено на официальном сайте АО «ВРМ» </w:t>
            </w:r>
            <w:hyperlink r:id="rId6" w:history="1">
              <w:r w:rsidRPr="009F2D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F2D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F2D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vagonremmash</w:t>
              </w:r>
              <w:proofErr w:type="spellEnd"/>
              <w:r w:rsidRPr="009F2D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F2D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,(раздел «Тендеры»).</w:t>
            </w:r>
          </w:p>
          <w:p w:rsidR="009F2D52" w:rsidRPr="009F2D52" w:rsidRDefault="009F2D52" w:rsidP="009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Предметом запроса котировок цен является поставка </w:t>
            </w:r>
            <w:r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спецодежды и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средства индивидуальной защиты</w:t>
            </w: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Тамбовского ВРЗ и Воронежского ВРЗ – филиалов АО «ВРМ» во 2 квартале 2019 года. </w:t>
            </w:r>
          </w:p>
          <w:p w:rsidR="009F2D52" w:rsidRPr="009F2D52" w:rsidRDefault="009F2D52" w:rsidP="009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Начальная (максимальная) цена договора составляет 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10 894 401 (десять 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миллионов восемьсот девяносто четыре тысячи четыреста один) рубль 83 копейки, без учета НДС, 13 073 282 (тринадцать миллионов семьдесят три тысячи двести восемьдесят два) рубля</w:t>
            </w:r>
            <w:r w:rsidR="007101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19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копеек, с учетом всех налогов, включая НДС.</w:t>
            </w:r>
          </w:p>
          <w:p w:rsidR="00802987" w:rsidRDefault="009F2D52" w:rsidP="008029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приглашаем Вас принять участие в запросе котировок цен на нижеизложенных условиях (прилагаются).</w:t>
            </w:r>
            <w:r w:rsidR="00482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2987" w:rsidRPr="00802987" w:rsidRDefault="00802987" w:rsidP="008029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51" w:rsidRDefault="006D3E51" w:rsidP="00482021">
            <w:pPr>
              <w:pStyle w:val="2"/>
              <w:ind w:firstLine="176"/>
            </w:pPr>
            <w:r>
              <w:rPr>
                <w:color w:val="000000" w:themeColor="text1"/>
                <w:szCs w:val="28"/>
              </w:rPr>
              <w:t xml:space="preserve">    2.</w:t>
            </w:r>
            <w:r>
              <w:t xml:space="preserve"> Внести изменения в п.</w:t>
            </w:r>
            <w:r w:rsidR="009F2D52">
              <w:t>7.</w:t>
            </w:r>
            <w:r>
              <w:t>2. котировочной документации и изложить его в следующей редакции:</w:t>
            </w:r>
          </w:p>
          <w:p w:rsidR="009F2D52" w:rsidRDefault="00482021" w:rsidP="009F2D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>«</w:t>
            </w:r>
            <w:r w:rsidR="009F2D52" w:rsidRPr="009F2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 (максимальная) цена договора составляет:</w:t>
            </w:r>
            <w:r w:rsidR="009F2D52"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2D52" w:rsidRPr="009F2D52" w:rsidRDefault="009F2D52" w:rsidP="009F2D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10 894 401 (десять миллионов восемьсот девяносто четыре тысячи четыреста один) рубль 83 копейки, без учета НДС;</w:t>
            </w:r>
          </w:p>
          <w:p w:rsidR="009F2D52" w:rsidRPr="009F2D52" w:rsidRDefault="009F2D52" w:rsidP="009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13 073 282 (тринадцать миллионов семьдесят три тысячи </w:t>
            </w:r>
            <w:r w:rsidR="000A1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двести восемьдесят два) рубля 1</w:t>
            </w:r>
            <w:r w:rsidRPr="009F2D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копеек, с учетом всех налогов, включая НДС.</w:t>
            </w:r>
          </w:p>
          <w:p w:rsidR="009F2D52" w:rsidRPr="009F2D52" w:rsidRDefault="009F2D52" w:rsidP="009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9F2D52" w:rsidRPr="009F2D52" w:rsidRDefault="009F2D52" w:rsidP="009F2D5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D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невозвратной</w:t>
            </w: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тары.         </w:t>
            </w: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 стоимость Товара не включена стоимость услуг по доставке Товара до склада Заказчика.</w:t>
            </w:r>
          </w:p>
          <w:p w:rsidR="00482021" w:rsidRDefault="009F2D52" w:rsidP="009F2D52">
            <w:pPr>
              <w:spacing w:after="100" w:afterAutospacing="1" w:line="240" w:lineRule="auto"/>
              <w:contextualSpacing/>
              <w:jc w:val="both"/>
              <w:rPr>
                <w:szCs w:val="28"/>
              </w:rPr>
            </w:pPr>
            <w:r w:rsidRPr="009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Товара в адреса грузополучателей организуется Заказчиком на условиях самовывоза, либо с привлечением третьих лиц.</w:t>
            </w:r>
            <w:r w:rsidR="00482021">
              <w:rPr>
                <w:szCs w:val="28"/>
              </w:rPr>
              <w:t>»</w:t>
            </w:r>
          </w:p>
          <w:p w:rsidR="00482021" w:rsidRDefault="00482021" w:rsidP="00482021">
            <w:pPr>
              <w:pStyle w:val="2"/>
              <w:ind w:firstLine="743"/>
              <w:rPr>
                <w:bCs/>
                <w:color w:val="000000"/>
                <w:szCs w:val="28"/>
              </w:rPr>
            </w:pPr>
          </w:p>
          <w:p w:rsidR="009F2D52" w:rsidRDefault="006D3E51" w:rsidP="00062749">
            <w:pPr>
              <w:pStyle w:val="2"/>
              <w:ind w:firstLine="0"/>
            </w:pPr>
            <w:r>
              <w:rPr>
                <w:bCs/>
                <w:color w:val="000000"/>
                <w:szCs w:val="28"/>
              </w:rPr>
              <w:t xml:space="preserve">   3</w:t>
            </w:r>
            <w:r w:rsidR="00062749">
              <w:rPr>
                <w:bCs/>
                <w:color w:val="000000"/>
                <w:szCs w:val="28"/>
              </w:rPr>
              <w:t>.</w:t>
            </w:r>
            <w:r w:rsidR="006A455F">
              <w:t xml:space="preserve">  </w:t>
            </w:r>
            <w:r w:rsidR="009F2D52">
              <w:t xml:space="preserve">Внести изменения в </w:t>
            </w:r>
            <w:r w:rsidR="009F2D52">
              <w:rPr>
                <w:szCs w:val="28"/>
              </w:rPr>
              <w:t>о</w:t>
            </w:r>
            <w:r w:rsidR="009F2D52" w:rsidRPr="007F5350">
              <w:rPr>
                <w:szCs w:val="28"/>
              </w:rPr>
              <w:t>бъем и единичные расценки</w:t>
            </w:r>
            <w:r w:rsidR="009F2D52" w:rsidRPr="00323906">
              <w:rPr>
                <w:b/>
                <w:szCs w:val="28"/>
              </w:rPr>
              <w:t xml:space="preserve"> </w:t>
            </w:r>
            <w:r w:rsidR="009F2D52" w:rsidRPr="007F5350">
              <w:t>в</w:t>
            </w:r>
            <w:r w:rsidR="009F2D52">
              <w:t xml:space="preserve"> </w:t>
            </w:r>
            <w:r w:rsidR="00710106" w:rsidRPr="00310EEF">
              <w:rPr>
                <w:color w:val="000000" w:themeColor="text1"/>
                <w:szCs w:val="28"/>
              </w:rPr>
              <w:t>Таблице №1</w:t>
            </w:r>
            <w:r w:rsidR="009F2D52">
              <w:t>к запросу котировок цен</w:t>
            </w:r>
            <w:r w:rsidR="00710106">
              <w:t xml:space="preserve"> </w:t>
            </w:r>
            <w:r w:rsidR="00710106" w:rsidRPr="009F2D52">
              <w:rPr>
                <w:szCs w:val="28"/>
              </w:rPr>
              <w:t xml:space="preserve">№ </w:t>
            </w:r>
            <w:r w:rsidR="00710106" w:rsidRPr="009F2D52">
              <w:rPr>
                <w:b/>
                <w:szCs w:val="28"/>
              </w:rPr>
              <w:t>21</w:t>
            </w:r>
            <w:r w:rsidR="00710106" w:rsidRPr="009F2D52">
              <w:rPr>
                <w:b/>
                <w:color w:val="000000"/>
                <w:szCs w:val="28"/>
              </w:rPr>
              <w:t>/ЗК-АО «</w:t>
            </w:r>
            <w:proofErr w:type="gramStart"/>
            <w:r w:rsidR="00710106" w:rsidRPr="009F2D52">
              <w:rPr>
                <w:b/>
                <w:color w:val="000000"/>
                <w:szCs w:val="28"/>
              </w:rPr>
              <w:t>ВРМ»/</w:t>
            </w:r>
            <w:proofErr w:type="gramEnd"/>
            <w:r w:rsidR="00710106" w:rsidRPr="009F2D52">
              <w:rPr>
                <w:b/>
                <w:color w:val="000000"/>
                <w:szCs w:val="28"/>
              </w:rPr>
              <w:t>2019</w:t>
            </w:r>
            <w:r w:rsidR="00710106">
              <w:rPr>
                <w:b/>
                <w:color w:val="000000"/>
                <w:szCs w:val="28"/>
              </w:rPr>
              <w:t>.</w:t>
            </w:r>
            <w:r w:rsidR="00710106" w:rsidRPr="009F2D52">
              <w:rPr>
                <w:b/>
                <w:color w:val="000000"/>
                <w:szCs w:val="28"/>
              </w:rPr>
              <w:t xml:space="preserve"> </w:t>
            </w:r>
            <w:r w:rsidR="00710106">
              <w:t xml:space="preserve"> </w:t>
            </w:r>
          </w:p>
          <w:p w:rsidR="009F2D52" w:rsidRDefault="009F2D52" w:rsidP="00062749">
            <w:pPr>
              <w:pStyle w:val="2"/>
              <w:ind w:firstLine="0"/>
            </w:pPr>
          </w:p>
          <w:p w:rsidR="001C1BAB" w:rsidRPr="00062749" w:rsidRDefault="001C1BAB" w:rsidP="00710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9A389F" w:rsidRDefault="009A389F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9A389F" w:rsidRDefault="009A389F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9A389F" w:rsidRDefault="009A389F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9A389F" w:rsidRDefault="009A389F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5C94"/>
    <w:rsid w:val="00062749"/>
    <w:rsid w:val="00087018"/>
    <w:rsid w:val="000A1458"/>
    <w:rsid w:val="000D1A18"/>
    <w:rsid w:val="001041F5"/>
    <w:rsid w:val="00123861"/>
    <w:rsid w:val="001C1BAB"/>
    <w:rsid w:val="00304AA1"/>
    <w:rsid w:val="00343661"/>
    <w:rsid w:val="00415C94"/>
    <w:rsid w:val="00475479"/>
    <w:rsid w:val="00482021"/>
    <w:rsid w:val="00487BE5"/>
    <w:rsid w:val="004E25DC"/>
    <w:rsid w:val="00501791"/>
    <w:rsid w:val="005143A0"/>
    <w:rsid w:val="00532552"/>
    <w:rsid w:val="0058110E"/>
    <w:rsid w:val="005D1DA5"/>
    <w:rsid w:val="006A455F"/>
    <w:rsid w:val="006D3E51"/>
    <w:rsid w:val="00700AB1"/>
    <w:rsid w:val="00710106"/>
    <w:rsid w:val="00770170"/>
    <w:rsid w:val="00802987"/>
    <w:rsid w:val="0084360B"/>
    <w:rsid w:val="00875400"/>
    <w:rsid w:val="008E33BC"/>
    <w:rsid w:val="00934B0D"/>
    <w:rsid w:val="00955149"/>
    <w:rsid w:val="00962DC7"/>
    <w:rsid w:val="009713A3"/>
    <w:rsid w:val="009A389F"/>
    <w:rsid w:val="009A53D9"/>
    <w:rsid w:val="009F2D52"/>
    <w:rsid w:val="00A32909"/>
    <w:rsid w:val="00C167D7"/>
    <w:rsid w:val="00C86B3E"/>
    <w:rsid w:val="00CF5C83"/>
    <w:rsid w:val="00DA64BE"/>
    <w:rsid w:val="00E734C0"/>
    <w:rsid w:val="00EA077F"/>
    <w:rsid w:val="00EB0642"/>
    <w:rsid w:val="00ED5D7C"/>
    <w:rsid w:val="00F13F3D"/>
    <w:rsid w:val="00F3690F"/>
    <w:rsid w:val="00F438EC"/>
    <w:rsid w:val="00F46345"/>
    <w:rsid w:val="00F9667E"/>
    <w:rsid w:val="00FB1D80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Проскурин Станислав Борисович</cp:lastModifiedBy>
  <cp:revision>19</cp:revision>
  <cp:lastPrinted>2019-04-09T14:32:00Z</cp:lastPrinted>
  <dcterms:created xsi:type="dcterms:W3CDTF">2019-01-15T13:32:00Z</dcterms:created>
  <dcterms:modified xsi:type="dcterms:W3CDTF">2019-04-09T14:35:00Z</dcterms:modified>
</cp:coreProperties>
</file>