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</w:t>
      </w:r>
      <w:r w:rsidR="007033A2">
        <w:rPr>
          <w:b/>
          <w:bCs/>
          <w:sz w:val="28"/>
        </w:rPr>
        <w:t>20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1709C0" w:rsidRPr="007033A2" w:rsidRDefault="00B007F8" w:rsidP="007033A2">
      <w:pPr>
        <w:pStyle w:val="12"/>
        <w:rPr>
          <w:rFonts w:eastAsiaTheme="minorHAnsi"/>
          <w:b/>
          <w:szCs w:val="22"/>
          <w:lang w:eastAsia="en-US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7033A2" w:rsidRPr="007033A2">
        <w:rPr>
          <w:rFonts w:eastAsiaTheme="minorHAnsi"/>
          <w:b/>
          <w:szCs w:val="22"/>
          <w:lang w:eastAsia="en-US"/>
        </w:rPr>
        <w:t>№ ОК/10-АО ВРМ/2020 (далее – открытый конкурс) на право заключения Договора поставки колеса цельнокатаного 957-175-2-B-2 13.45.1043-01А 957Х175 ГОСТ 10791-2011 для ремонта пассажирских вагонов (далее – Товар) для нужд Тамбовского ВРЗ, Воронежского ВРЗ - филиалов АО «ВРМ» в 2020 г.</w:t>
      </w: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7033A2" w:rsidRPr="007033A2" w:rsidRDefault="00FD5F3F" w:rsidP="007033A2">
      <w:pPr>
        <w:pStyle w:val="12"/>
        <w:rPr>
          <w:rFonts w:eastAsiaTheme="minorHAnsi"/>
          <w:szCs w:val="22"/>
          <w:lang w:eastAsia="en-US"/>
        </w:rPr>
      </w:pPr>
      <w:r w:rsidRPr="007033A2">
        <w:rPr>
          <w:szCs w:val="28"/>
        </w:rPr>
        <w:t xml:space="preserve">Настоящая </w:t>
      </w:r>
      <w:r w:rsidR="00565788" w:rsidRPr="007033A2">
        <w:rPr>
          <w:szCs w:val="28"/>
        </w:rPr>
        <w:t xml:space="preserve">методика разработана для оценки </w:t>
      </w:r>
      <w:r w:rsidRPr="007033A2">
        <w:rPr>
          <w:szCs w:val="28"/>
        </w:rPr>
        <w:t xml:space="preserve">заявок, </w:t>
      </w:r>
      <w:r w:rsidR="003727D8" w:rsidRPr="007033A2">
        <w:rPr>
          <w:szCs w:val="28"/>
        </w:rPr>
        <w:t>п</w:t>
      </w:r>
      <w:r w:rsidR="00565788" w:rsidRPr="007033A2">
        <w:rPr>
          <w:szCs w:val="28"/>
        </w:rPr>
        <w:t>редставленных для участия</w:t>
      </w:r>
      <w:r w:rsidR="00AC7AF8" w:rsidRPr="007033A2">
        <w:rPr>
          <w:szCs w:val="28"/>
        </w:rPr>
        <w:t xml:space="preserve"> в</w:t>
      </w:r>
      <w:r w:rsidR="00565788" w:rsidRPr="007033A2">
        <w:rPr>
          <w:szCs w:val="28"/>
        </w:rPr>
        <w:t xml:space="preserve"> </w:t>
      </w:r>
      <w:r w:rsidR="00AC7AF8" w:rsidRPr="007033A2">
        <w:rPr>
          <w:szCs w:val="28"/>
        </w:rPr>
        <w:t xml:space="preserve">открытом конкурсе </w:t>
      </w:r>
      <w:r w:rsidR="007033A2" w:rsidRPr="007033A2">
        <w:rPr>
          <w:rFonts w:eastAsiaTheme="minorHAnsi"/>
          <w:szCs w:val="22"/>
          <w:lang w:eastAsia="en-US"/>
        </w:rPr>
        <w:t>№ ОК/10-АО ВРМ/2020 (далее – открытый конкурс) на право заключения Договора поставки колеса цельнокатаного 957-175-2-B-2 13.45.1043-01А 957Х175 ГОСТ 10791-2011 для ремонта пассажирских вагонов (далее – Товар) для нужд Тамбовского ВРЗ, Воронежского ВРЗ - филиалов АО «ВРМ» в 2020 г.</w:t>
      </w:r>
    </w:p>
    <w:p w:rsidR="00EA2B4A" w:rsidRPr="007033A2" w:rsidRDefault="00E13BA5" w:rsidP="000269AE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7033A2">
        <w:rPr>
          <w:szCs w:val="28"/>
        </w:rPr>
        <w:t xml:space="preserve"> </w:t>
      </w:r>
      <w:r w:rsidR="00782748" w:rsidRPr="007033A2">
        <w:rPr>
          <w:szCs w:val="28"/>
        </w:rPr>
        <w:t xml:space="preserve"> </w:t>
      </w:r>
      <w:r w:rsidR="00EA2B4A" w:rsidRPr="007033A2">
        <w:rPr>
          <w:szCs w:val="28"/>
        </w:rPr>
        <w:t>После получения заявок претендентов</w:t>
      </w:r>
      <w:r w:rsidR="00C75C71" w:rsidRPr="007033A2">
        <w:rPr>
          <w:szCs w:val="28"/>
        </w:rPr>
        <w:t>,</w:t>
      </w:r>
      <w:r w:rsidR="00EA2B4A" w:rsidRPr="007033A2">
        <w:rPr>
          <w:szCs w:val="28"/>
        </w:rPr>
        <w:t xml:space="preserve"> </w:t>
      </w:r>
      <w:r w:rsidR="006C1F2D" w:rsidRPr="007033A2">
        <w:rPr>
          <w:szCs w:val="28"/>
        </w:rPr>
        <w:t>Экспертная группа</w:t>
      </w:r>
      <w:r w:rsidR="00EA2B4A" w:rsidRPr="007033A2">
        <w:rPr>
          <w:szCs w:val="28"/>
        </w:rPr>
        <w:t xml:space="preserve"> рассматрива</w:t>
      </w:r>
      <w:r w:rsidR="006C1F2D" w:rsidRPr="007033A2">
        <w:rPr>
          <w:szCs w:val="28"/>
        </w:rPr>
        <w:t>е</w:t>
      </w:r>
      <w:r w:rsidR="00EA2B4A" w:rsidRPr="007033A2">
        <w:rPr>
          <w:szCs w:val="28"/>
        </w:rPr>
        <w:t>т заявки</w:t>
      </w:r>
      <w:r w:rsidR="00C75C71" w:rsidRPr="007033A2">
        <w:rPr>
          <w:szCs w:val="28"/>
        </w:rPr>
        <w:t xml:space="preserve">, </w:t>
      </w:r>
      <w:r w:rsidR="00EA2B4A" w:rsidRPr="007033A2">
        <w:rPr>
          <w:szCs w:val="28"/>
        </w:rPr>
        <w:t>провод</w:t>
      </w:r>
      <w:r w:rsidR="006C1F2D" w:rsidRPr="007033A2">
        <w:rPr>
          <w:szCs w:val="28"/>
        </w:rPr>
        <w:t>и</w:t>
      </w:r>
      <w:r w:rsidR="00EA2B4A" w:rsidRPr="007033A2">
        <w:rPr>
          <w:szCs w:val="28"/>
        </w:rPr>
        <w:t>т предварительное изучение и проверку документов</w:t>
      </w:r>
      <w:r w:rsidR="00C75C71" w:rsidRPr="007033A2">
        <w:rPr>
          <w:szCs w:val="28"/>
        </w:rPr>
        <w:t xml:space="preserve"> и</w:t>
      </w:r>
      <w:r w:rsidR="00EA2B4A" w:rsidRPr="007033A2">
        <w:rPr>
          <w:szCs w:val="28"/>
        </w:rPr>
        <w:t xml:space="preserve"> определя</w:t>
      </w:r>
      <w:r w:rsidR="006C1F2D" w:rsidRPr="007033A2">
        <w:rPr>
          <w:szCs w:val="28"/>
        </w:rPr>
        <w:t>е</w:t>
      </w:r>
      <w:r w:rsidR="00EA2B4A" w:rsidRPr="007033A2">
        <w:rPr>
          <w:szCs w:val="28"/>
        </w:rPr>
        <w:t>т</w:t>
      </w:r>
      <w:r w:rsidR="006C1F2D" w:rsidRPr="007033A2">
        <w:rPr>
          <w:szCs w:val="28"/>
        </w:rPr>
        <w:t xml:space="preserve"> </w:t>
      </w:r>
      <w:r w:rsidR="00EA2B4A" w:rsidRPr="007033A2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931FCD" w:rsidRPr="00F51A1A" w:rsidRDefault="00673849" w:rsidP="007033A2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2A258E">
        <w:rPr>
          <w:sz w:val="28"/>
          <w:szCs w:val="28"/>
        </w:rPr>
        <w:t>Товара</w:t>
      </w:r>
      <w:r w:rsidRPr="00F51A1A">
        <w:rPr>
          <w:sz w:val="28"/>
          <w:szCs w:val="28"/>
        </w:rPr>
        <w:t xml:space="preserve">, предлагаемых в соответствии с заявкой участника, предъявляемым </w:t>
      </w:r>
      <w:r w:rsidRPr="00F51A1A">
        <w:rPr>
          <w:sz w:val="28"/>
          <w:szCs w:val="28"/>
        </w:rPr>
        <w:lastRenderedPageBreak/>
        <w:t>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7033A2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7033A2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7033A2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7033A2">
              <w:rPr>
                <w:bCs/>
                <w:sz w:val="21"/>
                <w:szCs w:val="21"/>
              </w:rPr>
              <w:t>8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7033A2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41802480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7033A2">
              <w:rPr>
                <w:bCs/>
                <w:sz w:val="21"/>
                <w:szCs w:val="21"/>
              </w:rPr>
              <w:t>8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41802481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41802482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1802483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7033A2" w:rsidRPr="007033A2" w:rsidRDefault="00D83D68" w:rsidP="007033A2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7033A2" w:rsidRPr="007033A2">
        <w:rPr>
          <w:rFonts w:eastAsiaTheme="minorHAnsi"/>
          <w:szCs w:val="22"/>
          <w:lang w:eastAsia="en-US"/>
        </w:rPr>
        <w:t>№ ОК/10-АО ВРМ/2020 (далее – открытый конкурс) на право заключения Договора поставки колеса цельнокатаного 957-175-2-B-2 13.45.1043-01А 957Х175 ГОСТ 10791-2011 для ремонта пассажирских вагонов (далее – Товар) для нужд Тамбовского ВРЗ, Воронежского ВРЗ - филиалов АО «ВРМ» в 2020 г.</w:t>
      </w:r>
      <w:r w:rsidR="007033A2" w:rsidRPr="007033A2">
        <w:rPr>
          <w:szCs w:val="28"/>
        </w:rPr>
        <w:t xml:space="preserve"> принимает Конкурсная комиссия АО «ВРМ».</w:t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  <w:bookmarkStart w:id="0" w:name="_GoBack"/>
      <w:bookmarkEnd w:id="0"/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93" w:rsidRDefault="00B35B93">
      <w:r>
        <w:separator/>
      </w:r>
    </w:p>
  </w:endnote>
  <w:endnote w:type="continuationSeparator" w:id="0">
    <w:p w:rsidR="00B35B93" w:rsidRDefault="00B3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7033A2">
          <w:rPr>
            <w:noProof/>
          </w:rPr>
          <w:t>3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7033A2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93" w:rsidRDefault="00B35B93">
      <w:r>
        <w:separator/>
      </w:r>
    </w:p>
  </w:footnote>
  <w:footnote w:type="continuationSeparator" w:id="0">
    <w:p w:rsidR="00B35B93" w:rsidRDefault="00B3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6FB4"/>
    <w:rsid w:val="00297EE9"/>
    <w:rsid w:val="002A1605"/>
    <w:rsid w:val="002A258E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C687C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2B42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33A2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2B19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4FD5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5B93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4ED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976D-EB3F-496C-8475-15176BC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41</cp:revision>
  <cp:lastPrinted>2019-02-06T11:47:00Z</cp:lastPrinted>
  <dcterms:created xsi:type="dcterms:W3CDTF">2018-05-14T08:16:00Z</dcterms:created>
  <dcterms:modified xsi:type="dcterms:W3CDTF">2020-01-29T08:28:00Z</dcterms:modified>
</cp:coreProperties>
</file>