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63" w:type="pct"/>
        <w:tblInd w:w="-10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84"/>
        <w:gridCol w:w="9098"/>
      </w:tblGrid>
      <w:tr w:rsidR="00292200" w:rsidRPr="005B2E94" w:rsidTr="00292200">
        <w:trPr>
          <w:trHeight w:val="1069"/>
        </w:trPr>
        <w:tc>
          <w:tcPr>
            <w:tcW w:w="1684" w:type="dxa"/>
            <w:noWrap/>
            <w:tcMar>
              <w:top w:w="57" w:type="dxa"/>
              <w:left w:w="57" w:type="dxa"/>
              <w:bottom w:w="57" w:type="dxa"/>
              <w:right w:w="57" w:type="dxa"/>
            </w:tcMar>
            <w:vAlign w:val="center"/>
          </w:tcPr>
          <w:p w:rsidR="00292200" w:rsidRPr="005B2E94" w:rsidRDefault="00292200" w:rsidP="00CD188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CD1884">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Default="00292200" w:rsidP="00B35CA7">
      <w:pPr>
        <w:rPr>
          <w:szCs w:val="28"/>
        </w:rPr>
      </w:pPr>
      <w:r w:rsidRPr="000A34E3">
        <w:rPr>
          <w:szCs w:val="28"/>
        </w:rPr>
        <w:t xml:space="preserve">о запросе котировок цен </w:t>
      </w:r>
      <w:r w:rsidR="00053CA5" w:rsidRPr="00EA7472">
        <w:rPr>
          <w:b/>
          <w:szCs w:val="28"/>
        </w:rPr>
        <w:t>№</w:t>
      </w:r>
      <w:r w:rsidR="00053CA5" w:rsidRPr="004A416E">
        <w:rPr>
          <w:szCs w:val="28"/>
        </w:rPr>
        <w:t xml:space="preserve"> </w:t>
      </w:r>
      <w:r w:rsidR="002873FA">
        <w:rPr>
          <w:b/>
          <w:szCs w:val="28"/>
        </w:rPr>
        <w:t>13</w:t>
      </w:r>
      <w:r w:rsidR="00053CA5" w:rsidRPr="004A416E">
        <w:rPr>
          <w:b/>
          <w:szCs w:val="28"/>
        </w:rPr>
        <w:t>/</w:t>
      </w:r>
      <w:r w:rsidR="00053CA5">
        <w:rPr>
          <w:b/>
          <w:szCs w:val="28"/>
        </w:rPr>
        <w:t>ЗК-АО ВРМ/20</w:t>
      </w:r>
      <w:r w:rsidR="00546D30">
        <w:rPr>
          <w:b/>
          <w:szCs w:val="28"/>
        </w:rPr>
        <w:t>20</w:t>
      </w:r>
    </w:p>
    <w:p w:rsidR="00B35CA7" w:rsidRPr="00B35CA7" w:rsidRDefault="00B35CA7" w:rsidP="00B35CA7">
      <w:pPr>
        <w:rPr>
          <w:szCs w:val="28"/>
        </w:rPr>
      </w:pPr>
    </w:p>
    <w:p w:rsidR="00292200" w:rsidRPr="000A34E3" w:rsidRDefault="00292200" w:rsidP="00292200">
      <w:pPr>
        <w:jc w:val="center"/>
        <w:rPr>
          <w:bCs/>
          <w:szCs w:val="28"/>
        </w:rPr>
      </w:pPr>
      <w:r w:rsidRPr="000A34E3">
        <w:rPr>
          <w:bCs/>
          <w:szCs w:val="28"/>
        </w:rPr>
        <w:t>Уважаемые господа!</w:t>
      </w:r>
    </w:p>
    <w:p w:rsidR="00292200" w:rsidRPr="00F73D28" w:rsidRDefault="00292200" w:rsidP="00292200">
      <w:pPr>
        <w:jc w:val="both"/>
        <w:rPr>
          <w:color w:val="auto"/>
          <w:szCs w:val="28"/>
        </w:rPr>
      </w:pPr>
      <w:r w:rsidRPr="00F73D28">
        <w:rPr>
          <w:color w:val="auto"/>
          <w:szCs w:val="28"/>
        </w:rPr>
        <w:t xml:space="preserve">Акционерное общество «Вагонреммаш» (АО «ВРМ») (далее – Заказчик) сообщает о проведении запроса котировок цен </w:t>
      </w:r>
      <w:r w:rsidR="00546D30" w:rsidRPr="00546D30">
        <w:rPr>
          <w:szCs w:val="28"/>
        </w:rPr>
        <w:t xml:space="preserve">№ </w:t>
      </w:r>
      <w:r w:rsidR="002873FA">
        <w:rPr>
          <w:szCs w:val="28"/>
        </w:rPr>
        <w:t>13</w:t>
      </w:r>
      <w:r w:rsidR="00546D30" w:rsidRPr="00546D30">
        <w:rPr>
          <w:szCs w:val="28"/>
        </w:rPr>
        <w:t>/ЗК-АО ВРМ/2020</w:t>
      </w:r>
      <w:r w:rsidR="00546D30">
        <w:rPr>
          <w:szCs w:val="28"/>
        </w:rPr>
        <w:t xml:space="preserve"> </w:t>
      </w:r>
      <w:r w:rsidRPr="00F73D28">
        <w:rPr>
          <w:color w:val="auto"/>
          <w:szCs w:val="28"/>
        </w:rPr>
        <w:t xml:space="preserve">с целью выбора организации </w:t>
      </w:r>
      <w:r w:rsidR="00053CA5" w:rsidRPr="00053CA5">
        <w:rPr>
          <w:color w:val="auto"/>
          <w:szCs w:val="28"/>
        </w:rPr>
        <w:t xml:space="preserve">на право заключения Договора поставки </w:t>
      </w:r>
      <w:r w:rsidR="002873FA">
        <w:rPr>
          <w:color w:val="auto"/>
          <w:szCs w:val="28"/>
        </w:rPr>
        <w:t>штор и матрасов</w:t>
      </w:r>
      <w:r w:rsidR="00454880" w:rsidRPr="00053CA5">
        <w:rPr>
          <w:color w:val="auto"/>
          <w:szCs w:val="28"/>
        </w:rPr>
        <w:t xml:space="preserve"> (далее – Товар) для нужд Тамбовского ВРЗ</w:t>
      </w:r>
      <w:r w:rsidR="002873FA">
        <w:rPr>
          <w:color w:val="auto"/>
          <w:szCs w:val="28"/>
        </w:rPr>
        <w:t xml:space="preserve"> и Воронежского ВРЗ</w:t>
      </w:r>
      <w:r w:rsidR="00454880">
        <w:rPr>
          <w:color w:val="auto"/>
          <w:szCs w:val="28"/>
        </w:rPr>
        <w:t xml:space="preserve"> - филиал</w:t>
      </w:r>
      <w:r w:rsidR="002873FA">
        <w:rPr>
          <w:color w:val="auto"/>
          <w:szCs w:val="28"/>
        </w:rPr>
        <w:t>ов</w:t>
      </w:r>
      <w:r w:rsidR="00454880">
        <w:rPr>
          <w:color w:val="auto"/>
          <w:szCs w:val="28"/>
        </w:rPr>
        <w:t xml:space="preserve"> АО «ВРМ» в 2020г</w:t>
      </w:r>
      <w:r w:rsidR="00454880" w:rsidRPr="00F73D28">
        <w:rPr>
          <w:color w:val="auto"/>
          <w:szCs w:val="28"/>
        </w:rPr>
        <w:t xml:space="preserve">. </w:t>
      </w:r>
    </w:p>
    <w:p w:rsidR="00292200" w:rsidRPr="00F73D28" w:rsidRDefault="00292200" w:rsidP="00292200">
      <w:pPr>
        <w:ind w:firstLine="567"/>
        <w:contextualSpacing/>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BC55A8">
        <w:rPr>
          <w:color w:val="auto"/>
          <w:szCs w:val="28"/>
        </w:rPr>
        <w:t>10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0559E0">
        <w:rPr>
          <w:b/>
          <w:color w:val="auto"/>
          <w:szCs w:val="28"/>
        </w:rPr>
        <w:t>10</w:t>
      </w:r>
      <w:r w:rsidRPr="005C6AB4">
        <w:rPr>
          <w:b/>
          <w:color w:val="auto"/>
          <w:szCs w:val="28"/>
        </w:rPr>
        <w:t xml:space="preserve">» </w:t>
      </w:r>
      <w:r w:rsidR="00B35CA7">
        <w:rPr>
          <w:b/>
          <w:color w:val="auto"/>
          <w:szCs w:val="28"/>
        </w:rPr>
        <w:t>февраля</w:t>
      </w:r>
      <w:r>
        <w:rPr>
          <w:b/>
          <w:color w:val="auto"/>
          <w:szCs w:val="28"/>
        </w:rPr>
        <w:t xml:space="preserve"> </w:t>
      </w:r>
      <w:r w:rsidR="00546D30">
        <w:rPr>
          <w:b/>
          <w:color w:val="auto"/>
          <w:szCs w:val="28"/>
        </w:rPr>
        <w:t>2020</w:t>
      </w:r>
      <w:r w:rsidRPr="00F73D28">
        <w:rPr>
          <w:b/>
          <w:color w:val="auto"/>
          <w:szCs w:val="28"/>
        </w:rPr>
        <w:t>г</w:t>
      </w:r>
      <w:r w:rsidRPr="00F73D28">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B35CA7">
        <w:rPr>
          <w:b/>
          <w:szCs w:val="28"/>
        </w:rPr>
        <w:t>№ 13</w:t>
      </w:r>
      <w:r w:rsidR="00546D30" w:rsidRPr="00546D30">
        <w:rPr>
          <w:b/>
          <w:szCs w:val="28"/>
        </w:rPr>
        <w:t>/ЗК-АО ВРМ/2020</w:t>
      </w:r>
      <w:r w:rsidR="00341B4A" w:rsidRPr="004A416E">
        <w:rPr>
          <w:szCs w:val="28"/>
        </w:rPr>
        <w:t xml:space="preserve"> </w:t>
      </w:r>
      <w:r w:rsidR="00341B4A">
        <w:rPr>
          <w:b/>
          <w:szCs w:val="28"/>
        </w:rPr>
        <w:t>размещено</w:t>
      </w:r>
      <w:r w:rsidRPr="004820F0">
        <w:rPr>
          <w:color w:val="auto"/>
          <w:szCs w:val="28"/>
        </w:rPr>
        <w:t xml:space="preserve">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566C39" w:rsidRDefault="00292200" w:rsidP="00454880">
      <w:pPr>
        <w:jc w:val="both"/>
        <w:rPr>
          <w:color w:val="auto"/>
          <w:szCs w:val="28"/>
        </w:rPr>
      </w:pPr>
      <w:r w:rsidRPr="00F73D28">
        <w:rPr>
          <w:color w:val="auto"/>
          <w:szCs w:val="28"/>
        </w:rPr>
        <w:t xml:space="preserve">Предметом запроса котировок цен является </w:t>
      </w:r>
      <w:r w:rsidR="00053CA5">
        <w:rPr>
          <w:color w:val="auto"/>
          <w:szCs w:val="28"/>
        </w:rPr>
        <w:t xml:space="preserve">поставка </w:t>
      </w:r>
      <w:r w:rsidR="00566C39" w:rsidRPr="00566C39">
        <w:rPr>
          <w:color w:val="auto"/>
          <w:szCs w:val="28"/>
        </w:rPr>
        <w:t>штор и матрасов (далее – Товар) для нужд Тамбовского ВРЗ и Воронежского ВРЗ - филиалов АО «ВРМ» в 2020г.</w:t>
      </w:r>
    </w:p>
    <w:p w:rsidR="002B231C" w:rsidRPr="00F9372D" w:rsidRDefault="00292200" w:rsidP="00454880">
      <w:pPr>
        <w:jc w:val="both"/>
        <w:rPr>
          <w:szCs w:val="28"/>
        </w:rPr>
      </w:pPr>
      <w:r>
        <w:rPr>
          <w:szCs w:val="28"/>
        </w:rPr>
        <w:tab/>
      </w:r>
      <w:r w:rsidRPr="00F9372D">
        <w:rPr>
          <w:szCs w:val="28"/>
        </w:rPr>
        <w:t>Начальная (максимальная) цена договора составляет</w:t>
      </w:r>
      <w:r w:rsidR="00F9372D" w:rsidRPr="00F9372D">
        <w:rPr>
          <w:szCs w:val="28"/>
        </w:rPr>
        <w:t>:</w:t>
      </w:r>
    </w:p>
    <w:p w:rsidR="000652B7" w:rsidRPr="000652B7" w:rsidRDefault="000652B7" w:rsidP="000652B7">
      <w:pPr>
        <w:ind w:firstLine="567"/>
        <w:contextualSpacing/>
        <w:jc w:val="both"/>
        <w:rPr>
          <w:b/>
          <w:bCs/>
          <w:szCs w:val="28"/>
        </w:rPr>
      </w:pPr>
      <w:r w:rsidRPr="000652B7">
        <w:rPr>
          <w:b/>
          <w:bCs/>
          <w:szCs w:val="28"/>
        </w:rPr>
        <w:t>78 513 384(Семьдесят восемь миллионов пятьсот тринадцать тысяч триста восемьдесят четыре) рубля 64 коп. без НДС;</w:t>
      </w:r>
    </w:p>
    <w:p w:rsidR="00292200" w:rsidRDefault="000652B7" w:rsidP="000652B7">
      <w:pPr>
        <w:ind w:firstLine="567"/>
        <w:contextualSpacing/>
        <w:jc w:val="both"/>
        <w:rPr>
          <w:color w:val="auto"/>
          <w:szCs w:val="28"/>
        </w:rPr>
      </w:pPr>
      <w:r w:rsidRPr="000652B7">
        <w:rPr>
          <w:b/>
          <w:bCs/>
          <w:szCs w:val="28"/>
        </w:rPr>
        <w:t>94 216 061 (Девяносто четыре миллиона двести шестнадцать тысяч шестьдесят один) рубль 57 коп. с учетом всех налогов, включая НДС.</w:t>
      </w:r>
      <w:r w:rsidR="00D45F02">
        <w:rPr>
          <w:szCs w:val="28"/>
        </w:rPr>
        <w:t xml:space="preserve">  В случае изменения налогового законодательства виды и ставки налогов </w:t>
      </w:r>
      <w:r w:rsidR="00292200"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7E2226" w:rsidRDefault="007E2226" w:rsidP="006237CA">
      <w:pPr>
        <w:rPr>
          <w:color w:val="auto"/>
          <w:szCs w:val="28"/>
        </w:rPr>
      </w:pPr>
    </w:p>
    <w:p w:rsidR="0075538D" w:rsidRDefault="0075538D" w:rsidP="006237CA">
      <w:pPr>
        <w:rPr>
          <w:color w:val="auto"/>
          <w:szCs w:val="28"/>
        </w:rPr>
      </w:pPr>
    </w:p>
    <w:p w:rsidR="0075538D" w:rsidRDefault="0075538D" w:rsidP="006237CA">
      <w:pPr>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546D30">
            <w:pPr>
              <w:ind w:left="252"/>
              <w:rPr>
                <w:color w:val="auto"/>
                <w:szCs w:val="28"/>
              </w:rPr>
            </w:pPr>
            <w:r>
              <w:rPr>
                <w:color w:val="auto"/>
                <w:szCs w:val="28"/>
              </w:rPr>
              <w:t xml:space="preserve">         «___»_____________ 20</w:t>
            </w:r>
            <w:r w:rsidR="00546D30">
              <w:rPr>
                <w:color w:val="auto"/>
                <w:szCs w:val="28"/>
              </w:rPr>
              <w:t>20</w:t>
            </w:r>
            <w:r w:rsidR="00CD1884" w:rsidRPr="00B65F31">
              <w:rPr>
                <w:color w:val="auto"/>
                <w:szCs w:val="28"/>
              </w:rPr>
              <w:t xml:space="preserve"> г.</w:t>
            </w:r>
          </w:p>
        </w:tc>
      </w:tr>
    </w:tbl>
    <w:p w:rsidR="000A32A5" w:rsidRDefault="000A32A5" w:rsidP="007669AE">
      <w:pPr>
        <w:rPr>
          <w:b/>
          <w:szCs w:val="28"/>
        </w:rPr>
      </w:pPr>
    </w:p>
    <w:p w:rsidR="000A32A5" w:rsidRDefault="000A32A5" w:rsidP="000A32A5">
      <w:pPr>
        <w:rPr>
          <w:b/>
          <w:szCs w:val="28"/>
        </w:rPr>
      </w:pPr>
    </w:p>
    <w:p w:rsidR="00546D30" w:rsidRPr="00546D30" w:rsidRDefault="000A32A5" w:rsidP="00546D30">
      <w:pPr>
        <w:jc w:val="center"/>
        <w:rPr>
          <w:szCs w:val="28"/>
        </w:rPr>
      </w:pPr>
      <w:r w:rsidRPr="00D404BA">
        <w:rPr>
          <w:b/>
          <w:szCs w:val="28"/>
        </w:rPr>
        <w:t xml:space="preserve">Запрос котировок </w:t>
      </w:r>
      <w:r w:rsidRPr="0042131A">
        <w:rPr>
          <w:b/>
          <w:szCs w:val="28"/>
        </w:rPr>
        <w:t xml:space="preserve">цен </w:t>
      </w:r>
      <w:r w:rsidR="00546D30" w:rsidRPr="00EA7472">
        <w:rPr>
          <w:b/>
          <w:szCs w:val="28"/>
        </w:rPr>
        <w:t>№</w:t>
      </w:r>
      <w:r w:rsidR="00546D30" w:rsidRPr="00546D30">
        <w:rPr>
          <w:szCs w:val="28"/>
        </w:rPr>
        <w:t xml:space="preserve"> </w:t>
      </w:r>
      <w:r w:rsidR="006D3EBD">
        <w:rPr>
          <w:b/>
          <w:szCs w:val="28"/>
        </w:rPr>
        <w:t>13</w:t>
      </w:r>
      <w:r w:rsidR="00546D30" w:rsidRPr="00546D30">
        <w:rPr>
          <w:b/>
          <w:szCs w:val="28"/>
        </w:rPr>
        <w:t>/ЗК-АО ВРМ/2020</w:t>
      </w: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7F0EA2">
      <w:pPr>
        <w:tabs>
          <w:tab w:val="num" w:pos="1134"/>
        </w:tabs>
        <w:autoSpaceDE w:val="0"/>
        <w:autoSpaceDN w:val="0"/>
        <w:adjustRightInd w:val="0"/>
        <w:spacing w:before="240" w:line="360" w:lineRule="exact"/>
        <w:ind w:firstLine="567"/>
        <w:jc w:val="both"/>
        <w:rPr>
          <w:color w:val="000000" w:themeColor="text1"/>
          <w:szCs w:val="28"/>
        </w:rPr>
      </w:pPr>
      <w:r>
        <w:rPr>
          <w:szCs w:val="28"/>
        </w:rPr>
        <w:lastRenderedPageBreak/>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EA7472">
        <w:rPr>
          <w:color w:val="000000" w:themeColor="text1"/>
          <w:szCs w:val="28"/>
        </w:rPr>
        <w:t xml:space="preserve"> (пяти)</w:t>
      </w:r>
      <w:r w:rsidR="000A32A5" w:rsidRPr="00BF462B">
        <w:rPr>
          <w:color w:val="000000" w:themeColor="text1"/>
          <w:szCs w:val="28"/>
        </w:rPr>
        <w:t xml:space="preserve">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B75132" w:rsidRDefault="000A32A5" w:rsidP="006E404B">
      <w:pPr>
        <w:pStyle w:val="a3"/>
        <w:suppressAutoHyphens/>
        <w:ind w:firstLine="567"/>
        <w:rPr>
          <w:sz w:val="28"/>
          <w:szCs w:val="28"/>
        </w:rPr>
      </w:pPr>
      <w:r w:rsidRPr="00CA43D5">
        <w:rPr>
          <w:sz w:val="28"/>
          <w:szCs w:val="28"/>
        </w:rPr>
        <w:t>2. Котировочная заявка</w:t>
      </w:r>
    </w:p>
    <w:p w:rsidR="000938DF" w:rsidRPr="00CA43D5" w:rsidRDefault="000938DF" w:rsidP="006E404B">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w:t>
      </w:r>
      <w:r w:rsidRPr="0060769D">
        <w:rPr>
          <w:color w:val="auto"/>
        </w:rPr>
        <w:lastRenderedPageBreak/>
        <w:t>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CD1884">
        <w:rPr>
          <w:sz w:val="28"/>
          <w:szCs w:val="28"/>
        </w:rPr>
        <w:t>«</w:t>
      </w:r>
      <w:r w:rsidR="007F30F0">
        <w:rPr>
          <w:sz w:val="28"/>
          <w:szCs w:val="28"/>
        </w:rPr>
        <w:t>10</w:t>
      </w:r>
      <w:r w:rsidRPr="00CD1884">
        <w:rPr>
          <w:sz w:val="28"/>
          <w:szCs w:val="28"/>
        </w:rPr>
        <w:t xml:space="preserve">» </w:t>
      </w:r>
      <w:r w:rsidR="00BE1D27">
        <w:rPr>
          <w:sz w:val="28"/>
          <w:szCs w:val="28"/>
        </w:rPr>
        <w:t>февраля</w:t>
      </w:r>
      <w:r w:rsidR="00795C94" w:rsidRPr="00CD1884">
        <w:rPr>
          <w:sz w:val="28"/>
          <w:szCs w:val="28"/>
        </w:rPr>
        <w:t xml:space="preserve"> </w:t>
      </w:r>
      <w:r w:rsidRPr="00CD1884">
        <w:rPr>
          <w:sz w:val="28"/>
          <w:szCs w:val="28"/>
        </w:rPr>
        <w:t>20</w:t>
      </w:r>
      <w:r w:rsidR="00546D30">
        <w:rPr>
          <w:sz w:val="28"/>
          <w:szCs w:val="28"/>
        </w:rPr>
        <w:t>20</w:t>
      </w:r>
      <w:r w:rsidRPr="00CD1884">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053CA5">
      <w:pPr>
        <w:ind w:firstLine="567"/>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546D30" w:rsidRPr="00546D30">
        <w:rPr>
          <w:szCs w:val="28"/>
        </w:rPr>
        <w:t xml:space="preserve">№ </w:t>
      </w:r>
      <w:r w:rsidR="006833AA">
        <w:rPr>
          <w:szCs w:val="28"/>
        </w:rPr>
        <w:t>13</w:t>
      </w:r>
      <w:r w:rsidR="00546D30" w:rsidRPr="00546D30">
        <w:rPr>
          <w:szCs w:val="28"/>
        </w:rPr>
        <w:t>/ЗК-АО ВРМ/2020</w:t>
      </w:r>
    </w:p>
    <w:p w:rsidR="000A32A5" w:rsidRPr="00C77C72" w:rsidRDefault="00BC55A8" w:rsidP="00BC55A8">
      <w:pPr>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color w:val="000000" w:themeColor="text1"/>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lastRenderedPageBreak/>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 xml:space="preserve">стника по запросу котировок </w:t>
      </w:r>
      <w:r w:rsidR="00EA7472">
        <w:rPr>
          <w:color w:val="000000" w:themeColor="text1"/>
          <w:szCs w:val="28"/>
        </w:rPr>
        <w:t>цен</w:t>
      </w:r>
      <w:r w:rsidR="00EA7472" w:rsidRPr="00D80957">
        <w:rPr>
          <w:color w:val="000000" w:themeColor="text1"/>
          <w:szCs w:val="28"/>
        </w:rPr>
        <w:t xml:space="preserve"> </w:t>
      </w:r>
      <w:r w:rsidR="00EA7472" w:rsidRPr="00EA7472">
        <w:rPr>
          <w:b/>
          <w:szCs w:val="28"/>
        </w:rPr>
        <w:t>№</w:t>
      </w:r>
      <w:r w:rsidR="00546D30" w:rsidRPr="00546D30">
        <w:rPr>
          <w:b/>
          <w:szCs w:val="28"/>
        </w:rPr>
        <w:t xml:space="preserve"> </w:t>
      </w:r>
      <w:r w:rsidR="0092128D">
        <w:rPr>
          <w:b/>
          <w:szCs w:val="28"/>
        </w:rPr>
        <w:t>13</w:t>
      </w:r>
      <w:r w:rsidR="00546D30" w:rsidRPr="00546D30">
        <w:rPr>
          <w:b/>
          <w:szCs w:val="28"/>
        </w:rPr>
        <w:t xml:space="preserve">/ЗК-АО ВРМ/2020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w:t>
      </w:r>
      <w:r w:rsidR="000D4D29">
        <w:rPr>
          <w:b w:val="0"/>
          <w:color w:val="000000" w:themeColor="text1"/>
          <w:sz w:val="28"/>
          <w:szCs w:val="28"/>
        </w:rPr>
        <w:t>8</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 xml:space="preserve">ешение (протокол собрания) об одобрении крупной сделки, сделки с заинтересованностью и т.д., если такое решение собственников </w:t>
      </w:r>
      <w:r w:rsidRPr="00E71A03">
        <w:rPr>
          <w:bCs/>
          <w:color w:val="000000" w:themeColor="text1"/>
          <w:szCs w:val="28"/>
        </w:rPr>
        <w:lastRenderedPageBreak/>
        <w:t>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w:t>
      </w:r>
      <w:r w:rsidR="0092128D">
        <w:rPr>
          <w:b w:val="0"/>
          <w:color w:val="000000" w:themeColor="text1"/>
          <w:sz w:val="28"/>
          <w:szCs w:val="28"/>
        </w:rPr>
        <w:t>ок цен в размере не более 1000,</w:t>
      </w:r>
      <w:r w:rsidRPr="008B004E">
        <w:rPr>
          <w:b w:val="0"/>
          <w:color w:val="000000" w:themeColor="text1"/>
          <w:sz w:val="28"/>
          <w:szCs w:val="28"/>
        </w:rPr>
        <w:t>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lastRenderedPageBreak/>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lastRenderedPageBreak/>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813C65" w:rsidRDefault="000A32A5" w:rsidP="000A32A5">
      <w:pPr>
        <w:tabs>
          <w:tab w:val="left" w:pos="7230"/>
        </w:tabs>
        <w:jc w:val="both"/>
        <w:rPr>
          <w:b/>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Pr>
          <w:color w:val="auto"/>
          <w:szCs w:val="28"/>
        </w:rPr>
        <w:t xml:space="preserve">, </w:t>
      </w:r>
      <w:r w:rsidR="00B75132" w:rsidRPr="00813C65">
        <w:rPr>
          <w:b/>
          <w:color w:val="auto"/>
          <w:szCs w:val="28"/>
        </w:rPr>
        <w:t>«</w:t>
      </w:r>
      <w:r w:rsidR="00813C65" w:rsidRPr="00813C65">
        <w:rPr>
          <w:b/>
          <w:color w:val="auto"/>
          <w:szCs w:val="28"/>
        </w:rPr>
        <w:t>10</w:t>
      </w:r>
      <w:r w:rsidRPr="00813C65">
        <w:rPr>
          <w:b/>
          <w:szCs w:val="28"/>
        </w:rPr>
        <w:t>»</w:t>
      </w:r>
      <w:r w:rsidR="00457A13" w:rsidRPr="00813C65">
        <w:rPr>
          <w:b/>
          <w:szCs w:val="28"/>
        </w:rPr>
        <w:t xml:space="preserve"> </w:t>
      </w:r>
      <w:r w:rsidR="00D96E75" w:rsidRPr="00813C65">
        <w:rPr>
          <w:b/>
          <w:szCs w:val="28"/>
        </w:rPr>
        <w:t>февраля</w:t>
      </w:r>
      <w:r w:rsidR="00AC30C2" w:rsidRPr="00813C65">
        <w:rPr>
          <w:b/>
          <w:szCs w:val="28"/>
        </w:rPr>
        <w:t xml:space="preserve"> 20</w:t>
      </w:r>
      <w:r w:rsidR="00546D30" w:rsidRPr="00813C65">
        <w:rPr>
          <w:b/>
          <w:szCs w:val="28"/>
        </w:rPr>
        <w:t>20</w:t>
      </w:r>
      <w:r w:rsidRPr="00813C65">
        <w:rPr>
          <w:b/>
          <w:szCs w:val="28"/>
        </w:rPr>
        <w:t>г</w:t>
      </w:r>
      <w:r w:rsidR="00616628" w:rsidRPr="00813C65">
        <w:rPr>
          <w:b/>
          <w:szCs w:val="28"/>
        </w:rPr>
        <w:t>.</w:t>
      </w:r>
      <w:r w:rsidR="00B55AC3" w:rsidRPr="00813C65">
        <w:rPr>
          <w:b/>
          <w:szCs w:val="28"/>
        </w:rPr>
        <w:t xml:space="preserve"> в 14:00 (московское время)</w:t>
      </w:r>
      <w:r w:rsidRPr="00813C65">
        <w:rPr>
          <w:b/>
          <w:szCs w:val="28"/>
        </w:rPr>
        <w:t>.</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0848FF" w:rsidRDefault="000A32A5" w:rsidP="000A32A5">
      <w:pPr>
        <w:jc w:val="both"/>
        <w:rPr>
          <w:color w:val="auto"/>
          <w:szCs w:val="28"/>
        </w:rPr>
      </w:pPr>
      <w:r w:rsidRPr="000848FF">
        <w:rPr>
          <w:color w:val="auto"/>
          <w:szCs w:val="28"/>
        </w:rPr>
        <w:lastRenderedPageBreak/>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B75132">
        <w:rPr>
          <w:b/>
          <w:szCs w:val="28"/>
        </w:rPr>
        <w:t>«</w:t>
      </w:r>
      <w:r w:rsidR="00D96E75">
        <w:rPr>
          <w:b/>
          <w:szCs w:val="28"/>
        </w:rPr>
        <w:t>1</w:t>
      </w:r>
      <w:r w:rsidR="00C3595F">
        <w:rPr>
          <w:b/>
          <w:szCs w:val="28"/>
        </w:rPr>
        <w:t>2</w:t>
      </w:r>
      <w:r w:rsidR="000A32A5" w:rsidRPr="00B75132">
        <w:rPr>
          <w:b/>
          <w:szCs w:val="28"/>
        </w:rPr>
        <w:t xml:space="preserve">» </w:t>
      </w:r>
      <w:r w:rsidR="00D96E75">
        <w:rPr>
          <w:b/>
          <w:szCs w:val="28"/>
        </w:rPr>
        <w:t>февраля</w:t>
      </w:r>
      <w:r w:rsidR="00457A13" w:rsidRPr="00B75132">
        <w:rPr>
          <w:b/>
          <w:szCs w:val="28"/>
        </w:rPr>
        <w:t xml:space="preserve"> </w:t>
      </w:r>
      <w:r w:rsidR="000A32A5" w:rsidRPr="00B75132">
        <w:rPr>
          <w:b/>
          <w:szCs w:val="28"/>
        </w:rPr>
        <w:t>20</w:t>
      </w:r>
      <w:r w:rsidR="00546D30">
        <w:rPr>
          <w:b/>
          <w:szCs w:val="28"/>
        </w:rPr>
        <w:t>20</w:t>
      </w:r>
      <w:r w:rsidR="000A32A5" w:rsidRPr="00B75132">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2111F1">
        <w:rPr>
          <w:color w:val="000000" w:themeColor="text1"/>
          <w:szCs w:val="28"/>
        </w:rPr>
        <w:t xml:space="preserve">договора </w:t>
      </w:r>
      <w:r w:rsidR="002111F1"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xml:space="preserve">. Если запрос котировок признан несостоявшимся в случае, если по итогам рассмотрения и оценки котировочных </w:t>
      </w:r>
      <w:r w:rsidR="000848FF">
        <w:rPr>
          <w:color w:val="000000" w:themeColor="text1"/>
          <w:szCs w:val="28"/>
        </w:rPr>
        <w:t xml:space="preserve">заявок только одна котировочная </w:t>
      </w:r>
      <w:r w:rsidR="000A32A5" w:rsidRPr="00F05B0C">
        <w:rPr>
          <w:color w:val="000000" w:themeColor="text1"/>
          <w:szCs w:val="28"/>
        </w:rPr>
        <w:t xml:space="preserve">заявка признана соответствующей котировочной </w:t>
      </w:r>
      <w:r w:rsidR="000A32A5" w:rsidRPr="00F05B0C">
        <w:rPr>
          <w:color w:val="000000" w:themeColor="text1"/>
          <w:szCs w:val="28"/>
        </w:rPr>
        <w:lastRenderedPageBreak/>
        <w:t>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 xml:space="preserve">6.6. До заключения Договора, Участник, с которым заключается Договор по итогам процедуры размещения заказа, представляет сведения о своих </w:t>
      </w:r>
      <w:r w:rsidRPr="006D1ABD">
        <w:rPr>
          <w:color w:val="auto"/>
          <w:szCs w:val="28"/>
        </w:rPr>
        <w:lastRenderedPageBreak/>
        <w:t>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Default="009D6EB9" w:rsidP="00444D1E">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444D1E">
      <w:pPr>
        <w:suppressAutoHyphens/>
        <w:ind w:left="426"/>
        <w:rPr>
          <w:rFonts w:eastAsia="MS Mincho"/>
          <w:b/>
          <w:bCs/>
          <w:szCs w:val="28"/>
        </w:rPr>
      </w:pPr>
    </w:p>
    <w:p w:rsidR="004A7BA4" w:rsidRDefault="0034684C" w:rsidP="004A7BA4">
      <w:pPr>
        <w:jc w:val="both"/>
        <w:rPr>
          <w:color w:val="auto"/>
          <w:szCs w:val="28"/>
        </w:rPr>
      </w:pPr>
      <w:r>
        <w:rPr>
          <w:color w:val="000000" w:themeColor="text1"/>
          <w:szCs w:val="28"/>
        </w:rPr>
        <w:t xml:space="preserve">       </w:t>
      </w:r>
      <w:r w:rsidR="00D80377">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w:t>
      </w:r>
      <w:r w:rsidR="00983176" w:rsidRPr="00983176">
        <w:rPr>
          <w:color w:val="000000" w:themeColor="text1"/>
          <w:szCs w:val="28"/>
        </w:rPr>
        <w:t xml:space="preserve">поставки </w:t>
      </w:r>
      <w:r w:rsidR="004A7BA4" w:rsidRPr="004A7BA4">
        <w:rPr>
          <w:color w:val="auto"/>
          <w:szCs w:val="28"/>
        </w:rPr>
        <w:t xml:space="preserve">штор и матрасов (далее – Товар) для нужд Тамбовского ВРЗ и Воронежского ВРЗ - филиалов АО «ВРМ» в 2020г. </w:t>
      </w:r>
    </w:p>
    <w:p w:rsidR="000A32A5" w:rsidRPr="0000230F" w:rsidRDefault="004A7BA4" w:rsidP="004A7BA4">
      <w:pPr>
        <w:jc w:val="both"/>
        <w:rPr>
          <w:b/>
          <w:szCs w:val="28"/>
        </w:rPr>
      </w:pPr>
      <w:r>
        <w:rPr>
          <w:color w:val="auto"/>
          <w:szCs w:val="28"/>
          <w:lang w:val="en-US"/>
        </w:rPr>
        <w:t xml:space="preserve">       </w:t>
      </w:r>
      <w:bookmarkStart w:id="1" w:name="_GoBack"/>
      <w:bookmarkEnd w:id="1"/>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F9372D" w:rsidRDefault="000A32A5" w:rsidP="00352FB8">
      <w:pPr>
        <w:pStyle w:val="21"/>
        <w:ind w:firstLine="0"/>
        <w:rPr>
          <w:b/>
          <w:szCs w:val="28"/>
        </w:rPr>
      </w:pPr>
      <w:r w:rsidRPr="00884C76">
        <w:rPr>
          <w:szCs w:val="28"/>
        </w:rPr>
        <w:t xml:space="preserve">        </w:t>
      </w:r>
      <w:r w:rsidRPr="00F9372D">
        <w:rPr>
          <w:szCs w:val="28"/>
        </w:rPr>
        <w:t>7.</w:t>
      </w:r>
      <w:r w:rsidR="009D6EB9" w:rsidRPr="00F9372D">
        <w:rPr>
          <w:szCs w:val="28"/>
        </w:rPr>
        <w:t>2</w:t>
      </w:r>
      <w:r w:rsidR="00352FB8" w:rsidRPr="00F9372D">
        <w:rPr>
          <w:szCs w:val="28"/>
        </w:rPr>
        <w:t>.</w:t>
      </w:r>
      <w:r w:rsidR="00352FB8" w:rsidRPr="00F9372D">
        <w:rPr>
          <w:b/>
          <w:szCs w:val="28"/>
        </w:rPr>
        <w:t xml:space="preserve"> </w:t>
      </w:r>
      <w:r w:rsidR="005E7630" w:rsidRPr="00F9372D">
        <w:rPr>
          <w:color w:val="000000" w:themeColor="text1"/>
          <w:szCs w:val="28"/>
        </w:rPr>
        <w:t>Начальная (максимальная) цена договора составляет</w:t>
      </w:r>
      <w:r w:rsidR="004D587C" w:rsidRPr="00F9372D">
        <w:rPr>
          <w:color w:val="000000" w:themeColor="text1"/>
          <w:szCs w:val="28"/>
        </w:rPr>
        <w:t>:</w:t>
      </w:r>
      <w:r w:rsidR="005E7630" w:rsidRPr="00F9372D">
        <w:rPr>
          <w:b/>
          <w:szCs w:val="28"/>
        </w:rPr>
        <w:t xml:space="preserve"> </w:t>
      </w:r>
    </w:p>
    <w:p w:rsidR="00D45F02" w:rsidRPr="00D45F02" w:rsidRDefault="001F5F1D" w:rsidP="00D45F02">
      <w:pPr>
        <w:ind w:firstLine="567"/>
        <w:contextualSpacing/>
        <w:jc w:val="both"/>
        <w:rPr>
          <w:b/>
          <w:bCs/>
          <w:szCs w:val="28"/>
        </w:rPr>
      </w:pPr>
      <w:r>
        <w:rPr>
          <w:b/>
          <w:bCs/>
          <w:szCs w:val="28"/>
        </w:rPr>
        <w:t>78 513 384</w:t>
      </w:r>
      <w:r w:rsidR="00D45F02" w:rsidRPr="00D45F02">
        <w:rPr>
          <w:b/>
          <w:szCs w:val="28"/>
        </w:rPr>
        <w:t>(</w:t>
      </w:r>
      <w:r>
        <w:rPr>
          <w:b/>
          <w:szCs w:val="28"/>
        </w:rPr>
        <w:t>Семьдесят восемь миллионов пятьсот тринадцать тысяч триста восемьдесят четыре) рубля</w:t>
      </w:r>
      <w:r w:rsidR="00D45F02" w:rsidRPr="00D45F02">
        <w:rPr>
          <w:b/>
          <w:szCs w:val="28"/>
        </w:rPr>
        <w:t xml:space="preserve"> </w:t>
      </w:r>
      <w:r>
        <w:rPr>
          <w:b/>
          <w:szCs w:val="28"/>
        </w:rPr>
        <w:t>64</w:t>
      </w:r>
      <w:r w:rsidR="00D45F02" w:rsidRPr="00D45F02">
        <w:rPr>
          <w:b/>
          <w:szCs w:val="28"/>
        </w:rPr>
        <w:t xml:space="preserve"> коп. </w:t>
      </w:r>
      <w:r w:rsidR="00D45F02">
        <w:rPr>
          <w:b/>
          <w:szCs w:val="28"/>
        </w:rPr>
        <w:t>без НДС</w:t>
      </w:r>
      <w:r w:rsidR="00D45F02" w:rsidRPr="00D45F02">
        <w:rPr>
          <w:b/>
          <w:szCs w:val="28"/>
        </w:rPr>
        <w:t>;</w:t>
      </w:r>
    </w:p>
    <w:p w:rsidR="007D5FD8" w:rsidRPr="002B231C" w:rsidRDefault="001F5F1D" w:rsidP="007D5FD8">
      <w:pPr>
        <w:ind w:firstLine="567"/>
        <w:contextualSpacing/>
        <w:jc w:val="both"/>
        <w:rPr>
          <w:b/>
          <w:szCs w:val="28"/>
        </w:rPr>
      </w:pPr>
      <w:r w:rsidRPr="001F5F1D">
        <w:rPr>
          <w:b/>
          <w:bCs/>
          <w:szCs w:val="28"/>
        </w:rPr>
        <w:t xml:space="preserve">94 216 061 </w:t>
      </w:r>
      <w:r w:rsidR="007D5FD8" w:rsidRPr="00D45F02">
        <w:rPr>
          <w:b/>
          <w:szCs w:val="28"/>
        </w:rPr>
        <w:t>(</w:t>
      </w:r>
      <w:r>
        <w:rPr>
          <w:b/>
          <w:szCs w:val="28"/>
        </w:rPr>
        <w:t>Девяносто четыре миллиона двести шестнадцать тысяч шестьдесят один</w:t>
      </w:r>
      <w:r w:rsidR="007D5FD8" w:rsidRPr="00D45F02">
        <w:rPr>
          <w:b/>
          <w:szCs w:val="28"/>
        </w:rPr>
        <w:t>) рубл</w:t>
      </w:r>
      <w:r>
        <w:rPr>
          <w:b/>
          <w:szCs w:val="28"/>
        </w:rPr>
        <w:t>ь</w:t>
      </w:r>
      <w:r w:rsidR="007D5FD8" w:rsidRPr="00D45F02">
        <w:rPr>
          <w:b/>
          <w:szCs w:val="28"/>
        </w:rPr>
        <w:t xml:space="preserve"> </w:t>
      </w:r>
      <w:r>
        <w:rPr>
          <w:b/>
          <w:szCs w:val="28"/>
        </w:rPr>
        <w:t>57</w:t>
      </w:r>
      <w:r w:rsidR="007D5FD8" w:rsidRPr="00D45F02">
        <w:rPr>
          <w:b/>
          <w:szCs w:val="28"/>
        </w:rPr>
        <w:t xml:space="preserve"> коп. с учетом всех налогов, включая НДС.</w:t>
      </w:r>
    </w:p>
    <w:p w:rsidR="002217F6" w:rsidRPr="00A40631" w:rsidRDefault="00F01B8E" w:rsidP="00A40631">
      <w:pPr>
        <w:jc w:val="both"/>
        <w:rPr>
          <w:szCs w:val="28"/>
        </w:rPr>
      </w:pPr>
      <w:r>
        <w:rPr>
          <w:szCs w:val="28"/>
        </w:rPr>
        <w:t xml:space="preserve"> </w:t>
      </w:r>
      <w:r w:rsidR="002217F6">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2D7FE8" w:rsidRPr="002D7FE8" w:rsidRDefault="0037334F" w:rsidP="00875D21">
      <w:pPr>
        <w:pStyle w:val="a7"/>
        <w:tabs>
          <w:tab w:val="left" w:pos="1560"/>
        </w:tabs>
        <w:spacing w:after="100" w:afterAutospacing="1"/>
        <w:ind w:left="0"/>
        <w:jc w:val="both"/>
        <w:rPr>
          <w:szCs w:val="28"/>
        </w:rPr>
      </w:pPr>
      <w:r>
        <w:rPr>
          <w:color w:val="000000" w:themeColor="text1"/>
          <w:szCs w:val="28"/>
        </w:rPr>
        <w:t xml:space="preserve">        </w:t>
      </w:r>
      <w:r w:rsidR="000A32A5">
        <w:t xml:space="preserve">   </w:t>
      </w:r>
      <w:r w:rsidR="000A32A5" w:rsidRPr="009C129B">
        <w:rPr>
          <w:szCs w:val="28"/>
        </w:rPr>
        <w:t xml:space="preserve">Начальная (максимальная) </w:t>
      </w:r>
      <w:r w:rsidR="00D73404">
        <w:rPr>
          <w:szCs w:val="28"/>
        </w:rPr>
        <w:t>цена Д</w:t>
      </w:r>
      <w:r w:rsidR="00AB076B" w:rsidRPr="002D2B98">
        <w:rPr>
          <w:szCs w:val="28"/>
        </w:rPr>
        <w:t xml:space="preserve">оговора включает в себя стоимость Товара, </w:t>
      </w:r>
      <w:r w:rsidR="00AB076B">
        <w:rPr>
          <w:szCs w:val="28"/>
        </w:rPr>
        <w:t xml:space="preserve">стоимость </w:t>
      </w:r>
      <w:r w:rsidR="000A32A5" w:rsidRPr="009C129B">
        <w:rPr>
          <w:szCs w:val="28"/>
        </w:rPr>
        <w:t xml:space="preserve">доставки товара до места загрузки в транспортное средство, стоимость погрузочно-разгрузочных работ при отправлении (отгрузке) товара, </w:t>
      </w:r>
      <w:r w:rsidR="000A32A5" w:rsidRPr="002F0461">
        <w:rPr>
          <w:szCs w:val="28"/>
        </w:rPr>
        <w:t>стоимость запорных устройств, защи</w:t>
      </w:r>
      <w:r w:rsidR="002217F6" w:rsidRPr="002F0461">
        <w:rPr>
          <w:szCs w:val="28"/>
        </w:rPr>
        <w:t xml:space="preserve">тной упаковки, </w:t>
      </w:r>
      <w:r w:rsidR="002217F6" w:rsidRPr="005F02D3">
        <w:rPr>
          <w:color w:val="auto"/>
          <w:szCs w:val="28"/>
        </w:rPr>
        <w:t>не</w:t>
      </w:r>
      <w:r w:rsidR="00D74981" w:rsidRPr="005F02D3">
        <w:rPr>
          <w:color w:val="auto"/>
          <w:szCs w:val="28"/>
        </w:rPr>
        <w:t>возвратной</w:t>
      </w:r>
      <w:r w:rsidR="002217F6" w:rsidRPr="002F0461">
        <w:rPr>
          <w:szCs w:val="28"/>
        </w:rPr>
        <w:t xml:space="preserve"> тары</w:t>
      </w:r>
      <w:r w:rsidR="002D7FE8">
        <w:rPr>
          <w:szCs w:val="28"/>
        </w:rPr>
        <w:t>.</w:t>
      </w:r>
    </w:p>
    <w:p w:rsidR="002D7FE8" w:rsidRPr="002D7FE8" w:rsidRDefault="002D7FE8" w:rsidP="002D7FE8">
      <w:pPr>
        <w:spacing w:after="100" w:afterAutospacing="1"/>
        <w:contextualSpacing/>
        <w:jc w:val="both"/>
        <w:rPr>
          <w:szCs w:val="28"/>
        </w:rPr>
      </w:pPr>
      <w:r w:rsidRPr="002D7FE8">
        <w:rPr>
          <w:szCs w:val="28"/>
        </w:rPr>
        <w:t>В стоимость Товара не включена стоимость услуг по доставке Товара до склада Заказчика.</w:t>
      </w:r>
    </w:p>
    <w:p w:rsidR="00875D21" w:rsidRPr="002D7FE8" w:rsidRDefault="002D7FE8" w:rsidP="002D7FE8">
      <w:pPr>
        <w:spacing w:after="100" w:afterAutospacing="1"/>
        <w:contextualSpacing/>
        <w:jc w:val="both"/>
        <w:rPr>
          <w:szCs w:val="28"/>
        </w:rPr>
      </w:pPr>
      <w:r w:rsidRPr="002D7FE8">
        <w:rPr>
          <w:szCs w:val="28"/>
        </w:rPr>
        <w:tab/>
      </w:r>
      <w:r w:rsidRPr="002D7FE8">
        <w:rPr>
          <w:color w:val="auto"/>
          <w:szCs w:val="28"/>
        </w:rPr>
        <w:t>Доставка Товара в адреса грузополучателей организуется Заказчиком на условиях самовывоза, либо с привлечением третьих лиц.</w:t>
      </w:r>
    </w:p>
    <w:p w:rsidR="00AC30C2" w:rsidRDefault="009D6EB9" w:rsidP="00101BD9">
      <w:pPr>
        <w:pStyle w:val="a7"/>
        <w:spacing w:before="240" w:after="120"/>
        <w:ind w:left="709" w:right="68"/>
        <w:jc w:val="both"/>
        <w:rPr>
          <w:b/>
          <w:szCs w:val="28"/>
        </w:rPr>
      </w:pPr>
      <w:r>
        <w:rPr>
          <w:szCs w:val="28"/>
        </w:rPr>
        <w:t>7.3</w:t>
      </w:r>
      <w:r w:rsidR="0039273A">
        <w:rPr>
          <w:szCs w:val="28"/>
        </w:rPr>
        <w:t>.</w:t>
      </w:r>
      <w:r w:rsidR="009B377E">
        <w:rPr>
          <w:szCs w:val="28"/>
        </w:rPr>
        <w:t xml:space="preserve"> </w:t>
      </w:r>
      <w:r w:rsidR="000A32A5" w:rsidRPr="00E468EB">
        <w:rPr>
          <w:szCs w:val="28"/>
        </w:rPr>
        <w:t>Поставка Товара осуществляется в а</w:t>
      </w:r>
      <w:r w:rsidR="000A32A5">
        <w:rPr>
          <w:szCs w:val="28"/>
        </w:rPr>
        <w:t>дрес</w:t>
      </w:r>
      <w:r w:rsidR="000A32A5" w:rsidRPr="00E468EB">
        <w:rPr>
          <w:szCs w:val="28"/>
        </w:rPr>
        <w:t xml:space="preserve"> грузополучател</w:t>
      </w:r>
      <w:r w:rsidR="00742033">
        <w:rPr>
          <w:szCs w:val="28"/>
        </w:rPr>
        <w:t>ей</w:t>
      </w:r>
      <w:r w:rsidR="00742033" w:rsidRPr="000D4D29">
        <w:rPr>
          <w:szCs w:val="28"/>
        </w:rPr>
        <w:t>:</w:t>
      </w:r>
      <w:r w:rsidR="000A32A5">
        <w:rPr>
          <w:b/>
          <w:szCs w:val="28"/>
        </w:rPr>
        <w:t xml:space="preserve"> </w:t>
      </w:r>
    </w:p>
    <w:p w:rsidR="00AC30C2" w:rsidRDefault="0039273A" w:rsidP="00AC30C2">
      <w:pPr>
        <w:pStyle w:val="a7"/>
        <w:spacing w:before="240" w:after="120"/>
        <w:ind w:left="709" w:right="68"/>
        <w:jc w:val="both"/>
      </w:pPr>
      <w:r>
        <w:rPr>
          <w:szCs w:val="28"/>
        </w:rPr>
        <w:t>7.4.</w:t>
      </w:r>
      <w:r w:rsidR="009B377E">
        <w:rPr>
          <w:szCs w:val="28"/>
        </w:rPr>
        <w:t xml:space="preserve"> </w:t>
      </w:r>
      <w:r w:rsidRPr="0091238D">
        <w:rPr>
          <w:szCs w:val="28"/>
        </w:rPr>
        <w:t>Тамбовский ВРЗ</w:t>
      </w:r>
      <w:r>
        <w:rPr>
          <w:szCs w:val="28"/>
        </w:rPr>
        <w:t xml:space="preserve"> АО «ВРМ»</w:t>
      </w:r>
      <w:r w:rsidR="005F02D3">
        <w:rPr>
          <w:szCs w:val="28"/>
        </w:rPr>
        <w:t xml:space="preserve"> -</w:t>
      </w:r>
      <w:r>
        <w:rPr>
          <w:szCs w:val="28"/>
        </w:rPr>
        <w:t xml:space="preserve"> </w:t>
      </w:r>
      <w:r w:rsidRPr="0091238D">
        <w:t>392009, г. Тамбов, пл. Мастерских, д. 1;</w:t>
      </w:r>
    </w:p>
    <w:p w:rsidR="004501BA" w:rsidRPr="004501BA" w:rsidRDefault="004501BA" w:rsidP="00093390">
      <w:pPr>
        <w:pStyle w:val="a7"/>
        <w:spacing w:before="240" w:after="120"/>
        <w:ind w:left="709" w:right="68"/>
        <w:jc w:val="both"/>
        <w:rPr>
          <w:bCs/>
        </w:rPr>
      </w:pPr>
      <w:r>
        <w:t xml:space="preserve">7.5. </w:t>
      </w:r>
      <w:r w:rsidRPr="004501BA">
        <w:rPr>
          <w:bCs/>
        </w:rPr>
        <w:t>Воронежского ВРЗ АО «ВРМ» - 394010, г. Воронеж, пер. Богдана Хмельницкого, д.1;</w:t>
      </w:r>
    </w:p>
    <w:p w:rsidR="004501BA" w:rsidRDefault="004501BA" w:rsidP="00093390">
      <w:pPr>
        <w:pStyle w:val="a7"/>
        <w:spacing w:before="240" w:after="120"/>
        <w:ind w:left="709" w:right="68"/>
        <w:jc w:val="both"/>
      </w:pPr>
    </w:p>
    <w:p w:rsidR="009B377E" w:rsidRDefault="009B377E" w:rsidP="009B377E">
      <w:pPr>
        <w:pStyle w:val="a7"/>
        <w:spacing w:before="240" w:after="120"/>
        <w:ind w:left="851" w:right="68"/>
        <w:jc w:val="both"/>
        <w:rPr>
          <w:rFonts w:eastAsiaTheme="minorHAnsi"/>
          <w:color w:val="auto"/>
          <w:sz w:val="24"/>
          <w:lang w:eastAsia="en-US"/>
        </w:rPr>
      </w:pPr>
    </w:p>
    <w:p w:rsidR="009B377E" w:rsidRDefault="000A32A5" w:rsidP="00444D1E">
      <w:pPr>
        <w:pStyle w:val="a7"/>
        <w:spacing w:before="240" w:after="120"/>
        <w:ind w:left="851" w:right="68"/>
        <w:jc w:val="both"/>
        <w:rPr>
          <w:b/>
          <w:szCs w:val="28"/>
        </w:rPr>
      </w:pPr>
      <w:r>
        <w:rPr>
          <w:b/>
          <w:szCs w:val="28"/>
        </w:rPr>
        <w:t>7</w:t>
      </w:r>
      <w:r w:rsidR="005F02D3">
        <w:rPr>
          <w:b/>
          <w:szCs w:val="28"/>
        </w:rPr>
        <w:t>.</w:t>
      </w:r>
      <w:r w:rsidR="005047EA">
        <w:rPr>
          <w:b/>
          <w:szCs w:val="28"/>
        </w:rPr>
        <w:t>5</w:t>
      </w:r>
      <w:r w:rsidRPr="0091238D">
        <w:rPr>
          <w:b/>
          <w:szCs w:val="28"/>
        </w:rPr>
        <w:t xml:space="preserve">. Срок поставки </w:t>
      </w:r>
      <w:r>
        <w:rPr>
          <w:b/>
          <w:szCs w:val="28"/>
        </w:rPr>
        <w:t>Т</w:t>
      </w:r>
      <w:r w:rsidRPr="0091238D">
        <w:rPr>
          <w:b/>
          <w:szCs w:val="28"/>
        </w:rPr>
        <w:t>о</w:t>
      </w:r>
      <w:r w:rsidR="009B377E">
        <w:rPr>
          <w:b/>
          <w:szCs w:val="28"/>
        </w:rPr>
        <w:t>вара</w:t>
      </w:r>
    </w:p>
    <w:p w:rsidR="00444D1E" w:rsidRPr="00444D1E" w:rsidRDefault="00444D1E" w:rsidP="00444D1E">
      <w:pPr>
        <w:pStyle w:val="a7"/>
        <w:spacing w:before="240" w:after="120"/>
        <w:ind w:left="851" w:right="68"/>
        <w:jc w:val="both"/>
        <w:rPr>
          <w:b/>
          <w:szCs w:val="28"/>
        </w:rPr>
      </w:pPr>
    </w:p>
    <w:p w:rsidR="000A32A5" w:rsidRPr="0091238D" w:rsidRDefault="005F02D3" w:rsidP="009B377E">
      <w:pPr>
        <w:pStyle w:val="a7"/>
        <w:spacing w:after="100" w:afterAutospacing="1"/>
        <w:ind w:left="851" w:hanging="142"/>
        <w:jc w:val="both"/>
        <w:rPr>
          <w:szCs w:val="28"/>
        </w:rPr>
      </w:pPr>
      <w:r>
        <w:rPr>
          <w:szCs w:val="28"/>
        </w:rPr>
        <w:lastRenderedPageBreak/>
        <w:t>7.</w:t>
      </w:r>
      <w:r w:rsidR="005047EA">
        <w:rPr>
          <w:szCs w:val="28"/>
        </w:rPr>
        <w:t>5</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 xml:space="preserve">в </w:t>
      </w:r>
      <w:r w:rsidR="002217F6">
        <w:rPr>
          <w:szCs w:val="28"/>
        </w:rPr>
        <w:t>20</w:t>
      </w:r>
      <w:r w:rsidR="00931FEA">
        <w:rPr>
          <w:szCs w:val="28"/>
        </w:rPr>
        <w:t>20</w:t>
      </w:r>
      <w:r>
        <w:rPr>
          <w:szCs w:val="28"/>
        </w:rPr>
        <w:t xml:space="preserve"> </w:t>
      </w:r>
      <w:r w:rsidR="000A32A5" w:rsidRPr="0042131A">
        <w:rPr>
          <w:szCs w:val="28"/>
        </w:rPr>
        <w:t>г</w:t>
      </w:r>
      <w:r>
        <w:rPr>
          <w:szCs w:val="28"/>
        </w:rPr>
        <w:t>оду</w:t>
      </w:r>
      <w:r w:rsidR="000A32A5" w:rsidRPr="0091238D">
        <w:rPr>
          <w:szCs w:val="28"/>
        </w:rPr>
        <w:t>.</w:t>
      </w:r>
    </w:p>
    <w:p w:rsidR="000A32A5" w:rsidRDefault="005F02D3" w:rsidP="009B377E">
      <w:pPr>
        <w:pStyle w:val="a7"/>
        <w:spacing w:after="100" w:afterAutospacing="1"/>
        <w:ind w:left="0" w:firstLine="709"/>
        <w:jc w:val="both"/>
        <w:rPr>
          <w:szCs w:val="28"/>
        </w:rPr>
      </w:pPr>
      <w:r>
        <w:rPr>
          <w:szCs w:val="28"/>
        </w:rPr>
        <w:t>7.</w:t>
      </w:r>
      <w:r w:rsidR="005047EA">
        <w:rPr>
          <w:szCs w:val="28"/>
        </w:rPr>
        <w:t>5</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Default="005F02D3" w:rsidP="009B377E">
      <w:pPr>
        <w:pStyle w:val="a7"/>
        <w:spacing w:after="100" w:afterAutospacing="1"/>
        <w:ind w:left="709"/>
        <w:jc w:val="both"/>
        <w:rPr>
          <w:b/>
          <w:szCs w:val="28"/>
        </w:rPr>
      </w:pPr>
      <w:r>
        <w:rPr>
          <w:b/>
          <w:szCs w:val="28"/>
        </w:rPr>
        <w:t>7.</w:t>
      </w:r>
      <w:r w:rsidR="005047EA">
        <w:rPr>
          <w:b/>
          <w:szCs w:val="28"/>
        </w:rPr>
        <w:t>6</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7.</w:t>
      </w:r>
      <w:r w:rsidR="005047EA">
        <w:rPr>
          <w:color w:val="auto"/>
          <w:szCs w:val="28"/>
        </w:rPr>
        <w:t>6</w:t>
      </w:r>
      <w:r>
        <w:rPr>
          <w:color w:val="auto"/>
          <w:szCs w:val="28"/>
        </w:rPr>
        <w:t xml:space="preserve">.1.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w:t>
      </w:r>
      <w:r w:rsidR="005047EA">
        <w:rPr>
          <w:b/>
          <w:szCs w:val="28"/>
        </w:rPr>
        <w:t>7</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C04498" w:rsidRPr="008B004E" w:rsidRDefault="009B377E" w:rsidP="009B377E">
      <w:pPr>
        <w:pStyle w:val="a7"/>
        <w:spacing w:after="100" w:afterAutospacing="1"/>
        <w:ind w:left="0"/>
        <w:jc w:val="both"/>
        <w:rPr>
          <w:color w:val="auto"/>
          <w:szCs w:val="28"/>
        </w:rPr>
      </w:pPr>
      <w:r>
        <w:rPr>
          <w:color w:val="auto"/>
          <w:szCs w:val="28"/>
        </w:rPr>
        <w:tab/>
      </w:r>
      <w:r w:rsidRPr="007F5DB9">
        <w:rPr>
          <w:color w:val="auto"/>
          <w:szCs w:val="28"/>
        </w:rPr>
        <w:t>7.</w:t>
      </w:r>
      <w:r w:rsidR="005047EA">
        <w:rPr>
          <w:color w:val="auto"/>
          <w:szCs w:val="28"/>
        </w:rPr>
        <w:t>7</w:t>
      </w:r>
      <w:r w:rsidRPr="007F5DB9">
        <w:rPr>
          <w:color w:val="auto"/>
          <w:szCs w:val="28"/>
        </w:rPr>
        <w:t>.1. О</w:t>
      </w:r>
      <w:r w:rsidR="00C04498" w:rsidRPr="007F5DB9">
        <w:rPr>
          <w:color w:val="auto"/>
          <w:szCs w:val="28"/>
        </w:rPr>
        <w:t>плата Товара производит</w:t>
      </w:r>
      <w:r w:rsidR="00931FEA" w:rsidRPr="007F5DB9">
        <w:rPr>
          <w:color w:val="auto"/>
          <w:szCs w:val="28"/>
        </w:rPr>
        <w:t xml:space="preserve">ся заказчиком в течение </w:t>
      </w:r>
      <w:r w:rsidR="007A379A">
        <w:rPr>
          <w:color w:val="auto"/>
          <w:szCs w:val="28"/>
        </w:rPr>
        <w:t xml:space="preserve">60 </w:t>
      </w:r>
      <w:r w:rsidR="007F5DB9">
        <w:rPr>
          <w:color w:val="auto"/>
          <w:szCs w:val="28"/>
        </w:rPr>
        <w:t>(</w:t>
      </w:r>
      <w:r w:rsidR="007A379A">
        <w:rPr>
          <w:color w:val="auto"/>
          <w:szCs w:val="28"/>
        </w:rPr>
        <w:t>шестидесяти</w:t>
      </w:r>
      <w:r w:rsidR="007F5DB9">
        <w:rPr>
          <w:color w:val="auto"/>
          <w:szCs w:val="28"/>
        </w:rPr>
        <w:t>)</w:t>
      </w:r>
      <w:r w:rsidR="00C04498" w:rsidRPr="007F5DB9">
        <w:rPr>
          <w:color w:val="auto"/>
          <w:szCs w:val="28"/>
        </w:rPr>
        <w:t xml:space="preserve">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140FA" w:rsidRDefault="009B377E" w:rsidP="00417B0C">
      <w:pPr>
        <w:pStyle w:val="a7"/>
        <w:spacing w:after="100" w:afterAutospacing="1"/>
        <w:ind w:left="0" w:firstLine="709"/>
        <w:jc w:val="both"/>
        <w:rPr>
          <w:color w:val="000000" w:themeColor="text1"/>
          <w:szCs w:val="28"/>
        </w:rPr>
      </w:pPr>
      <w:r w:rsidRPr="00546D30">
        <w:rPr>
          <w:szCs w:val="28"/>
        </w:rPr>
        <w:t>7</w:t>
      </w:r>
      <w:r w:rsidR="000A32A5">
        <w:rPr>
          <w:szCs w:val="28"/>
        </w:rPr>
        <w:t>.</w:t>
      </w:r>
      <w:r w:rsidR="005047EA">
        <w:rPr>
          <w:szCs w:val="28"/>
        </w:rPr>
        <w:t>7</w:t>
      </w:r>
      <w:r>
        <w:rPr>
          <w:szCs w:val="28"/>
        </w:rPr>
        <w:t>.2.</w:t>
      </w:r>
      <w:r w:rsidR="00C04498" w:rsidRPr="00C04498">
        <w:rPr>
          <w:color w:val="auto"/>
          <w:szCs w:val="28"/>
        </w:rPr>
        <w:t xml:space="preserve"> </w:t>
      </w:r>
      <w:r w:rsidR="005F02D3" w:rsidRPr="00310EEF">
        <w:rPr>
          <w:color w:val="000000" w:themeColor="text1"/>
          <w:szCs w:val="28"/>
        </w:rPr>
        <w:t>Объем и единичные расценки указаны в Таблице №1:</w:t>
      </w: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496198" w:rsidRDefault="005F02D3" w:rsidP="00417B0C">
      <w:pPr>
        <w:pStyle w:val="a7"/>
        <w:spacing w:after="100" w:afterAutospacing="1"/>
        <w:ind w:left="0" w:firstLine="709"/>
        <w:jc w:val="both"/>
        <w:rPr>
          <w:szCs w:val="28"/>
        </w:rPr>
      </w:pPr>
      <w:r>
        <w:rPr>
          <w:szCs w:val="28"/>
        </w:rPr>
        <w:t xml:space="preserve">                                                                 </w:t>
      </w:r>
    </w:p>
    <w:p w:rsidR="002140FA" w:rsidRDefault="002140FA" w:rsidP="00417B0C">
      <w:pPr>
        <w:pStyle w:val="a7"/>
        <w:spacing w:after="100" w:afterAutospacing="1"/>
        <w:ind w:left="0" w:firstLine="709"/>
        <w:jc w:val="both"/>
        <w:rPr>
          <w:szCs w:val="28"/>
        </w:rPr>
        <w:sectPr w:rsidR="002140FA" w:rsidSect="00085E91">
          <w:footerReference w:type="default" r:id="rId12"/>
          <w:pgSz w:w="11906" w:h="16838"/>
          <w:pgMar w:top="1701" w:right="850" w:bottom="1134" w:left="1701" w:header="708" w:footer="708" w:gutter="0"/>
          <w:cols w:space="708"/>
          <w:docGrid w:linePitch="360"/>
        </w:sectPr>
      </w:pPr>
    </w:p>
    <w:p w:rsidR="0034684C" w:rsidRDefault="007A379A" w:rsidP="001E01B5">
      <w:pPr>
        <w:pStyle w:val="af2"/>
        <w:jc w:val="center"/>
      </w:pPr>
      <w:r>
        <w:rPr>
          <w:color w:val="000000" w:themeColor="text1"/>
          <w:szCs w:val="28"/>
        </w:rPr>
        <w:lastRenderedPageBreak/>
        <w:t xml:space="preserve">                                                                                                                                                                          </w:t>
      </w:r>
      <w:r w:rsidR="0034684C">
        <w:rPr>
          <w:color w:val="000000" w:themeColor="text1"/>
          <w:szCs w:val="28"/>
        </w:rPr>
        <w:t>Таблица</w:t>
      </w:r>
      <w:r w:rsidR="0034684C" w:rsidRPr="00310EEF">
        <w:rPr>
          <w:color w:val="000000" w:themeColor="text1"/>
          <w:szCs w:val="28"/>
        </w:rPr>
        <w:t xml:space="preserve"> №1</w:t>
      </w:r>
    </w:p>
    <w:p w:rsidR="001F5F1D" w:rsidRDefault="00CA1061" w:rsidP="00CE79F6">
      <w:pPr>
        <w:spacing w:after="100" w:afterAutospacing="1"/>
        <w:jc w:val="both"/>
        <w:rPr>
          <w:szCs w:val="28"/>
        </w:rPr>
      </w:pPr>
      <w:r>
        <w:rPr>
          <w:szCs w:val="28"/>
        </w:rPr>
        <w:t xml:space="preserve">    </w:t>
      </w:r>
    </w:p>
    <w:tbl>
      <w:tblPr>
        <w:tblW w:w="13640" w:type="dxa"/>
        <w:tblLook w:val="04A0" w:firstRow="1" w:lastRow="0" w:firstColumn="1" w:lastColumn="0" w:noHBand="0" w:noVBand="1"/>
      </w:tblPr>
      <w:tblGrid>
        <w:gridCol w:w="671"/>
        <w:gridCol w:w="1710"/>
        <w:gridCol w:w="1545"/>
        <w:gridCol w:w="2444"/>
        <w:gridCol w:w="1320"/>
        <w:gridCol w:w="843"/>
        <w:gridCol w:w="1286"/>
        <w:gridCol w:w="1303"/>
        <w:gridCol w:w="1453"/>
        <w:gridCol w:w="1453"/>
      </w:tblGrid>
      <w:tr w:rsidR="001F5F1D" w:rsidRPr="001F5F1D" w:rsidTr="001F5F1D">
        <w:trPr>
          <w:trHeight w:val="1035"/>
        </w:trPr>
        <w:tc>
          <w:tcPr>
            <w:tcW w:w="671" w:type="dxa"/>
            <w:tcBorders>
              <w:top w:val="single" w:sz="8" w:space="0" w:color="auto"/>
              <w:left w:val="single" w:sz="8" w:space="0" w:color="auto"/>
              <w:bottom w:val="single" w:sz="8" w:space="0" w:color="auto"/>
              <w:right w:val="single" w:sz="8" w:space="0" w:color="auto"/>
            </w:tcBorders>
            <w:shd w:val="clear" w:color="000000" w:fill="DDDDDD"/>
            <w:vAlign w:val="center"/>
            <w:hideMark/>
          </w:tcPr>
          <w:p w:rsidR="001F5F1D" w:rsidRPr="001F5F1D" w:rsidRDefault="001F5F1D" w:rsidP="001F5F1D">
            <w:pPr>
              <w:jc w:val="center"/>
              <w:rPr>
                <w:b/>
                <w:bCs/>
                <w:color w:val="auto"/>
                <w:sz w:val="20"/>
                <w:szCs w:val="20"/>
              </w:rPr>
            </w:pPr>
            <w:r w:rsidRPr="001F5F1D">
              <w:rPr>
                <w:b/>
                <w:bCs/>
                <w:color w:val="auto"/>
                <w:sz w:val="20"/>
                <w:szCs w:val="20"/>
              </w:rPr>
              <w:t>№ п/п</w:t>
            </w:r>
          </w:p>
        </w:tc>
        <w:tc>
          <w:tcPr>
            <w:tcW w:w="1729" w:type="dxa"/>
            <w:tcBorders>
              <w:top w:val="single" w:sz="8" w:space="0" w:color="auto"/>
              <w:left w:val="nil"/>
              <w:bottom w:val="single" w:sz="8" w:space="0" w:color="auto"/>
              <w:right w:val="single" w:sz="8" w:space="0" w:color="auto"/>
            </w:tcBorders>
            <w:shd w:val="clear" w:color="000000" w:fill="DDDDDD"/>
            <w:vAlign w:val="center"/>
            <w:hideMark/>
          </w:tcPr>
          <w:p w:rsidR="001F5F1D" w:rsidRPr="001F5F1D" w:rsidRDefault="001F5F1D" w:rsidP="001F5F1D">
            <w:pPr>
              <w:jc w:val="center"/>
              <w:rPr>
                <w:b/>
                <w:bCs/>
                <w:color w:val="auto"/>
                <w:sz w:val="20"/>
                <w:szCs w:val="20"/>
              </w:rPr>
            </w:pPr>
            <w:r w:rsidRPr="001F5F1D">
              <w:rPr>
                <w:b/>
                <w:bCs/>
                <w:color w:val="auto"/>
                <w:sz w:val="20"/>
                <w:szCs w:val="20"/>
              </w:rPr>
              <w:t>Наименование товара</w:t>
            </w:r>
          </w:p>
        </w:tc>
        <w:tc>
          <w:tcPr>
            <w:tcW w:w="1696" w:type="dxa"/>
            <w:tcBorders>
              <w:top w:val="single" w:sz="8" w:space="0" w:color="auto"/>
              <w:left w:val="nil"/>
              <w:bottom w:val="single" w:sz="8" w:space="0" w:color="auto"/>
              <w:right w:val="single" w:sz="8" w:space="0" w:color="auto"/>
            </w:tcBorders>
            <w:shd w:val="clear" w:color="000000" w:fill="DDDDDD"/>
            <w:vAlign w:val="center"/>
            <w:hideMark/>
          </w:tcPr>
          <w:p w:rsidR="001F5F1D" w:rsidRPr="001F5F1D" w:rsidRDefault="001F5F1D" w:rsidP="001F5F1D">
            <w:pPr>
              <w:jc w:val="center"/>
              <w:rPr>
                <w:b/>
                <w:bCs/>
                <w:color w:val="auto"/>
                <w:sz w:val="20"/>
                <w:szCs w:val="20"/>
              </w:rPr>
            </w:pPr>
            <w:r w:rsidRPr="001F5F1D">
              <w:rPr>
                <w:b/>
                <w:bCs/>
                <w:color w:val="auto"/>
                <w:sz w:val="20"/>
                <w:szCs w:val="20"/>
              </w:rPr>
              <w:t>Марка, № чертежа</w:t>
            </w:r>
          </w:p>
        </w:tc>
        <w:tc>
          <w:tcPr>
            <w:tcW w:w="2444" w:type="dxa"/>
            <w:tcBorders>
              <w:top w:val="single" w:sz="8" w:space="0" w:color="auto"/>
              <w:left w:val="nil"/>
              <w:bottom w:val="single" w:sz="8" w:space="0" w:color="auto"/>
              <w:right w:val="single" w:sz="8" w:space="0" w:color="auto"/>
            </w:tcBorders>
            <w:shd w:val="clear" w:color="000000" w:fill="DDDDDD"/>
            <w:vAlign w:val="center"/>
            <w:hideMark/>
          </w:tcPr>
          <w:p w:rsidR="001F5F1D" w:rsidRPr="001F5F1D" w:rsidRDefault="001F5F1D" w:rsidP="001F5F1D">
            <w:pPr>
              <w:jc w:val="center"/>
              <w:rPr>
                <w:b/>
                <w:bCs/>
                <w:color w:val="auto"/>
                <w:sz w:val="20"/>
                <w:szCs w:val="20"/>
              </w:rPr>
            </w:pPr>
            <w:r w:rsidRPr="001F5F1D">
              <w:rPr>
                <w:b/>
                <w:bCs/>
                <w:color w:val="auto"/>
                <w:sz w:val="20"/>
                <w:szCs w:val="20"/>
              </w:rPr>
              <w:t>ГОСТ, ТУ</w:t>
            </w:r>
          </w:p>
        </w:tc>
        <w:tc>
          <w:tcPr>
            <w:tcW w:w="1134" w:type="dxa"/>
            <w:tcBorders>
              <w:top w:val="single" w:sz="8" w:space="0" w:color="auto"/>
              <w:left w:val="nil"/>
              <w:bottom w:val="single" w:sz="8" w:space="0" w:color="auto"/>
              <w:right w:val="single" w:sz="8" w:space="0" w:color="auto"/>
            </w:tcBorders>
            <w:shd w:val="clear" w:color="000000" w:fill="DDDDDD"/>
            <w:vAlign w:val="center"/>
            <w:hideMark/>
          </w:tcPr>
          <w:p w:rsidR="001F5F1D" w:rsidRPr="001F5F1D" w:rsidRDefault="001F5F1D" w:rsidP="001F5F1D">
            <w:pPr>
              <w:jc w:val="center"/>
              <w:rPr>
                <w:b/>
                <w:bCs/>
                <w:color w:val="auto"/>
                <w:sz w:val="20"/>
                <w:szCs w:val="20"/>
              </w:rPr>
            </w:pPr>
            <w:r w:rsidRPr="001F5F1D">
              <w:rPr>
                <w:b/>
                <w:bCs/>
                <w:color w:val="auto"/>
                <w:sz w:val="20"/>
                <w:szCs w:val="20"/>
              </w:rPr>
              <w:t>Сорт, размер</w:t>
            </w:r>
          </w:p>
        </w:tc>
        <w:tc>
          <w:tcPr>
            <w:tcW w:w="843" w:type="dxa"/>
            <w:tcBorders>
              <w:top w:val="single" w:sz="8" w:space="0" w:color="auto"/>
              <w:left w:val="nil"/>
              <w:bottom w:val="single" w:sz="8" w:space="0" w:color="auto"/>
              <w:right w:val="single" w:sz="8" w:space="0" w:color="auto"/>
            </w:tcBorders>
            <w:shd w:val="clear" w:color="000000" w:fill="DDDDDD"/>
            <w:vAlign w:val="center"/>
            <w:hideMark/>
          </w:tcPr>
          <w:p w:rsidR="001F5F1D" w:rsidRPr="001F5F1D" w:rsidRDefault="001F5F1D" w:rsidP="001F5F1D">
            <w:pPr>
              <w:jc w:val="center"/>
              <w:rPr>
                <w:b/>
                <w:bCs/>
                <w:color w:val="auto"/>
                <w:sz w:val="20"/>
                <w:szCs w:val="20"/>
              </w:rPr>
            </w:pPr>
            <w:r w:rsidRPr="001F5F1D">
              <w:rPr>
                <w:b/>
                <w:bCs/>
                <w:color w:val="auto"/>
                <w:sz w:val="20"/>
                <w:szCs w:val="20"/>
              </w:rPr>
              <w:t>Ед. изд.</w:t>
            </w:r>
          </w:p>
        </w:tc>
        <w:tc>
          <w:tcPr>
            <w:tcW w:w="1100" w:type="dxa"/>
            <w:tcBorders>
              <w:top w:val="single" w:sz="8" w:space="0" w:color="auto"/>
              <w:left w:val="nil"/>
              <w:bottom w:val="single" w:sz="8" w:space="0" w:color="auto"/>
              <w:right w:val="single" w:sz="8" w:space="0" w:color="auto"/>
            </w:tcBorders>
            <w:shd w:val="clear" w:color="000000" w:fill="DDDDDD"/>
            <w:vAlign w:val="center"/>
            <w:hideMark/>
          </w:tcPr>
          <w:p w:rsidR="001F5F1D" w:rsidRPr="001F5F1D" w:rsidRDefault="001F5F1D" w:rsidP="001F5F1D">
            <w:pPr>
              <w:jc w:val="center"/>
              <w:rPr>
                <w:b/>
                <w:bCs/>
                <w:color w:val="auto"/>
                <w:sz w:val="20"/>
                <w:szCs w:val="20"/>
              </w:rPr>
            </w:pPr>
            <w:r w:rsidRPr="001F5F1D">
              <w:rPr>
                <w:b/>
                <w:bCs/>
                <w:color w:val="auto"/>
                <w:sz w:val="20"/>
                <w:szCs w:val="20"/>
              </w:rPr>
              <w:t>Количество</w:t>
            </w:r>
          </w:p>
        </w:tc>
        <w:tc>
          <w:tcPr>
            <w:tcW w:w="1117" w:type="dxa"/>
            <w:tcBorders>
              <w:top w:val="single" w:sz="8" w:space="0" w:color="auto"/>
              <w:left w:val="nil"/>
              <w:bottom w:val="single" w:sz="8" w:space="0" w:color="auto"/>
              <w:right w:val="single" w:sz="8" w:space="0" w:color="auto"/>
            </w:tcBorders>
            <w:shd w:val="clear" w:color="000000" w:fill="DDDDDD"/>
            <w:vAlign w:val="center"/>
            <w:hideMark/>
          </w:tcPr>
          <w:p w:rsidR="001F5F1D" w:rsidRPr="001F5F1D" w:rsidRDefault="001F5F1D" w:rsidP="001F5F1D">
            <w:pPr>
              <w:jc w:val="center"/>
              <w:rPr>
                <w:b/>
                <w:bCs/>
                <w:color w:val="auto"/>
                <w:sz w:val="20"/>
                <w:szCs w:val="20"/>
              </w:rPr>
            </w:pPr>
            <w:r w:rsidRPr="001F5F1D">
              <w:rPr>
                <w:b/>
                <w:bCs/>
                <w:color w:val="auto"/>
                <w:sz w:val="20"/>
                <w:szCs w:val="20"/>
              </w:rPr>
              <w:t>Предельная цена за ед. без НДС</w:t>
            </w:r>
          </w:p>
        </w:tc>
        <w:tc>
          <w:tcPr>
            <w:tcW w:w="1453" w:type="dxa"/>
            <w:tcBorders>
              <w:top w:val="single" w:sz="8" w:space="0" w:color="auto"/>
              <w:left w:val="nil"/>
              <w:bottom w:val="single" w:sz="8" w:space="0" w:color="auto"/>
              <w:right w:val="single" w:sz="8" w:space="0" w:color="auto"/>
            </w:tcBorders>
            <w:shd w:val="clear" w:color="000000" w:fill="DDDDDD"/>
            <w:vAlign w:val="center"/>
            <w:hideMark/>
          </w:tcPr>
          <w:p w:rsidR="001F5F1D" w:rsidRPr="001F5F1D" w:rsidRDefault="001F5F1D" w:rsidP="001F5F1D">
            <w:pPr>
              <w:jc w:val="center"/>
              <w:rPr>
                <w:b/>
                <w:bCs/>
                <w:color w:val="auto"/>
                <w:sz w:val="20"/>
                <w:szCs w:val="20"/>
              </w:rPr>
            </w:pPr>
            <w:r w:rsidRPr="001F5F1D">
              <w:rPr>
                <w:b/>
                <w:bCs/>
                <w:color w:val="auto"/>
                <w:sz w:val="20"/>
                <w:szCs w:val="20"/>
              </w:rPr>
              <w:t>сумма без НДС</w:t>
            </w:r>
          </w:p>
        </w:tc>
        <w:tc>
          <w:tcPr>
            <w:tcW w:w="1453" w:type="dxa"/>
            <w:tcBorders>
              <w:top w:val="single" w:sz="8" w:space="0" w:color="auto"/>
              <w:left w:val="nil"/>
              <w:bottom w:val="single" w:sz="8" w:space="0" w:color="auto"/>
              <w:right w:val="single" w:sz="8" w:space="0" w:color="auto"/>
            </w:tcBorders>
            <w:shd w:val="clear" w:color="000000" w:fill="DDDDDD"/>
            <w:vAlign w:val="center"/>
            <w:hideMark/>
          </w:tcPr>
          <w:p w:rsidR="001F5F1D" w:rsidRPr="001F5F1D" w:rsidRDefault="001F5F1D" w:rsidP="001F5F1D">
            <w:pPr>
              <w:jc w:val="center"/>
              <w:rPr>
                <w:b/>
                <w:bCs/>
                <w:color w:val="auto"/>
                <w:sz w:val="20"/>
                <w:szCs w:val="20"/>
              </w:rPr>
            </w:pPr>
            <w:r w:rsidRPr="001F5F1D">
              <w:rPr>
                <w:b/>
                <w:bCs/>
                <w:color w:val="auto"/>
                <w:sz w:val="20"/>
                <w:szCs w:val="20"/>
              </w:rPr>
              <w:t>сумма с  НДС</w:t>
            </w:r>
          </w:p>
        </w:tc>
      </w:tr>
      <w:tr w:rsidR="001F5F1D" w:rsidRPr="001F5F1D" w:rsidTr="001F5F1D">
        <w:trPr>
          <w:trHeight w:val="1035"/>
        </w:trPr>
        <w:tc>
          <w:tcPr>
            <w:tcW w:w="671" w:type="dxa"/>
            <w:tcBorders>
              <w:top w:val="nil"/>
              <w:left w:val="single" w:sz="8" w:space="0" w:color="auto"/>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1</w:t>
            </w:r>
          </w:p>
        </w:tc>
        <w:tc>
          <w:tcPr>
            <w:tcW w:w="1729" w:type="dxa"/>
            <w:tcBorders>
              <w:top w:val="nil"/>
              <w:left w:val="nil"/>
              <w:bottom w:val="single" w:sz="8" w:space="0" w:color="auto"/>
              <w:right w:val="single" w:sz="8" w:space="0" w:color="auto"/>
            </w:tcBorders>
            <w:shd w:val="clear" w:color="auto" w:fill="auto"/>
            <w:vAlign w:val="center"/>
            <w:hideMark/>
          </w:tcPr>
          <w:p w:rsidR="001F5F1D" w:rsidRPr="001F5F1D" w:rsidRDefault="001F5F1D" w:rsidP="001F5F1D">
            <w:pPr>
              <w:jc w:val="center"/>
              <w:rPr>
                <w:color w:val="auto"/>
                <w:sz w:val="20"/>
                <w:szCs w:val="20"/>
              </w:rPr>
            </w:pPr>
            <w:r w:rsidRPr="001F5F1D">
              <w:rPr>
                <w:color w:val="auto"/>
                <w:sz w:val="20"/>
                <w:szCs w:val="20"/>
              </w:rPr>
              <w:t>Штора индивидуальная*</w:t>
            </w:r>
          </w:p>
        </w:tc>
        <w:tc>
          <w:tcPr>
            <w:tcW w:w="1696" w:type="dxa"/>
            <w:tcBorders>
              <w:top w:val="nil"/>
              <w:left w:val="nil"/>
              <w:bottom w:val="single" w:sz="8" w:space="0" w:color="auto"/>
              <w:right w:val="single" w:sz="8" w:space="0" w:color="auto"/>
            </w:tcBorders>
            <w:shd w:val="clear" w:color="auto" w:fill="auto"/>
            <w:vAlign w:val="center"/>
            <w:hideMark/>
          </w:tcPr>
          <w:p w:rsidR="001F5F1D" w:rsidRPr="001F5F1D" w:rsidRDefault="001F5F1D" w:rsidP="001F5F1D">
            <w:pPr>
              <w:jc w:val="center"/>
              <w:rPr>
                <w:color w:val="auto"/>
                <w:sz w:val="20"/>
                <w:szCs w:val="20"/>
              </w:rPr>
            </w:pPr>
            <w:r w:rsidRPr="001F5F1D">
              <w:rPr>
                <w:color w:val="auto"/>
                <w:sz w:val="20"/>
                <w:szCs w:val="20"/>
              </w:rPr>
              <w:t>вагон модели 61-826 (с обновленным интерьером)</w:t>
            </w:r>
          </w:p>
        </w:tc>
        <w:tc>
          <w:tcPr>
            <w:tcW w:w="2444" w:type="dxa"/>
            <w:tcBorders>
              <w:top w:val="nil"/>
              <w:left w:val="nil"/>
              <w:bottom w:val="single" w:sz="8" w:space="0" w:color="auto"/>
              <w:right w:val="single" w:sz="8" w:space="0" w:color="auto"/>
            </w:tcBorders>
            <w:shd w:val="clear" w:color="auto" w:fill="auto"/>
            <w:vAlign w:val="center"/>
            <w:hideMark/>
          </w:tcPr>
          <w:p w:rsidR="001F5F1D" w:rsidRPr="001F5F1D" w:rsidRDefault="001F5F1D" w:rsidP="001F5F1D">
            <w:pPr>
              <w:jc w:val="center"/>
              <w:rPr>
                <w:color w:val="auto"/>
                <w:sz w:val="20"/>
                <w:szCs w:val="20"/>
              </w:rPr>
            </w:pPr>
            <w:r w:rsidRPr="001F5F1D">
              <w:rPr>
                <w:color w:val="auto"/>
                <w:sz w:val="20"/>
                <w:szCs w:val="20"/>
              </w:rPr>
              <w:t>плиссировка с прошитым ребром шириной 40 мм.  , ТУ 8599-010-77518115-2010</w:t>
            </w:r>
          </w:p>
        </w:tc>
        <w:tc>
          <w:tcPr>
            <w:tcW w:w="1134" w:type="dxa"/>
            <w:tcBorders>
              <w:top w:val="nil"/>
              <w:left w:val="nil"/>
              <w:bottom w:val="single" w:sz="8" w:space="0" w:color="auto"/>
              <w:right w:val="single" w:sz="8" w:space="0" w:color="auto"/>
            </w:tcBorders>
            <w:shd w:val="clear" w:color="auto" w:fill="auto"/>
            <w:vAlign w:val="center"/>
            <w:hideMark/>
          </w:tcPr>
          <w:p w:rsidR="001F5F1D" w:rsidRPr="001F5F1D" w:rsidRDefault="001F5F1D" w:rsidP="001F5F1D">
            <w:pPr>
              <w:jc w:val="center"/>
              <w:rPr>
                <w:color w:val="auto"/>
                <w:sz w:val="20"/>
                <w:szCs w:val="20"/>
              </w:rPr>
            </w:pPr>
            <w:r w:rsidRPr="001F5F1D">
              <w:rPr>
                <w:color w:val="auto"/>
                <w:sz w:val="20"/>
                <w:szCs w:val="20"/>
              </w:rPr>
              <w:t>935х3960мм.</w:t>
            </w:r>
          </w:p>
        </w:tc>
        <w:tc>
          <w:tcPr>
            <w:tcW w:w="843"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шт.</w:t>
            </w:r>
          </w:p>
        </w:tc>
        <w:tc>
          <w:tcPr>
            <w:tcW w:w="1100"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576</w:t>
            </w:r>
          </w:p>
        </w:tc>
        <w:tc>
          <w:tcPr>
            <w:tcW w:w="1117"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4 950,83</w:t>
            </w:r>
          </w:p>
        </w:tc>
        <w:tc>
          <w:tcPr>
            <w:tcW w:w="1453"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2 851 678,08</w:t>
            </w:r>
          </w:p>
        </w:tc>
        <w:tc>
          <w:tcPr>
            <w:tcW w:w="1453"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right"/>
              <w:rPr>
                <w:rFonts w:ascii="Calibri" w:hAnsi="Calibri" w:cs="Calibri"/>
                <w:sz w:val="20"/>
                <w:szCs w:val="20"/>
              </w:rPr>
            </w:pPr>
            <w:r w:rsidRPr="001F5F1D">
              <w:rPr>
                <w:rFonts w:ascii="Calibri" w:hAnsi="Calibri" w:cs="Calibri"/>
                <w:sz w:val="20"/>
                <w:szCs w:val="20"/>
              </w:rPr>
              <w:t>3 422 013,70</w:t>
            </w:r>
          </w:p>
        </w:tc>
      </w:tr>
      <w:tr w:rsidR="001F5F1D" w:rsidRPr="001F5F1D" w:rsidTr="001F5F1D">
        <w:trPr>
          <w:trHeight w:val="1035"/>
        </w:trPr>
        <w:tc>
          <w:tcPr>
            <w:tcW w:w="671" w:type="dxa"/>
            <w:tcBorders>
              <w:top w:val="nil"/>
              <w:left w:val="single" w:sz="8" w:space="0" w:color="auto"/>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2</w:t>
            </w:r>
          </w:p>
        </w:tc>
        <w:tc>
          <w:tcPr>
            <w:tcW w:w="1729" w:type="dxa"/>
            <w:tcBorders>
              <w:top w:val="nil"/>
              <w:left w:val="nil"/>
              <w:bottom w:val="single" w:sz="8" w:space="0" w:color="auto"/>
              <w:right w:val="single" w:sz="8" w:space="0" w:color="auto"/>
            </w:tcBorders>
            <w:shd w:val="clear" w:color="auto" w:fill="auto"/>
            <w:vAlign w:val="center"/>
            <w:hideMark/>
          </w:tcPr>
          <w:p w:rsidR="001F5F1D" w:rsidRPr="001F5F1D" w:rsidRDefault="001F5F1D" w:rsidP="001F5F1D">
            <w:pPr>
              <w:jc w:val="center"/>
              <w:rPr>
                <w:color w:val="auto"/>
                <w:sz w:val="20"/>
                <w:szCs w:val="20"/>
              </w:rPr>
            </w:pPr>
            <w:r w:rsidRPr="001F5F1D">
              <w:rPr>
                <w:color w:val="auto"/>
                <w:sz w:val="20"/>
                <w:szCs w:val="20"/>
              </w:rPr>
              <w:t>Штора индивидуальная*</w:t>
            </w:r>
          </w:p>
        </w:tc>
        <w:tc>
          <w:tcPr>
            <w:tcW w:w="1696" w:type="dxa"/>
            <w:tcBorders>
              <w:top w:val="nil"/>
              <w:left w:val="nil"/>
              <w:bottom w:val="single" w:sz="8" w:space="0" w:color="auto"/>
              <w:right w:val="single" w:sz="8" w:space="0" w:color="auto"/>
            </w:tcBorders>
            <w:shd w:val="clear" w:color="auto" w:fill="auto"/>
            <w:vAlign w:val="center"/>
            <w:hideMark/>
          </w:tcPr>
          <w:p w:rsidR="001F5F1D" w:rsidRPr="001F5F1D" w:rsidRDefault="001F5F1D" w:rsidP="001F5F1D">
            <w:pPr>
              <w:jc w:val="center"/>
              <w:rPr>
                <w:color w:val="auto"/>
                <w:sz w:val="20"/>
                <w:szCs w:val="20"/>
              </w:rPr>
            </w:pPr>
            <w:r w:rsidRPr="001F5F1D">
              <w:rPr>
                <w:color w:val="auto"/>
                <w:sz w:val="20"/>
                <w:szCs w:val="20"/>
              </w:rPr>
              <w:t>вагон модели 61-826     (с обновленным интерьером)</w:t>
            </w:r>
          </w:p>
        </w:tc>
        <w:tc>
          <w:tcPr>
            <w:tcW w:w="2444" w:type="dxa"/>
            <w:tcBorders>
              <w:top w:val="nil"/>
              <w:left w:val="nil"/>
              <w:bottom w:val="single" w:sz="8" w:space="0" w:color="auto"/>
              <w:right w:val="single" w:sz="8" w:space="0" w:color="auto"/>
            </w:tcBorders>
            <w:shd w:val="clear" w:color="auto" w:fill="auto"/>
            <w:vAlign w:val="center"/>
            <w:hideMark/>
          </w:tcPr>
          <w:p w:rsidR="001F5F1D" w:rsidRPr="001F5F1D" w:rsidRDefault="001F5F1D" w:rsidP="001F5F1D">
            <w:pPr>
              <w:jc w:val="center"/>
              <w:rPr>
                <w:color w:val="auto"/>
                <w:sz w:val="20"/>
                <w:szCs w:val="20"/>
              </w:rPr>
            </w:pPr>
            <w:r w:rsidRPr="001F5F1D">
              <w:rPr>
                <w:color w:val="auto"/>
                <w:sz w:val="20"/>
                <w:szCs w:val="20"/>
              </w:rPr>
              <w:t xml:space="preserve">плиссировка с прошитым ребром шириной 40 мм., ТУ 8599-010-77518115-2010  </w:t>
            </w:r>
          </w:p>
        </w:tc>
        <w:tc>
          <w:tcPr>
            <w:tcW w:w="1134" w:type="dxa"/>
            <w:tcBorders>
              <w:top w:val="nil"/>
              <w:left w:val="nil"/>
              <w:bottom w:val="single" w:sz="8" w:space="0" w:color="auto"/>
              <w:right w:val="single" w:sz="8" w:space="0" w:color="auto"/>
            </w:tcBorders>
            <w:shd w:val="clear" w:color="auto" w:fill="auto"/>
            <w:vAlign w:val="center"/>
            <w:hideMark/>
          </w:tcPr>
          <w:p w:rsidR="001F5F1D" w:rsidRPr="001F5F1D" w:rsidRDefault="001F5F1D" w:rsidP="001F5F1D">
            <w:pPr>
              <w:jc w:val="center"/>
              <w:rPr>
                <w:color w:val="auto"/>
                <w:sz w:val="20"/>
                <w:szCs w:val="20"/>
              </w:rPr>
            </w:pPr>
            <w:r w:rsidRPr="001F5F1D">
              <w:rPr>
                <w:color w:val="auto"/>
                <w:sz w:val="20"/>
                <w:szCs w:val="20"/>
              </w:rPr>
              <w:t>935х3168мм.</w:t>
            </w:r>
          </w:p>
        </w:tc>
        <w:tc>
          <w:tcPr>
            <w:tcW w:w="843"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шт.</w:t>
            </w:r>
          </w:p>
        </w:tc>
        <w:tc>
          <w:tcPr>
            <w:tcW w:w="1100"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288</w:t>
            </w:r>
          </w:p>
        </w:tc>
        <w:tc>
          <w:tcPr>
            <w:tcW w:w="1117"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4 950,83</w:t>
            </w:r>
          </w:p>
        </w:tc>
        <w:tc>
          <w:tcPr>
            <w:tcW w:w="1453"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1 425 839,04</w:t>
            </w:r>
          </w:p>
        </w:tc>
        <w:tc>
          <w:tcPr>
            <w:tcW w:w="1453"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right"/>
              <w:rPr>
                <w:rFonts w:ascii="Calibri" w:hAnsi="Calibri" w:cs="Calibri"/>
                <w:sz w:val="20"/>
                <w:szCs w:val="20"/>
              </w:rPr>
            </w:pPr>
            <w:r w:rsidRPr="001F5F1D">
              <w:rPr>
                <w:rFonts w:ascii="Calibri" w:hAnsi="Calibri" w:cs="Calibri"/>
                <w:sz w:val="20"/>
                <w:szCs w:val="20"/>
              </w:rPr>
              <w:t>1 711 006,85</w:t>
            </w:r>
          </w:p>
        </w:tc>
      </w:tr>
      <w:tr w:rsidR="001F5F1D" w:rsidRPr="001F5F1D" w:rsidTr="001F5F1D">
        <w:trPr>
          <w:trHeight w:val="1035"/>
        </w:trPr>
        <w:tc>
          <w:tcPr>
            <w:tcW w:w="671" w:type="dxa"/>
            <w:tcBorders>
              <w:top w:val="nil"/>
              <w:left w:val="single" w:sz="8" w:space="0" w:color="auto"/>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3</w:t>
            </w:r>
          </w:p>
        </w:tc>
        <w:tc>
          <w:tcPr>
            <w:tcW w:w="1729" w:type="dxa"/>
            <w:tcBorders>
              <w:top w:val="nil"/>
              <w:left w:val="nil"/>
              <w:bottom w:val="single" w:sz="8" w:space="0" w:color="auto"/>
              <w:right w:val="single" w:sz="8" w:space="0" w:color="auto"/>
            </w:tcBorders>
            <w:shd w:val="clear" w:color="auto" w:fill="auto"/>
            <w:vAlign w:val="center"/>
            <w:hideMark/>
          </w:tcPr>
          <w:p w:rsidR="001F5F1D" w:rsidRPr="001F5F1D" w:rsidRDefault="001F5F1D" w:rsidP="001F5F1D">
            <w:pPr>
              <w:jc w:val="center"/>
              <w:rPr>
                <w:color w:val="auto"/>
                <w:sz w:val="20"/>
                <w:szCs w:val="20"/>
              </w:rPr>
            </w:pPr>
            <w:r w:rsidRPr="001F5F1D">
              <w:rPr>
                <w:color w:val="auto"/>
                <w:sz w:val="20"/>
                <w:szCs w:val="20"/>
              </w:rPr>
              <w:t>Штора индивидуальная*</w:t>
            </w:r>
          </w:p>
        </w:tc>
        <w:tc>
          <w:tcPr>
            <w:tcW w:w="1696" w:type="dxa"/>
            <w:tcBorders>
              <w:top w:val="nil"/>
              <w:left w:val="nil"/>
              <w:bottom w:val="single" w:sz="8" w:space="0" w:color="auto"/>
              <w:right w:val="single" w:sz="8" w:space="0" w:color="auto"/>
            </w:tcBorders>
            <w:shd w:val="clear" w:color="auto" w:fill="auto"/>
            <w:vAlign w:val="center"/>
            <w:hideMark/>
          </w:tcPr>
          <w:p w:rsidR="001F5F1D" w:rsidRPr="001F5F1D" w:rsidRDefault="001F5F1D" w:rsidP="001F5F1D">
            <w:pPr>
              <w:jc w:val="center"/>
              <w:rPr>
                <w:color w:val="auto"/>
                <w:sz w:val="20"/>
                <w:szCs w:val="20"/>
              </w:rPr>
            </w:pPr>
            <w:r w:rsidRPr="001F5F1D">
              <w:rPr>
                <w:color w:val="auto"/>
                <w:sz w:val="20"/>
                <w:szCs w:val="20"/>
              </w:rPr>
              <w:t>вагон модели 61-826     (с обновленным интерьером)</w:t>
            </w:r>
          </w:p>
        </w:tc>
        <w:tc>
          <w:tcPr>
            <w:tcW w:w="2444" w:type="dxa"/>
            <w:tcBorders>
              <w:top w:val="nil"/>
              <w:left w:val="nil"/>
              <w:bottom w:val="single" w:sz="8" w:space="0" w:color="auto"/>
              <w:right w:val="single" w:sz="8" w:space="0" w:color="auto"/>
            </w:tcBorders>
            <w:shd w:val="clear" w:color="auto" w:fill="auto"/>
            <w:vAlign w:val="center"/>
            <w:hideMark/>
          </w:tcPr>
          <w:p w:rsidR="001F5F1D" w:rsidRPr="001F5F1D" w:rsidRDefault="001F5F1D" w:rsidP="001F5F1D">
            <w:pPr>
              <w:jc w:val="center"/>
              <w:rPr>
                <w:color w:val="auto"/>
                <w:sz w:val="20"/>
                <w:szCs w:val="20"/>
              </w:rPr>
            </w:pPr>
            <w:r w:rsidRPr="001F5F1D">
              <w:rPr>
                <w:color w:val="auto"/>
                <w:sz w:val="20"/>
                <w:szCs w:val="20"/>
              </w:rPr>
              <w:t xml:space="preserve">плиссировка с прошитым ребром шириной 40 мм. , ТУ 8599-010-77518115-2010 </w:t>
            </w:r>
          </w:p>
        </w:tc>
        <w:tc>
          <w:tcPr>
            <w:tcW w:w="1134" w:type="dxa"/>
            <w:tcBorders>
              <w:top w:val="nil"/>
              <w:left w:val="nil"/>
              <w:bottom w:val="single" w:sz="8" w:space="0" w:color="auto"/>
              <w:right w:val="single" w:sz="8" w:space="0" w:color="auto"/>
            </w:tcBorders>
            <w:shd w:val="clear" w:color="auto" w:fill="auto"/>
            <w:vAlign w:val="center"/>
            <w:hideMark/>
          </w:tcPr>
          <w:p w:rsidR="001F5F1D" w:rsidRPr="001F5F1D" w:rsidRDefault="001F5F1D" w:rsidP="001F5F1D">
            <w:pPr>
              <w:jc w:val="center"/>
              <w:rPr>
                <w:color w:val="auto"/>
                <w:sz w:val="20"/>
                <w:szCs w:val="20"/>
              </w:rPr>
            </w:pPr>
            <w:r w:rsidRPr="001F5F1D">
              <w:rPr>
                <w:color w:val="auto"/>
                <w:sz w:val="20"/>
                <w:szCs w:val="20"/>
              </w:rPr>
              <w:t>990х3168мм.</w:t>
            </w:r>
          </w:p>
        </w:tc>
        <w:tc>
          <w:tcPr>
            <w:tcW w:w="843"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шт.</w:t>
            </w:r>
          </w:p>
        </w:tc>
        <w:tc>
          <w:tcPr>
            <w:tcW w:w="1100"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288</w:t>
            </w:r>
          </w:p>
        </w:tc>
        <w:tc>
          <w:tcPr>
            <w:tcW w:w="1117"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4 950,83</w:t>
            </w:r>
          </w:p>
        </w:tc>
        <w:tc>
          <w:tcPr>
            <w:tcW w:w="1453"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1 425 839,04</w:t>
            </w:r>
          </w:p>
        </w:tc>
        <w:tc>
          <w:tcPr>
            <w:tcW w:w="1453"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right"/>
              <w:rPr>
                <w:rFonts w:ascii="Calibri" w:hAnsi="Calibri" w:cs="Calibri"/>
                <w:sz w:val="20"/>
                <w:szCs w:val="20"/>
              </w:rPr>
            </w:pPr>
            <w:r w:rsidRPr="001F5F1D">
              <w:rPr>
                <w:rFonts w:ascii="Calibri" w:hAnsi="Calibri" w:cs="Calibri"/>
                <w:sz w:val="20"/>
                <w:szCs w:val="20"/>
              </w:rPr>
              <w:t>1 711 006,85</w:t>
            </w:r>
          </w:p>
        </w:tc>
      </w:tr>
      <w:tr w:rsidR="001F5F1D" w:rsidRPr="001F5F1D" w:rsidTr="001F5F1D">
        <w:trPr>
          <w:trHeight w:val="1035"/>
        </w:trPr>
        <w:tc>
          <w:tcPr>
            <w:tcW w:w="671" w:type="dxa"/>
            <w:tcBorders>
              <w:top w:val="nil"/>
              <w:left w:val="single" w:sz="8" w:space="0" w:color="auto"/>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4</w:t>
            </w:r>
          </w:p>
        </w:tc>
        <w:tc>
          <w:tcPr>
            <w:tcW w:w="1729" w:type="dxa"/>
            <w:tcBorders>
              <w:top w:val="nil"/>
              <w:left w:val="nil"/>
              <w:bottom w:val="single" w:sz="8" w:space="0" w:color="auto"/>
              <w:right w:val="single" w:sz="8" w:space="0" w:color="auto"/>
            </w:tcBorders>
            <w:shd w:val="clear" w:color="auto" w:fill="auto"/>
            <w:vAlign w:val="center"/>
            <w:hideMark/>
          </w:tcPr>
          <w:p w:rsidR="001F5F1D" w:rsidRPr="001F5F1D" w:rsidRDefault="001F5F1D" w:rsidP="001F5F1D">
            <w:pPr>
              <w:jc w:val="center"/>
              <w:rPr>
                <w:color w:val="auto"/>
                <w:sz w:val="20"/>
                <w:szCs w:val="20"/>
              </w:rPr>
            </w:pPr>
            <w:r w:rsidRPr="001F5F1D">
              <w:rPr>
                <w:color w:val="auto"/>
                <w:sz w:val="20"/>
                <w:szCs w:val="20"/>
              </w:rPr>
              <w:t>Штора индивидуальная*</w:t>
            </w:r>
          </w:p>
        </w:tc>
        <w:tc>
          <w:tcPr>
            <w:tcW w:w="1696" w:type="dxa"/>
            <w:tcBorders>
              <w:top w:val="nil"/>
              <w:left w:val="nil"/>
              <w:bottom w:val="single" w:sz="8" w:space="0" w:color="auto"/>
              <w:right w:val="single" w:sz="8" w:space="0" w:color="auto"/>
            </w:tcBorders>
            <w:shd w:val="clear" w:color="auto" w:fill="auto"/>
            <w:vAlign w:val="center"/>
            <w:hideMark/>
          </w:tcPr>
          <w:p w:rsidR="001F5F1D" w:rsidRPr="001F5F1D" w:rsidRDefault="001F5F1D" w:rsidP="001F5F1D">
            <w:pPr>
              <w:jc w:val="center"/>
              <w:rPr>
                <w:color w:val="auto"/>
                <w:sz w:val="20"/>
                <w:szCs w:val="20"/>
              </w:rPr>
            </w:pPr>
            <w:r w:rsidRPr="001F5F1D">
              <w:rPr>
                <w:color w:val="auto"/>
                <w:sz w:val="20"/>
                <w:szCs w:val="20"/>
              </w:rPr>
              <w:t>вагон модели 61-826     (с обновленным интерьером)</w:t>
            </w:r>
          </w:p>
        </w:tc>
        <w:tc>
          <w:tcPr>
            <w:tcW w:w="2444" w:type="dxa"/>
            <w:tcBorders>
              <w:top w:val="nil"/>
              <w:left w:val="nil"/>
              <w:bottom w:val="single" w:sz="8" w:space="0" w:color="auto"/>
              <w:right w:val="single" w:sz="8" w:space="0" w:color="auto"/>
            </w:tcBorders>
            <w:shd w:val="clear" w:color="auto" w:fill="auto"/>
            <w:vAlign w:val="center"/>
            <w:hideMark/>
          </w:tcPr>
          <w:p w:rsidR="001F5F1D" w:rsidRPr="001F5F1D" w:rsidRDefault="001F5F1D" w:rsidP="001F5F1D">
            <w:pPr>
              <w:jc w:val="center"/>
              <w:rPr>
                <w:color w:val="auto"/>
                <w:sz w:val="20"/>
                <w:szCs w:val="20"/>
              </w:rPr>
            </w:pPr>
            <w:r w:rsidRPr="001F5F1D">
              <w:rPr>
                <w:color w:val="auto"/>
                <w:sz w:val="20"/>
                <w:szCs w:val="20"/>
              </w:rPr>
              <w:t xml:space="preserve">плиссировка с прошитым ребром шириной 40 мм., ТУ 8599-010-77518115-2010  </w:t>
            </w:r>
          </w:p>
        </w:tc>
        <w:tc>
          <w:tcPr>
            <w:tcW w:w="1134" w:type="dxa"/>
            <w:tcBorders>
              <w:top w:val="nil"/>
              <w:left w:val="nil"/>
              <w:bottom w:val="single" w:sz="8" w:space="0" w:color="auto"/>
              <w:right w:val="single" w:sz="8" w:space="0" w:color="auto"/>
            </w:tcBorders>
            <w:shd w:val="clear" w:color="auto" w:fill="auto"/>
            <w:vAlign w:val="center"/>
            <w:hideMark/>
          </w:tcPr>
          <w:p w:rsidR="001F5F1D" w:rsidRPr="001F5F1D" w:rsidRDefault="001F5F1D" w:rsidP="001F5F1D">
            <w:pPr>
              <w:jc w:val="center"/>
              <w:rPr>
                <w:color w:val="auto"/>
                <w:sz w:val="20"/>
                <w:szCs w:val="20"/>
              </w:rPr>
            </w:pPr>
            <w:r w:rsidRPr="001F5F1D">
              <w:rPr>
                <w:color w:val="auto"/>
                <w:sz w:val="20"/>
                <w:szCs w:val="20"/>
              </w:rPr>
              <w:t>990х2808мм.</w:t>
            </w:r>
          </w:p>
        </w:tc>
        <w:tc>
          <w:tcPr>
            <w:tcW w:w="843"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шт.</w:t>
            </w:r>
          </w:p>
        </w:tc>
        <w:tc>
          <w:tcPr>
            <w:tcW w:w="1100"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576</w:t>
            </w:r>
          </w:p>
        </w:tc>
        <w:tc>
          <w:tcPr>
            <w:tcW w:w="1117"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4 950,83</w:t>
            </w:r>
          </w:p>
        </w:tc>
        <w:tc>
          <w:tcPr>
            <w:tcW w:w="1453"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2 851 678,08</w:t>
            </w:r>
          </w:p>
        </w:tc>
        <w:tc>
          <w:tcPr>
            <w:tcW w:w="1453"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right"/>
              <w:rPr>
                <w:rFonts w:ascii="Calibri" w:hAnsi="Calibri" w:cs="Calibri"/>
                <w:sz w:val="20"/>
                <w:szCs w:val="20"/>
              </w:rPr>
            </w:pPr>
            <w:r w:rsidRPr="001F5F1D">
              <w:rPr>
                <w:rFonts w:ascii="Calibri" w:hAnsi="Calibri" w:cs="Calibri"/>
                <w:sz w:val="20"/>
                <w:szCs w:val="20"/>
              </w:rPr>
              <w:t>3 422 013,70</w:t>
            </w:r>
          </w:p>
        </w:tc>
      </w:tr>
      <w:tr w:rsidR="001F5F1D" w:rsidRPr="001F5F1D" w:rsidTr="001F5F1D">
        <w:trPr>
          <w:trHeight w:val="780"/>
        </w:trPr>
        <w:tc>
          <w:tcPr>
            <w:tcW w:w="671" w:type="dxa"/>
            <w:tcBorders>
              <w:top w:val="nil"/>
              <w:left w:val="single" w:sz="8" w:space="0" w:color="auto"/>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5</w:t>
            </w:r>
          </w:p>
        </w:tc>
        <w:tc>
          <w:tcPr>
            <w:tcW w:w="1729" w:type="dxa"/>
            <w:tcBorders>
              <w:top w:val="nil"/>
              <w:left w:val="nil"/>
              <w:bottom w:val="single" w:sz="8" w:space="0" w:color="auto"/>
              <w:right w:val="single" w:sz="8" w:space="0" w:color="auto"/>
            </w:tcBorders>
            <w:shd w:val="clear" w:color="auto" w:fill="auto"/>
            <w:vAlign w:val="center"/>
            <w:hideMark/>
          </w:tcPr>
          <w:p w:rsidR="001F5F1D" w:rsidRPr="001F5F1D" w:rsidRDefault="001F5F1D" w:rsidP="00331370">
            <w:pPr>
              <w:jc w:val="center"/>
              <w:rPr>
                <w:sz w:val="20"/>
                <w:szCs w:val="20"/>
              </w:rPr>
            </w:pPr>
            <w:r w:rsidRPr="001F5F1D">
              <w:rPr>
                <w:sz w:val="20"/>
                <w:szCs w:val="20"/>
              </w:rPr>
              <w:t>Матра</w:t>
            </w:r>
            <w:r w:rsidR="00331370">
              <w:rPr>
                <w:sz w:val="20"/>
                <w:szCs w:val="20"/>
              </w:rPr>
              <w:t>с</w:t>
            </w:r>
            <w:r w:rsidRPr="001F5F1D">
              <w:rPr>
                <w:sz w:val="20"/>
                <w:szCs w:val="20"/>
              </w:rPr>
              <w:t xml:space="preserve"> верхней полки в купе проводников</w:t>
            </w:r>
          </w:p>
        </w:tc>
        <w:tc>
          <w:tcPr>
            <w:tcW w:w="1696" w:type="dxa"/>
            <w:tcBorders>
              <w:top w:val="nil"/>
              <w:left w:val="nil"/>
              <w:bottom w:val="single" w:sz="8" w:space="0" w:color="auto"/>
              <w:right w:val="single" w:sz="8" w:space="0" w:color="auto"/>
            </w:tcBorders>
            <w:shd w:val="clear" w:color="auto" w:fill="auto"/>
            <w:vAlign w:val="center"/>
            <w:hideMark/>
          </w:tcPr>
          <w:p w:rsidR="001F5F1D" w:rsidRPr="001F5F1D" w:rsidRDefault="001F5F1D" w:rsidP="001F5F1D">
            <w:pPr>
              <w:jc w:val="center"/>
              <w:rPr>
                <w:sz w:val="20"/>
                <w:szCs w:val="20"/>
              </w:rPr>
            </w:pPr>
            <w:r w:rsidRPr="001F5F1D">
              <w:rPr>
                <w:sz w:val="20"/>
                <w:szCs w:val="20"/>
              </w:rPr>
              <w:t>с нижним кантом</w:t>
            </w:r>
          </w:p>
        </w:tc>
        <w:tc>
          <w:tcPr>
            <w:tcW w:w="2444"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1625х606</w:t>
            </w:r>
          </w:p>
        </w:tc>
        <w:tc>
          <w:tcPr>
            <w:tcW w:w="843"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шт.</w:t>
            </w:r>
          </w:p>
        </w:tc>
        <w:tc>
          <w:tcPr>
            <w:tcW w:w="1100"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32</w:t>
            </w:r>
          </w:p>
        </w:tc>
        <w:tc>
          <w:tcPr>
            <w:tcW w:w="1117"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6 615,00</w:t>
            </w:r>
          </w:p>
        </w:tc>
        <w:tc>
          <w:tcPr>
            <w:tcW w:w="1453"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211 680,00</w:t>
            </w:r>
          </w:p>
        </w:tc>
        <w:tc>
          <w:tcPr>
            <w:tcW w:w="1453"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right"/>
              <w:rPr>
                <w:rFonts w:ascii="Calibri" w:hAnsi="Calibri" w:cs="Calibri"/>
                <w:sz w:val="20"/>
                <w:szCs w:val="20"/>
              </w:rPr>
            </w:pPr>
            <w:r w:rsidRPr="001F5F1D">
              <w:rPr>
                <w:rFonts w:ascii="Calibri" w:hAnsi="Calibri" w:cs="Calibri"/>
                <w:sz w:val="20"/>
                <w:szCs w:val="20"/>
              </w:rPr>
              <w:t>254 016,00</w:t>
            </w:r>
          </w:p>
        </w:tc>
      </w:tr>
      <w:tr w:rsidR="001F5F1D" w:rsidRPr="001F5F1D" w:rsidTr="001F5F1D">
        <w:trPr>
          <w:trHeight w:val="780"/>
        </w:trPr>
        <w:tc>
          <w:tcPr>
            <w:tcW w:w="671" w:type="dxa"/>
            <w:tcBorders>
              <w:top w:val="nil"/>
              <w:left w:val="single" w:sz="8" w:space="0" w:color="auto"/>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6</w:t>
            </w:r>
          </w:p>
        </w:tc>
        <w:tc>
          <w:tcPr>
            <w:tcW w:w="1729" w:type="dxa"/>
            <w:tcBorders>
              <w:top w:val="nil"/>
              <w:left w:val="nil"/>
              <w:bottom w:val="single" w:sz="8" w:space="0" w:color="auto"/>
              <w:right w:val="single" w:sz="8" w:space="0" w:color="auto"/>
            </w:tcBorders>
            <w:shd w:val="clear" w:color="auto" w:fill="auto"/>
            <w:vAlign w:val="center"/>
            <w:hideMark/>
          </w:tcPr>
          <w:p w:rsidR="001F5F1D" w:rsidRPr="001F5F1D" w:rsidRDefault="00331370" w:rsidP="001F5F1D">
            <w:pPr>
              <w:jc w:val="center"/>
              <w:rPr>
                <w:sz w:val="20"/>
                <w:szCs w:val="20"/>
              </w:rPr>
            </w:pPr>
            <w:r>
              <w:rPr>
                <w:sz w:val="20"/>
                <w:szCs w:val="20"/>
              </w:rPr>
              <w:t>Матрас</w:t>
            </w:r>
            <w:r w:rsidR="001F5F1D" w:rsidRPr="001F5F1D">
              <w:rPr>
                <w:sz w:val="20"/>
                <w:szCs w:val="20"/>
              </w:rPr>
              <w:t xml:space="preserve"> продольной полки 1 купе.</w:t>
            </w:r>
          </w:p>
        </w:tc>
        <w:tc>
          <w:tcPr>
            <w:tcW w:w="1696" w:type="dxa"/>
            <w:tcBorders>
              <w:top w:val="nil"/>
              <w:left w:val="nil"/>
              <w:bottom w:val="single" w:sz="8" w:space="0" w:color="auto"/>
              <w:right w:val="single" w:sz="8" w:space="0" w:color="auto"/>
            </w:tcBorders>
            <w:shd w:val="clear" w:color="auto" w:fill="auto"/>
            <w:vAlign w:val="center"/>
            <w:hideMark/>
          </w:tcPr>
          <w:p w:rsidR="001F5F1D" w:rsidRPr="001F5F1D" w:rsidRDefault="001F5F1D" w:rsidP="001F5F1D">
            <w:pPr>
              <w:jc w:val="center"/>
              <w:rPr>
                <w:sz w:val="20"/>
                <w:szCs w:val="20"/>
              </w:rPr>
            </w:pPr>
            <w:r w:rsidRPr="001F5F1D">
              <w:rPr>
                <w:sz w:val="20"/>
                <w:szCs w:val="20"/>
              </w:rPr>
              <w:t>с нижним кантом</w:t>
            </w:r>
          </w:p>
        </w:tc>
        <w:tc>
          <w:tcPr>
            <w:tcW w:w="2444"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1734х553</w:t>
            </w:r>
          </w:p>
        </w:tc>
        <w:tc>
          <w:tcPr>
            <w:tcW w:w="843"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шт.</w:t>
            </w:r>
          </w:p>
        </w:tc>
        <w:tc>
          <w:tcPr>
            <w:tcW w:w="1100"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32</w:t>
            </w:r>
          </w:p>
        </w:tc>
        <w:tc>
          <w:tcPr>
            <w:tcW w:w="1117"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6 732,00</w:t>
            </w:r>
          </w:p>
        </w:tc>
        <w:tc>
          <w:tcPr>
            <w:tcW w:w="1453"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215 424,00</w:t>
            </w:r>
          </w:p>
        </w:tc>
        <w:tc>
          <w:tcPr>
            <w:tcW w:w="1453"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right"/>
              <w:rPr>
                <w:rFonts w:ascii="Calibri" w:hAnsi="Calibri" w:cs="Calibri"/>
                <w:sz w:val="20"/>
                <w:szCs w:val="20"/>
              </w:rPr>
            </w:pPr>
            <w:r w:rsidRPr="001F5F1D">
              <w:rPr>
                <w:rFonts w:ascii="Calibri" w:hAnsi="Calibri" w:cs="Calibri"/>
                <w:sz w:val="20"/>
                <w:szCs w:val="20"/>
              </w:rPr>
              <w:t>258 508,80</w:t>
            </w:r>
          </w:p>
        </w:tc>
      </w:tr>
      <w:tr w:rsidR="001F5F1D" w:rsidRPr="001F5F1D" w:rsidTr="001F5F1D">
        <w:trPr>
          <w:trHeight w:val="780"/>
        </w:trPr>
        <w:tc>
          <w:tcPr>
            <w:tcW w:w="671" w:type="dxa"/>
            <w:tcBorders>
              <w:top w:val="nil"/>
              <w:left w:val="single" w:sz="8" w:space="0" w:color="auto"/>
              <w:bottom w:val="single" w:sz="4"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7</w:t>
            </w:r>
          </w:p>
        </w:tc>
        <w:tc>
          <w:tcPr>
            <w:tcW w:w="1729" w:type="dxa"/>
            <w:tcBorders>
              <w:top w:val="nil"/>
              <w:left w:val="nil"/>
              <w:bottom w:val="single" w:sz="4" w:space="0" w:color="auto"/>
              <w:right w:val="single" w:sz="8" w:space="0" w:color="auto"/>
            </w:tcBorders>
            <w:shd w:val="clear" w:color="auto" w:fill="auto"/>
            <w:vAlign w:val="center"/>
            <w:hideMark/>
          </w:tcPr>
          <w:p w:rsidR="001F5F1D" w:rsidRPr="001F5F1D" w:rsidRDefault="001F5F1D" w:rsidP="00331370">
            <w:pPr>
              <w:jc w:val="center"/>
              <w:rPr>
                <w:sz w:val="20"/>
                <w:szCs w:val="20"/>
              </w:rPr>
            </w:pPr>
            <w:r w:rsidRPr="001F5F1D">
              <w:rPr>
                <w:sz w:val="20"/>
                <w:szCs w:val="20"/>
              </w:rPr>
              <w:t>Матра</w:t>
            </w:r>
            <w:r w:rsidR="00331370">
              <w:rPr>
                <w:sz w:val="20"/>
                <w:szCs w:val="20"/>
              </w:rPr>
              <w:t>с</w:t>
            </w:r>
            <w:r w:rsidRPr="001F5F1D">
              <w:rPr>
                <w:sz w:val="20"/>
                <w:szCs w:val="20"/>
              </w:rPr>
              <w:t xml:space="preserve"> продольной полки 9 купе.</w:t>
            </w:r>
          </w:p>
        </w:tc>
        <w:tc>
          <w:tcPr>
            <w:tcW w:w="1696" w:type="dxa"/>
            <w:tcBorders>
              <w:top w:val="nil"/>
              <w:left w:val="nil"/>
              <w:bottom w:val="single" w:sz="4" w:space="0" w:color="auto"/>
              <w:right w:val="single" w:sz="8" w:space="0" w:color="auto"/>
            </w:tcBorders>
            <w:shd w:val="clear" w:color="auto" w:fill="auto"/>
            <w:vAlign w:val="center"/>
            <w:hideMark/>
          </w:tcPr>
          <w:p w:rsidR="001F5F1D" w:rsidRPr="001F5F1D" w:rsidRDefault="001F5F1D" w:rsidP="001F5F1D">
            <w:pPr>
              <w:jc w:val="center"/>
              <w:rPr>
                <w:sz w:val="20"/>
                <w:szCs w:val="20"/>
              </w:rPr>
            </w:pPr>
            <w:r w:rsidRPr="001F5F1D">
              <w:rPr>
                <w:sz w:val="20"/>
                <w:szCs w:val="20"/>
              </w:rPr>
              <w:t>с нижним кантом</w:t>
            </w:r>
          </w:p>
        </w:tc>
        <w:tc>
          <w:tcPr>
            <w:tcW w:w="2444" w:type="dxa"/>
            <w:tcBorders>
              <w:top w:val="nil"/>
              <w:left w:val="nil"/>
              <w:bottom w:val="single" w:sz="4"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 </w:t>
            </w:r>
          </w:p>
        </w:tc>
        <w:tc>
          <w:tcPr>
            <w:tcW w:w="1134" w:type="dxa"/>
            <w:tcBorders>
              <w:top w:val="nil"/>
              <w:left w:val="nil"/>
              <w:bottom w:val="single" w:sz="4"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1718х553</w:t>
            </w:r>
          </w:p>
        </w:tc>
        <w:tc>
          <w:tcPr>
            <w:tcW w:w="843" w:type="dxa"/>
            <w:tcBorders>
              <w:top w:val="nil"/>
              <w:left w:val="nil"/>
              <w:bottom w:val="single" w:sz="4"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шт.</w:t>
            </w:r>
          </w:p>
        </w:tc>
        <w:tc>
          <w:tcPr>
            <w:tcW w:w="1100" w:type="dxa"/>
            <w:tcBorders>
              <w:top w:val="nil"/>
              <w:left w:val="nil"/>
              <w:bottom w:val="single" w:sz="4"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32</w:t>
            </w:r>
          </w:p>
        </w:tc>
        <w:tc>
          <w:tcPr>
            <w:tcW w:w="1117" w:type="dxa"/>
            <w:tcBorders>
              <w:top w:val="nil"/>
              <w:left w:val="nil"/>
              <w:bottom w:val="single" w:sz="4"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6 635,00</w:t>
            </w:r>
          </w:p>
        </w:tc>
        <w:tc>
          <w:tcPr>
            <w:tcW w:w="1453" w:type="dxa"/>
            <w:tcBorders>
              <w:top w:val="nil"/>
              <w:left w:val="nil"/>
              <w:bottom w:val="single" w:sz="4"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212 320,00</w:t>
            </w:r>
          </w:p>
        </w:tc>
        <w:tc>
          <w:tcPr>
            <w:tcW w:w="1453" w:type="dxa"/>
            <w:tcBorders>
              <w:top w:val="nil"/>
              <w:left w:val="nil"/>
              <w:bottom w:val="single" w:sz="4" w:space="0" w:color="auto"/>
              <w:right w:val="single" w:sz="8" w:space="0" w:color="auto"/>
            </w:tcBorders>
            <w:shd w:val="clear" w:color="auto" w:fill="auto"/>
            <w:noWrap/>
            <w:vAlign w:val="center"/>
            <w:hideMark/>
          </w:tcPr>
          <w:p w:rsidR="001F5F1D" w:rsidRPr="001F5F1D" w:rsidRDefault="001F5F1D" w:rsidP="001F5F1D">
            <w:pPr>
              <w:jc w:val="right"/>
              <w:rPr>
                <w:rFonts w:ascii="Calibri" w:hAnsi="Calibri" w:cs="Calibri"/>
                <w:sz w:val="20"/>
                <w:szCs w:val="20"/>
              </w:rPr>
            </w:pPr>
            <w:r w:rsidRPr="001F5F1D">
              <w:rPr>
                <w:rFonts w:ascii="Calibri" w:hAnsi="Calibri" w:cs="Calibri"/>
                <w:sz w:val="20"/>
                <w:szCs w:val="20"/>
              </w:rPr>
              <w:t>254 784,00</w:t>
            </w:r>
          </w:p>
        </w:tc>
      </w:tr>
      <w:tr w:rsidR="001F5F1D" w:rsidRPr="001F5F1D" w:rsidTr="001F5F1D">
        <w:trPr>
          <w:trHeight w:val="780"/>
        </w:trPr>
        <w:tc>
          <w:tcPr>
            <w:tcW w:w="67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lastRenderedPageBreak/>
              <w:t>8</w:t>
            </w:r>
          </w:p>
        </w:tc>
        <w:tc>
          <w:tcPr>
            <w:tcW w:w="1729" w:type="dxa"/>
            <w:tcBorders>
              <w:top w:val="single" w:sz="4" w:space="0" w:color="auto"/>
              <w:left w:val="nil"/>
              <w:bottom w:val="single" w:sz="8" w:space="0" w:color="auto"/>
              <w:right w:val="single" w:sz="8" w:space="0" w:color="auto"/>
            </w:tcBorders>
            <w:shd w:val="clear" w:color="auto" w:fill="auto"/>
            <w:vAlign w:val="center"/>
            <w:hideMark/>
          </w:tcPr>
          <w:p w:rsidR="001F5F1D" w:rsidRPr="001F5F1D" w:rsidRDefault="001F5F1D" w:rsidP="009E20FD">
            <w:pPr>
              <w:jc w:val="center"/>
              <w:rPr>
                <w:sz w:val="20"/>
                <w:szCs w:val="20"/>
              </w:rPr>
            </w:pPr>
            <w:r w:rsidRPr="001F5F1D">
              <w:rPr>
                <w:sz w:val="20"/>
                <w:szCs w:val="20"/>
              </w:rPr>
              <w:t>Матра</w:t>
            </w:r>
            <w:r w:rsidR="009E20FD">
              <w:rPr>
                <w:sz w:val="20"/>
                <w:szCs w:val="20"/>
              </w:rPr>
              <w:t>с</w:t>
            </w:r>
            <w:r w:rsidRPr="001F5F1D">
              <w:rPr>
                <w:sz w:val="20"/>
                <w:szCs w:val="20"/>
              </w:rPr>
              <w:t xml:space="preserve"> продольной полки 2-8 купе.</w:t>
            </w:r>
          </w:p>
        </w:tc>
        <w:tc>
          <w:tcPr>
            <w:tcW w:w="1696" w:type="dxa"/>
            <w:tcBorders>
              <w:top w:val="single" w:sz="4" w:space="0" w:color="auto"/>
              <w:left w:val="nil"/>
              <w:bottom w:val="single" w:sz="8" w:space="0" w:color="auto"/>
              <w:right w:val="single" w:sz="8" w:space="0" w:color="auto"/>
            </w:tcBorders>
            <w:shd w:val="clear" w:color="auto" w:fill="auto"/>
            <w:vAlign w:val="center"/>
            <w:hideMark/>
          </w:tcPr>
          <w:p w:rsidR="001F5F1D" w:rsidRPr="001F5F1D" w:rsidRDefault="001F5F1D" w:rsidP="001F5F1D">
            <w:pPr>
              <w:jc w:val="center"/>
              <w:rPr>
                <w:sz w:val="20"/>
                <w:szCs w:val="20"/>
              </w:rPr>
            </w:pPr>
            <w:r w:rsidRPr="001F5F1D">
              <w:rPr>
                <w:sz w:val="20"/>
                <w:szCs w:val="20"/>
              </w:rPr>
              <w:t>с нижним кантом</w:t>
            </w:r>
          </w:p>
        </w:tc>
        <w:tc>
          <w:tcPr>
            <w:tcW w:w="2444" w:type="dxa"/>
            <w:tcBorders>
              <w:top w:val="single" w:sz="4" w:space="0" w:color="auto"/>
              <w:left w:val="nil"/>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 </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1744х553</w:t>
            </w:r>
          </w:p>
        </w:tc>
        <w:tc>
          <w:tcPr>
            <w:tcW w:w="843" w:type="dxa"/>
            <w:tcBorders>
              <w:top w:val="single" w:sz="4" w:space="0" w:color="auto"/>
              <w:left w:val="nil"/>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шт.</w:t>
            </w:r>
          </w:p>
        </w:tc>
        <w:tc>
          <w:tcPr>
            <w:tcW w:w="1100" w:type="dxa"/>
            <w:tcBorders>
              <w:top w:val="single" w:sz="4" w:space="0" w:color="auto"/>
              <w:left w:val="nil"/>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224</w:t>
            </w:r>
          </w:p>
        </w:tc>
        <w:tc>
          <w:tcPr>
            <w:tcW w:w="1117" w:type="dxa"/>
            <w:tcBorders>
              <w:top w:val="single" w:sz="4" w:space="0" w:color="auto"/>
              <w:left w:val="nil"/>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6 732,00</w:t>
            </w:r>
          </w:p>
        </w:tc>
        <w:tc>
          <w:tcPr>
            <w:tcW w:w="1453" w:type="dxa"/>
            <w:tcBorders>
              <w:top w:val="single" w:sz="4" w:space="0" w:color="auto"/>
              <w:left w:val="nil"/>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1 507 968,00</w:t>
            </w:r>
          </w:p>
        </w:tc>
        <w:tc>
          <w:tcPr>
            <w:tcW w:w="1453" w:type="dxa"/>
            <w:tcBorders>
              <w:top w:val="single" w:sz="4" w:space="0" w:color="auto"/>
              <w:left w:val="nil"/>
              <w:bottom w:val="single" w:sz="8" w:space="0" w:color="auto"/>
              <w:right w:val="single" w:sz="8" w:space="0" w:color="auto"/>
            </w:tcBorders>
            <w:shd w:val="clear" w:color="auto" w:fill="auto"/>
            <w:noWrap/>
            <w:vAlign w:val="center"/>
            <w:hideMark/>
          </w:tcPr>
          <w:p w:rsidR="001F5F1D" w:rsidRPr="001F5F1D" w:rsidRDefault="001F5F1D" w:rsidP="001F5F1D">
            <w:pPr>
              <w:jc w:val="right"/>
              <w:rPr>
                <w:rFonts w:ascii="Calibri" w:hAnsi="Calibri" w:cs="Calibri"/>
                <w:sz w:val="20"/>
                <w:szCs w:val="20"/>
              </w:rPr>
            </w:pPr>
            <w:r w:rsidRPr="001F5F1D">
              <w:rPr>
                <w:rFonts w:ascii="Calibri" w:hAnsi="Calibri" w:cs="Calibri"/>
                <w:sz w:val="20"/>
                <w:szCs w:val="20"/>
              </w:rPr>
              <w:t>1 809 561,60</w:t>
            </w:r>
          </w:p>
        </w:tc>
      </w:tr>
      <w:tr w:rsidR="001F5F1D" w:rsidRPr="001F5F1D" w:rsidTr="001F5F1D">
        <w:trPr>
          <w:trHeight w:val="525"/>
        </w:trPr>
        <w:tc>
          <w:tcPr>
            <w:tcW w:w="671" w:type="dxa"/>
            <w:tcBorders>
              <w:top w:val="nil"/>
              <w:left w:val="single" w:sz="8" w:space="0" w:color="auto"/>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9</w:t>
            </w:r>
          </w:p>
        </w:tc>
        <w:tc>
          <w:tcPr>
            <w:tcW w:w="1729" w:type="dxa"/>
            <w:tcBorders>
              <w:top w:val="nil"/>
              <w:left w:val="nil"/>
              <w:bottom w:val="single" w:sz="8" w:space="0" w:color="auto"/>
              <w:right w:val="single" w:sz="8" w:space="0" w:color="auto"/>
            </w:tcBorders>
            <w:shd w:val="clear" w:color="auto" w:fill="auto"/>
            <w:vAlign w:val="center"/>
            <w:hideMark/>
          </w:tcPr>
          <w:p w:rsidR="001F5F1D" w:rsidRPr="001F5F1D" w:rsidRDefault="001F5F1D" w:rsidP="009E20FD">
            <w:pPr>
              <w:jc w:val="center"/>
              <w:rPr>
                <w:sz w:val="20"/>
                <w:szCs w:val="20"/>
              </w:rPr>
            </w:pPr>
            <w:r w:rsidRPr="001F5F1D">
              <w:rPr>
                <w:sz w:val="20"/>
                <w:szCs w:val="20"/>
              </w:rPr>
              <w:t>Матра</w:t>
            </w:r>
            <w:r w:rsidR="009E20FD">
              <w:rPr>
                <w:sz w:val="20"/>
                <w:szCs w:val="20"/>
              </w:rPr>
              <w:t>с</w:t>
            </w:r>
            <w:r w:rsidRPr="001F5F1D">
              <w:rPr>
                <w:sz w:val="20"/>
                <w:szCs w:val="20"/>
              </w:rPr>
              <w:t xml:space="preserve"> поперечной полки</w:t>
            </w:r>
          </w:p>
        </w:tc>
        <w:tc>
          <w:tcPr>
            <w:tcW w:w="1696" w:type="dxa"/>
            <w:tcBorders>
              <w:top w:val="nil"/>
              <w:left w:val="nil"/>
              <w:bottom w:val="single" w:sz="8" w:space="0" w:color="auto"/>
              <w:right w:val="single" w:sz="8" w:space="0" w:color="auto"/>
            </w:tcBorders>
            <w:shd w:val="clear" w:color="auto" w:fill="auto"/>
            <w:vAlign w:val="center"/>
            <w:hideMark/>
          </w:tcPr>
          <w:p w:rsidR="001F5F1D" w:rsidRPr="001F5F1D" w:rsidRDefault="001F5F1D" w:rsidP="001F5F1D">
            <w:pPr>
              <w:jc w:val="center"/>
              <w:rPr>
                <w:sz w:val="20"/>
                <w:szCs w:val="20"/>
              </w:rPr>
            </w:pPr>
            <w:r w:rsidRPr="001F5F1D">
              <w:rPr>
                <w:sz w:val="20"/>
                <w:szCs w:val="20"/>
              </w:rPr>
              <w:t>с нижним кантом</w:t>
            </w:r>
          </w:p>
        </w:tc>
        <w:tc>
          <w:tcPr>
            <w:tcW w:w="2444"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1670х606</w:t>
            </w:r>
          </w:p>
        </w:tc>
        <w:tc>
          <w:tcPr>
            <w:tcW w:w="843"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шт.</w:t>
            </w:r>
          </w:p>
        </w:tc>
        <w:tc>
          <w:tcPr>
            <w:tcW w:w="1100"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576</w:t>
            </w:r>
          </w:p>
        </w:tc>
        <w:tc>
          <w:tcPr>
            <w:tcW w:w="1117"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6 771,00</w:t>
            </w:r>
          </w:p>
        </w:tc>
        <w:tc>
          <w:tcPr>
            <w:tcW w:w="1453"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3 900 096,00</w:t>
            </w:r>
          </w:p>
        </w:tc>
        <w:tc>
          <w:tcPr>
            <w:tcW w:w="1453"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right"/>
              <w:rPr>
                <w:rFonts w:ascii="Calibri" w:hAnsi="Calibri" w:cs="Calibri"/>
                <w:sz w:val="20"/>
                <w:szCs w:val="20"/>
              </w:rPr>
            </w:pPr>
            <w:r w:rsidRPr="001F5F1D">
              <w:rPr>
                <w:rFonts w:ascii="Calibri" w:hAnsi="Calibri" w:cs="Calibri"/>
                <w:sz w:val="20"/>
                <w:szCs w:val="20"/>
              </w:rPr>
              <w:t>4 680 115,20</w:t>
            </w:r>
          </w:p>
        </w:tc>
      </w:tr>
      <w:tr w:rsidR="001F5F1D" w:rsidRPr="001F5F1D" w:rsidTr="001F5F1D">
        <w:trPr>
          <w:trHeight w:val="780"/>
        </w:trPr>
        <w:tc>
          <w:tcPr>
            <w:tcW w:w="671" w:type="dxa"/>
            <w:tcBorders>
              <w:top w:val="nil"/>
              <w:left w:val="single" w:sz="8" w:space="0" w:color="auto"/>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10</w:t>
            </w:r>
          </w:p>
        </w:tc>
        <w:tc>
          <w:tcPr>
            <w:tcW w:w="1729" w:type="dxa"/>
            <w:tcBorders>
              <w:top w:val="nil"/>
              <w:left w:val="nil"/>
              <w:bottom w:val="single" w:sz="8" w:space="0" w:color="auto"/>
              <w:right w:val="single" w:sz="8" w:space="0" w:color="auto"/>
            </w:tcBorders>
            <w:shd w:val="clear" w:color="auto" w:fill="auto"/>
            <w:vAlign w:val="center"/>
            <w:hideMark/>
          </w:tcPr>
          <w:p w:rsidR="001F5F1D" w:rsidRPr="001F5F1D" w:rsidRDefault="001F5F1D" w:rsidP="009E20FD">
            <w:pPr>
              <w:jc w:val="center"/>
              <w:rPr>
                <w:sz w:val="20"/>
                <w:szCs w:val="20"/>
              </w:rPr>
            </w:pPr>
            <w:r w:rsidRPr="001F5F1D">
              <w:rPr>
                <w:sz w:val="20"/>
                <w:szCs w:val="20"/>
              </w:rPr>
              <w:t>Матра</w:t>
            </w:r>
            <w:r w:rsidR="009E20FD">
              <w:rPr>
                <w:sz w:val="20"/>
                <w:szCs w:val="20"/>
              </w:rPr>
              <w:t>с</w:t>
            </w:r>
            <w:r w:rsidRPr="001F5F1D">
              <w:rPr>
                <w:sz w:val="20"/>
                <w:szCs w:val="20"/>
              </w:rPr>
              <w:t xml:space="preserve"> верхней полки </w:t>
            </w:r>
          </w:p>
        </w:tc>
        <w:tc>
          <w:tcPr>
            <w:tcW w:w="1696" w:type="dxa"/>
            <w:tcBorders>
              <w:top w:val="nil"/>
              <w:left w:val="nil"/>
              <w:bottom w:val="single" w:sz="8" w:space="0" w:color="auto"/>
              <w:right w:val="single" w:sz="8" w:space="0" w:color="auto"/>
            </w:tcBorders>
            <w:shd w:val="clear" w:color="auto" w:fill="auto"/>
            <w:vAlign w:val="center"/>
            <w:hideMark/>
          </w:tcPr>
          <w:p w:rsidR="001F5F1D" w:rsidRPr="001F5F1D" w:rsidRDefault="001F5F1D" w:rsidP="001F5F1D">
            <w:pPr>
              <w:jc w:val="center"/>
              <w:rPr>
                <w:sz w:val="20"/>
                <w:szCs w:val="20"/>
              </w:rPr>
            </w:pPr>
            <w:r w:rsidRPr="001F5F1D">
              <w:rPr>
                <w:sz w:val="20"/>
                <w:szCs w:val="20"/>
              </w:rPr>
              <w:t>простроченный нижний кант по периметру</w:t>
            </w:r>
          </w:p>
        </w:tc>
        <w:tc>
          <w:tcPr>
            <w:tcW w:w="2444" w:type="dxa"/>
            <w:tcBorders>
              <w:top w:val="nil"/>
              <w:left w:val="nil"/>
              <w:bottom w:val="single" w:sz="8" w:space="0" w:color="auto"/>
              <w:right w:val="nil"/>
            </w:tcBorders>
            <w:shd w:val="clear" w:color="auto" w:fill="auto"/>
            <w:noWrap/>
            <w:vAlign w:val="center"/>
            <w:hideMark/>
          </w:tcPr>
          <w:p w:rsidR="001F5F1D" w:rsidRPr="001F5F1D" w:rsidRDefault="001F5F1D" w:rsidP="001F5F1D">
            <w:pPr>
              <w:jc w:val="center"/>
              <w:rPr>
                <w:sz w:val="20"/>
                <w:szCs w:val="20"/>
              </w:rPr>
            </w:pPr>
            <w:r w:rsidRPr="001F5F1D">
              <w:rPr>
                <w:sz w:val="20"/>
                <w:szCs w:val="20"/>
              </w:rPr>
              <w:t>ТУ 8599-010-77518115-2010</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1855х612</w:t>
            </w:r>
          </w:p>
        </w:tc>
        <w:tc>
          <w:tcPr>
            <w:tcW w:w="843"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шт.</w:t>
            </w:r>
          </w:p>
        </w:tc>
        <w:tc>
          <w:tcPr>
            <w:tcW w:w="1100"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7980</w:t>
            </w:r>
          </w:p>
        </w:tc>
        <w:tc>
          <w:tcPr>
            <w:tcW w:w="1117"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8 008,88</w:t>
            </w:r>
          </w:p>
        </w:tc>
        <w:tc>
          <w:tcPr>
            <w:tcW w:w="1453"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center"/>
              <w:rPr>
                <w:sz w:val="20"/>
                <w:szCs w:val="20"/>
              </w:rPr>
            </w:pPr>
            <w:r w:rsidRPr="001F5F1D">
              <w:rPr>
                <w:sz w:val="20"/>
                <w:szCs w:val="20"/>
              </w:rPr>
              <w:t>63 910 862,40</w:t>
            </w:r>
          </w:p>
        </w:tc>
        <w:tc>
          <w:tcPr>
            <w:tcW w:w="1453"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center"/>
              <w:rPr>
                <w:rFonts w:ascii="Calibri" w:hAnsi="Calibri" w:cs="Calibri"/>
                <w:sz w:val="20"/>
                <w:szCs w:val="20"/>
              </w:rPr>
            </w:pPr>
            <w:r w:rsidRPr="001F5F1D">
              <w:rPr>
                <w:rFonts w:ascii="Calibri" w:hAnsi="Calibri" w:cs="Calibri"/>
                <w:sz w:val="20"/>
                <w:szCs w:val="20"/>
              </w:rPr>
              <w:t>76 693 034,88</w:t>
            </w:r>
          </w:p>
        </w:tc>
      </w:tr>
      <w:tr w:rsidR="001F5F1D" w:rsidRPr="001F5F1D" w:rsidTr="001F5F1D">
        <w:trPr>
          <w:trHeight w:val="315"/>
        </w:trPr>
        <w:tc>
          <w:tcPr>
            <w:tcW w:w="671" w:type="dxa"/>
            <w:tcBorders>
              <w:top w:val="nil"/>
              <w:left w:val="nil"/>
              <w:bottom w:val="nil"/>
              <w:right w:val="nil"/>
            </w:tcBorders>
            <w:shd w:val="clear" w:color="auto" w:fill="auto"/>
            <w:noWrap/>
            <w:vAlign w:val="bottom"/>
            <w:hideMark/>
          </w:tcPr>
          <w:p w:rsidR="001F5F1D" w:rsidRPr="001F5F1D" w:rsidRDefault="001F5F1D" w:rsidP="001F5F1D">
            <w:pPr>
              <w:jc w:val="center"/>
              <w:rPr>
                <w:rFonts w:ascii="Calibri" w:hAnsi="Calibri" w:cs="Calibri"/>
                <w:sz w:val="20"/>
                <w:szCs w:val="20"/>
              </w:rPr>
            </w:pPr>
          </w:p>
        </w:tc>
        <w:tc>
          <w:tcPr>
            <w:tcW w:w="1729" w:type="dxa"/>
            <w:tcBorders>
              <w:top w:val="nil"/>
              <w:left w:val="nil"/>
              <w:bottom w:val="nil"/>
              <w:right w:val="nil"/>
            </w:tcBorders>
            <w:shd w:val="clear" w:color="auto" w:fill="auto"/>
            <w:vAlign w:val="bottom"/>
            <w:hideMark/>
          </w:tcPr>
          <w:p w:rsidR="001F5F1D" w:rsidRPr="001F5F1D" w:rsidRDefault="001F5F1D" w:rsidP="001F5F1D">
            <w:pPr>
              <w:rPr>
                <w:color w:val="auto"/>
                <w:sz w:val="20"/>
                <w:szCs w:val="20"/>
              </w:rPr>
            </w:pPr>
          </w:p>
        </w:tc>
        <w:tc>
          <w:tcPr>
            <w:tcW w:w="1696" w:type="dxa"/>
            <w:tcBorders>
              <w:top w:val="nil"/>
              <w:left w:val="nil"/>
              <w:bottom w:val="nil"/>
              <w:right w:val="nil"/>
            </w:tcBorders>
            <w:shd w:val="clear" w:color="auto" w:fill="auto"/>
            <w:vAlign w:val="bottom"/>
            <w:hideMark/>
          </w:tcPr>
          <w:p w:rsidR="001F5F1D" w:rsidRPr="001F5F1D" w:rsidRDefault="001F5F1D" w:rsidP="001F5F1D">
            <w:pPr>
              <w:rPr>
                <w:color w:val="auto"/>
                <w:sz w:val="20"/>
                <w:szCs w:val="20"/>
              </w:rPr>
            </w:pPr>
          </w:p>
        </w:tc>
        <w:tc>
          <w:tcPr>
            <w:tcW w:w="2444" w:type="dxa"/>
            <w:tcBorders>
              <w:top w:val="nil"/>
              <w:left w:val="nil"/>
              <w:bottom w:val="nil"/>
              <w:right w:val="nil"/>
            </w:tcBorders>
            <w:shd w:val="clear" w:color="auto" w:fill="auto"/>
            <w:noWrap/>
            <w:vAlign w:val="bottom"/>
            <w:hideMark/>
          </w:tcPr>
          <w:p w:rsidR="001F5F1D" w:rsidRPr="001F5F1D" w:rsidRDefault="001F5F1D" w:rsidP="001F5F1D">
            <w:pPr>
              <w:rPr>
                <w:color w:val="auto"/>
                <w:sz w:val="20"/>
                <w:szCs w:val="20"/>
              </w:rPr>
            </w:pPr>
          </w:p>
        </w:tc>
        <w:tc>
          <w:tcPr>
            <w:tcW w:w="1134" w:type="dxa"/>
            <w:tcBorders>
              <w:top w:val="nil"/>
              <w:left w:val="nil"/>
              <w:bottom w:val="nil"/>
              <w:right w:val="nil"/>
            </w:tcBorders>
            <w:shd w:val="clear" w:color="auto" w:fill="auto"/>
            <w:noWrap/>
            <w:vAlign w:val="bottom"/>
            <w:hideMark/>
          </w:tcPr>
          <w:p w:rsidR="001F5F1D" w:rsidRPr="001F5F1D" w:rsidRDefault="001F5F1D" w:rsidP="001F5F1D">
            <w:pPr>
              <w:rPr>
                <w:color w:val="auto"/>
                <w:sz w:val="20"/>
                <w:szCs w:val="20"/>
              </w:rPr>
            </w:pPr>
          </w:p>
        </w:tc>
        <w:tc>
          <w:tcPr>
            <w:tcW w:w="843" w:type="dxa"/>
            <w:tcBorders>
              <w:top w:val="nil"/>
              <w:left w:val="nil"/>
              <w:bottom w:val="nil"/>
              <w:right w:val="nil"/>
            </w:tcBorders>
            <w:shd w:val="clear" w:color="auto" w:fill="auto"/>
            <w:noWrap/>
            <w:vAlign w:val="bottom"/>
            <w:hideMark/>
          </w:tcPr>
          <w:p w:rsidR="001F5F1D" w:rsidRPr="001F5F1D" w:rsidRDefault="001F5F1D" w:rsidP="001F5F1D">
            <w:pPr>
              <w:rPr>
                <w:color w:val="auto"/>
                <w:sz w:val="20"/>
                <w:szCs w:val="20"/>
              </w:rPr>
            </w:pPr>
          </w:p>
        </w:tc>
        <w:tc>
          <w:tcPr>
            <w:tcW w:w="1100" w:type="dxa"/>
            <w:tcBorders>
              <w:top w:val="nil"/>
              <w:left w:val="nil"/>
              <w:bottom w:val="nil"/>
              <w:right w:val="nil"/>
            </w:tcBorders>
            <w:shd w:val="clear" w:color="auto" w:fill="auto"/>
            <w:noWrap/>
            <w:vAlign w:val="bottom"/>
            <w:hideMark/>
          </w:tcPr>
          <w:p w:rsidR="001F5F1D" w:rsidRPr="001F5F1D" w:rsidRDefault="001F5F1D" w:rsidP="001F5F1D">
            <w:pPr>
              <w:rPr>
                <w:color w:val="auto"/>
                <w:sz w:val="20"/>
                <w:szCs w:val="20"/>
              </w:rPr>
            </w:pPr>
          </w:p>
        </w:tc>
        <w:tc>
          <w:tcPr>
            <w:tcW w:w="1117" w:type="dxa"/>
            <w:tcBorders>
              <w:top w:val="nil"/>
              <w:left w:val="nil"/>
              <w:bottom w:val="nil"/>
              <w:right w:val="nil"/>
            </w:tcBorders>
            <w:shd w:val="clear" w:color="auto" w:fill="auto"/>
            <w:noWrap/>
            <w:vAlign w:val="bottom"/>
            <w:hideMark/>
          </w:tcPr>
          <w:p w:rsidR="001F5F1D" w:rsidRPr="001F5F1D" w:rsidRDefault="001F5F1D" w:rsidP="001F5F1D">
            <w:pPr>
              <w:rPr>
                <w:color w:val="auto"/>
                <w:sz w:val="20"/>
                <w:szCs w:val="20"/>
              </w:rPr>
            </w:pPr>
          </w:p>
        </w:tc>
        <w:tc>
          <w:tcPr>
            <w:tcW w:w="1453" w:type="dxa"/>
            <w:tcBorders>
              <w:top w:val="nil"/>
              <w:left w:val="single" w:sz="8" w:space="0" w:color="auto"/>
              <w:bottom w:val="single" w:sz="8" w:space="0" w:color="auto"/>
              <w:right w:val="single" w:sz="8" w:space="0" w:color="auto"/>
            </w:tcBorders>
            <w:shd w:val="clear" w:color="auto" w:fill="auto"/>
            <w:noWrap/>
            <w:vAlign w:val="center"/>
            <w:hideMark/>
          </w:tcPr>
          <w:p w:rsidR="001F5F1D" w:rsidRPr="001F5F1D" w:rsidRDefault="001F5F1D" w:rsidP="001F5F1D">
            <w:pPr>
              <w:jc w:val="right"/>
              <w:rPr>
                <w:rFonts w:ascii="Calibri" w:hAnsi="Calibri" w:cs="Calibri"/>
                <w:sz w:val="20"/>
                <w:szCs w:val="20"/>
              </w:rPr>
            </w:pPr>
            <w:r w:rsidRPr="001F5F1D">
              <w:rPr>
                <w:rFonts w:ascii="Calibri" w:hAnsi="Calibri" w:cs="Calibri"/>
                <w:sz w:val="20"/>
                <w:szCs w:val="20"/>
              </w:rPr>
              <w:t>78 513 384,64</w:t>
            </w:r>
          </w:p>
        </w:tc>
        <w:tc>
          <w:tcPr>
            <w:tcW w:w="1453" w:type="dxa"/>
            <w:tcBorders>
              <w:top w:val="nil"/>
              <w:left w:val="nil"/>
              <w:bottom w:val="single" w:sz="8" w:space="0" w:color="auto"/>
              <w:right w:val="single" w:sz="8" w:space="0" w:color="auto"/>
            </w:tcBorders>
            <w:shd w:val="clear" w:color="auto" w:fill="auto"/>
            <w:noWrap/>
            <w:vAlign w:val="center"/>
            <w:hideMark/>
          </w:tcPr>
          <w:p w:rsidR="001F5F1D" w:rsidRPr="001F5F1D" w:rsidRDefault="001F5F1D" w:rsidP="001F5F1D">
            <w:pPr>
              <w:jc w:val="right"/>
              <w:rPr>
                <w:rFonts w:ascii="Calibri" w:hAnsi="Calibri" w:cs="Calibri"/>
                <w:sz w:val="20"/>
                <w:szCs w:val="20"/>
              </w:rPr>
            </w:pPr>
            <w:r w:rsidRPr="001F5F1D">
              <w:rPr>
                <w:rFonts w:ascii="Calibri" w:hAnsi="Calibri" w:cs="Calibri"/>
                <w:sz w:val="20"/>
                <w:szCs w:val="20"/>
              </w:rPr>
              <w:t>94 216 061,57</w:t>
            </w:r>
          </w:p>
        </w:tc>
      </w:tr>
      <w:tr w:rsidR="001F5F1D" w:rsidRPr="001F5F1D" w:rsidTr="001F5F1D">
        <w:trPr>
          <w:trHeight w:val="300"/>
        </w:trPr>
        <w:tc>
          <w:tcPr>
            <w:tcW w:w="8517" w:type="dxa"/>
            <w:gridSpan w:val="6"/>
            <w:tcBorders>
              <w:top w:val="nil"/>
              <w:left w:val="nil"/>
              <w:bottom w:val="nil"/>
              <w:right w:val="nil"/>
            </w:tcBorders>
            <w:shd w:val="clear" w:color="auto" w:fill="auto"/>
            <w:noWrap/>
            <w:vAlign w:val="center"/>
            <w:hideMark/>
          </w:tcPr>
          <w:p w:rsidR="001F5F1D" w:rsidRPr="001F5F1D" w:rsidRDefault="001F5F1D" w:rsidP="001F5F1D">
            <w:pPr>
              <w:rPr>
                <w:rFonts w:ascii="Calibri" w:hAnsi="Calibri" w:cs="Calibri"/>
                <w:sz w:val="22"/>
              </w:rPr>
            </w:pPr>
            <w:r w:rsidRPr="001F5F1D">
              <w:rPr>
                <w:rFonts w:ascii="Calibri" w:hAnsi="Calibri" w:cs="Calibri"/>
                <w:sz w:val="22"/>
                <w:szCs w:val="22"/>
              </w:rPr>
              <w:t xml:space="preserve">*- в том числе на одно изделие: </w:t>
            </w:r>
          </w:p>
        </w:tc>
        <w:tc>
          <w:tcPr>
            <w:tcW w:w="1100" w:type="dxa"/>
            <w:vMerge w:val="restart"/>
            <w:tcBorders>
              <w:top w:val="nil"/>
              <w:left w:val="nil"/>
              <w:bottom w:val="nil"/>
              <w:right w:val="nil"/>
            </w:tcBorders>
            <w:shd w:val="clear" w:color="auto" w:fill="auto"/>
            <w:noWrap/>
            <w:vAlign w:val="bottom"/>
            <w:hideMark/>
          </w:tcPr>
          <w:p w:rsidR="001F5F1D" w:rsidRPr="001F5F1D" w:rsidRDefault="001F5F1D" w:rsidP="001F5F1D">
            <w:pPr>
              <w:rPr>
                <w:rFonts w:ascii="Calibri" w:hAnsi="Calibri" w:cs="Calibri"/>
                <w:sz w:val="22"/>
              </w:rPr>
            </w:pPr>
          </w:p>
        </w:tc>
        <w:tc>
          <w:tcPr>
            <w:tcW w:w="1117" w:type="dxa"/>
            <w:vMerge w:val="restart"/>
            <w:tcBorders>
              <w:top w:val="nil"/>
              <w:left w:val="nil"/>
              <w:bottom w:val="nil"/>
              <w:right w:val="nil"/>
            </w:tcBorders>
            <w:shd w:val="clear" w:color="auto" w:fill="auto"/>
            <w:noWrap/>
            <w:vAlign w:val="bottom"/>
            <w:hideMark/>
          </w:tcPr>
          <w:p w:rsidR="001F5F1D" w:rsidRPr="001F5F1D" w:rsidRDefault="001F5F1D" w:rsidP="001F5F1D">
            <w:pPr>
              <w:rPr>
                <w:color w:val="auto"/>
                <w:sz w:val="20"/>
                <w:szCs w:val="20"/>
              </w:rPr>
            </w:pPr>
          </w:p>
        </w:tc>
        <w:tc>
          <w:tcPr>
            <w:tcW w:w="1453" w:type="dxa"/>
            <w:vMerge w:val="restart"/>
            <w:tcBorders>
              <w:top w:val="nil"/>
              <w:left w:val="nil"/>
              <w:bottom w:val="nil"/>
              <w:right w:val="nil"/>
            </w:tcBorders>
            <w:shd w:val="clear" w:color="auto" w:fill="auto"/>
            <w:noWrap/>
            <w:vAlign w:val="bottom"/>
            <w:hideMark/>
          </w:tcPr>
          <w:p w:rsidR="001F5F1D" w:rsidRPr="001F5F1D" w:rsidRDefault="001F5F1D" w:rsidP="001F5F1D">
            <w:pPr>
              <w:rPr>
                <w:rFonts w:ascii="Calibri" w:hAnsi="Calibri" w:cs="Calibri"/>
                <w:sz w:val="22"/>
              </w:rPr>
            </w:pPr>
            <w:r w:rsidRPr="001F5F1D">
              <w:rPr>
                <w:rFonts w:ascii="Calibri" w:hAnsi="Calibri" w:cs="Calibri"/>
                <w:sz w:val="22"/>
                <w:szCs w:val="22"/>
              </w:rPr>
              <w:t> </w:t>
            </w:r>
          </w:p>
        </w:tc>
        <w:tc>
          <w:tcPr>
            <w:tcW w:w="1453" w:type="dxa"/>
            <w:vMerge w:val="restart"/>
            <w:tcBorders>
              <w:top w:val="nil"/>
              <w:left w:val="nil"/>
              <w:bottom w:val="nil"/>
              <w:right w:val="nil"/>
            </w:tcBorders>
            <w:shd w:val="clear" w:color="auto" w:fill="auto"/>
            <w:noWrap/>
            <w:vAlign w:val="bottom"/>
            <w:hideMark/>
          </w:tcPr>
          <w:p w:rsidR="001F5F1D" w:rsidRPr="001F5F1D" w:rsidRDefault="001F5F1D" w:rsidP="001F5F1D">
            <w:pPr>
              <w:rPr>
                <w:rFonts w:ascii="Calibri" w:hAnsi="Calibri" w:cs="Calibri"/>
                <w:sz w:val="22"/>
              </w:rPr>
            </w:pPr>
            <w:r w:rsidRPr="001F5F1D">
              <w:rPr>
                <w:rFonts w:ascii="Calibri" w:hAnsi="Calibri" w:cs="Calibri"/>
                <w:sz w:val="22"/>
                <w:szCs w:val="22"/>
              </w:rPr>
              <w:t> </w:t>
            </w:r>
          </w:p>
        </w:tc>
      </w:tr>
      <w:tr w:rsidR="001F5F1D" w:rsidRPr="001F5F1D" w:rsidTr="001F5F1D">
        <w:trPr>
          <w:trHeight w:val="300"/>
        </w:trPr>
        <w:tc>
          <w:tcPr>
            <w:tcW w:w="8517" w:type="dxa"/>
            <w:gridSpan w:val="6"/>
            <w:tcBorders>
              <w:top w:val="nil"/>
              <w:left w:val="nil"/>
              <w:bottom w:val="nil"/>
              <w:right w:val="nil"/>
            </w:tcBorders>
            <w:shd w:val="clear" w:color="auto" w:fill="auto"/>
            <w:noWrap/>
            <w:vAlign w:val="center"/>
            <w:hideMark/>
          </w:tcPr>
          <w:p w:rsidR="001F5F1D" w:rsidRPr="001F5F1D" w:rsidRDefault="001F5F1D" w:rsidP="001F5F1D">
            <w:pPr>
              <w:rPr>
                <w:rFonts w:ascii="Calibri" w:hAnsi="Calibri" w:cs="Calibri"/>
                <w:sz w:val="22"/>
              </w:rPr>
            </w:pPr>
            <w:r w:rsidRPr="001F5F1D">
              <w:rPr>
                <w:rFonts w:ascii="Calibri" w:hAnsi="Calibri" w:cs="Calibri"/>
                <w:sz w:val="22"/>
                <w:szCs w:val="22"/>
              </w:rPr>
              <w:t>Бегунок Ронде - 22шт.;</w:t>
            </w:r>
          </w:p>
        </w:tc>
        <w:tc>
          <w:tcPr>
            <w:tcW w:w="1100" w:type="dxa"/>
            <w:vMerge/>
            <w:tcBorders>
              <w:top w:val="nil"/>
              <w:left w:val="nil"/>
              <w:bottom w:val="nil"/>
              <w:right w:val="nil"/>
            </w:tcBorders>
            <w:vAlign w:val="center"/>
            <w:hideMark/>
          </w:tcPr>
          <w:p w:rsidR="001F5F1D" w:rsidRPr="001F5F1D" w:rsidRDefault="001F5F1D" w:rsidP="001F5F1D">
            <w:pPr>
              <w:rPr>
                <w:rFonts w:ascii="Calibri" w:hAnsi="Calibri" w:cs="Calibri"/>
                <w:sz w:val="22"/>
              </w:rPr>
            </w:pPr>
          </w:p>
        </w:tc>
        <w:tc>
          <w:tcPr>
            <w:tcW w:w="1117" w:type="dxa"/>
            <w:vMerge/>
            <w:tcBorders>
              <w:top w:val="nil"/>
              <w:left w:val="nil"/>
              <w:bottom w:val="nil"/>
              <w:right w:val="nil"/>
            </w:tcBorders>
            <w:vAlign w:val="center"/>
            <w:hideMark/>
          </w:tcPr>
          <w:p w:rsidR="001F5F1D" w:rsidRPr="001F5F1D" w:rsidRDefault="001F5F1D" w:rsidP="001F5F1D">
            <w:pPr>
              <w:rPr>
                <w:color w:val="auto"/>
                <w:sz w:val="20"/>
                <w:szCs w:val="20"/>
              </w:rPr>
            </w:pPr>
          </w:p>
        </w:tc>
        <w:tc>
          <w:tcPr>
            <w:tcW w:w="1453" w:type="dxa"/>
            <w:vMerge/>
            <w:tcBorders>
              <w:top w:val="nil"/>
              <w:left w:val="nil"/>
              <w:bottom w:val="nil"/>
              <w:right w:val="nil"/>
            </w:tcBorders>
            <w:vAlign w:val="center"/>
            <w:hideMark/>
          </w:tcPr>
          <w:p w:rsidR="001F5F1D" w:rsidRPr="001F5F1D" w:rsidRDefault="001F5F1D" w:rsidP="001F5F1D">
            <w:pPr>
              <w:rPr>
                <w:rFonts w:ascii="Calibri" w:hAnsi="Calibri" w:cs="Calibri"/>
                <w:sz w:val="22"/>
              </w:rPr>
            </w:pPr>
          </w:p>
        </w:tc>
        <w:tc>
          <w:tcPr>
            <w:tcW w:w="1453" w:type="dxa"/>
            <w:vMerge/>
            <w:tcBorders>
              <w:top w:val="nil"/>
              <w:left w:val="nil"/>
              <w:bottom w:val="nil"/>
              <w:right w:val="nil"/>
            </w:tcBorders>
            <w:vAlign w:val="center"/>
            <w:hideMark/>
          </w:tcPr>
          <w:p w:rsidR="001F5F1D" w:rsidRPr="001F5F1D" w:rsidRDefault="001F5F1D" w:rsidP="001F5F1D">
            <w:pPr>
              <w:rPr>
                <w:rFonts w:ascii="Calibri" w:hAnsi="Calibri" w:cs="Calibri"/>
                <w:sz w:val="22"/>
              </w:rPr>
            </w:pPr>
          </w:p>
        </w:tc>
      </w:tr>
      <w:tr w:rsidR="001F5F1D" w:rsidRPr="001F5F1D" w:rsidTr="001F5F1D">
        <w:trPr>
          <w:trHeight w:val="300"/>
        </w:trPr>
        <w:tc>
          <w:tcPr>
            <w:tcW w:w="8517" w:type="dxa"/>
            <w:gridSpan w:val="6"/>
            <w:tcBorders>
              <w:top w:val="nil"/>
              <w:left w:val="nil"/>
              <w:bottom w:val="nil"/>
              <w:right w:val="nil"/>
            </w:tcBorders>
            <w:shd w:val="clear" w:color="auto" w:fill="auto"/>
            <w:noWrap/>
            <w:vAlign w:val="center"/>
            <w:hideMark/>
          </w:tcPr>
          <w:p w:rsidR="001F5F1D" w:rsidRPr="001F5F1D" w:rsidRDefault="001F5F1D" w:rsidP="001F5F1D">
            <w:pPr>
              <w:rPr>
                <w:rFonts w:ascii="Calibri" w:hAnsi="Calibri" w:cs="Calibri"/>
                <w:sz w:val="22"/>
              </w:rPr>
            </w:pPr>
            <w:r w:rsidRPr="001F5F1D">
              <w:rPr>
                <w:rFonts w:ascii="Calibri" w:hAnsi="Calibri" w:cs="Calibri"/>
                <w:sz w:val="22"/>
                <w:szCs w:val="22"/>
              </w:rPr>
              <w:t xml:space="preserve">Крючок для штор - 22шт. </w:t>
            </w:r>
          </w:p>
        </w:tc>
        <w:tc>
          <w:tcPr>
            <w:tcW w:w="1100" w:type="dxa"/>
            <w:vMerge/>
            <w:tcBorders>
              <w:top w:val="nil"/>
              <w:left w:val="nil"/>
              <w:bottom w:val="nil"/>
              <w:right w:val="nil"/>
            </w:tcBorders>
            <w:vAlign w:val="center"/>
            <w:hideMark/>
          </w:tcPr>
          <w:p w:rsidR="001F5F1D" w:rsidRPr="001F5F1D" w:rsidRDefault="001F5F1D" w:rsidP="001F5F1D">
            <w:pPr>
              <w:rPr>
                <w:rFonts w:ascii="Calibri" w:hAnsi="Calibri" w:cs="Calibri"/>
                <w:sz w:val="22"/>
              </w:rPr>
            </w:pPr>
          </w:p>
        </w:tc>
        <w:tc>
          <w:tcPr>
            <w:tcW w:w="1117" w:type="dxa"/>
            <w:vMerge/>
            <w:tcBorders>
              <w:top w:val="nil"/>
              <w:left w:val="nil"/>
              <w:bottom w:val="nil"/>
              <w:right w:val="nil"/>
            </w:tcBorders>
            <w:vAlign w:val="center"/>
            <w:hideMark/>
          </w:tcPr>
          <w:p w:rsidR="001F5F1D" w:rsidRPr="001F5F1D" w:rsidRDefault="001F5F1D" w:rsidP="001F5F1D">
            <w:pPr>
              <w:rPr>
                <w:color w:val="auto"/>
                <w:sz w:val="20"/>
                <w:szCs w:val="20"/>
              </w:rPr>
            </w:pPr>
          </w:p>
        </w:tc>
        <w:tc>
          <w:tcPr>
            <w:tcW w:w="1453" w:type="dxa"/>
            <w:vMerge/>
            <w:tcBorders>
              <w:top w:val="nil"/>
              <w:left w:val="nil"/>
              <w:bottom w:val="nil"/>
              <w:right w:val="nil"/>
            </w:tcBorders>
            <w:vAlign w:val="center"/>
            <w:hideMark/>
          </w:tcPr>
          <w:p w:rsidR="001F5F1D" w:rsidRPr="001F5F1D" w:rsidRDefault="001F5F1D" w:rsidP="001F5F1D">
            <w:pPr>
              <w:rPr>
                <w:rFonts w:ascii="Calibri" w:hAnsi="Calibri" w:cs="Calibri"/>
                <w:sz w:val="22"/>
              </w:rPr>
            </w:pPr>
          </w:p>
        </w:tc>
        <w:tc>
          <w:tcPr>
            <w:tcW w:w="1453" w:type="dxa"/>
            <w:vMerge/>
            <w:tcBorders>
              <w:top w:val="nil"/>
              <w:left w:val="nil"/>
              <w:bottom w:val="nil"/>
              <w:right w:val="nil"/>
            </w:tcBorders>
            <w:vAlign w:val="center"/>
            <w:hideMark/>
          </w:tcPr>
          <w:p w:rsidR="001F5F1D" w:rsidRPr="001F5F1D" w:rsidRDefault="001F5F1D" w:rsidP="001F5F1D">
            <w:pPr>
              <w:rPr>
                <w:rFonts w:ascii="Calibri" w:hAnsi="Calibri" w:cs="Calibri"/>
                <w:sz w:val="22"/>
              </w:rPr>
            </w:pPr>
          </w:p>
        </w:tc>
      </w:tr>
    </w:tbl>
    <w:p w:rsidR="007A379A" w:rsidRDefault="007A379A" w:rsidP="00CE79F6">
      <w:pPr>
        <w:spacing w:after="100" w:afterAutospacing="1"/>
        <w:jc w:val="both"/>
        <w:rPr>
          <w:szCs w:val="28"/>
        </w:rPr>
      </w:pPr>
    </w:p>
    <w:p w:rsidR="005178EF" w:rsidRDefault="00CA1061" w:rsidP="007A379A">
      <w:pPr>
        <w:spacing w:after="100" w:afterAutospacing="1"/>
        <w:jc w:val="both"/>
        <w:rPr>
          <w:szCs w:val="28"/>
        </w:rPr>
      </w:pPr>
      <w:r>
        <w:rPr>
          <w:szCs w:val="28"/>
        </w:rPr>
        <w:t xml:space="preserve">    </w:t>
      </w:r>
    </w:p>
    <w:p w:rsidR="005178EF" w:rsidRDefault="005178EF" w:rsidP="00E746C9">
      <w:pPr>
        <w:jc w:val="center"/>
        <w:rPr>
          <w:szCs w:val="28"/>
        </w:rPr>
      </w:pPr>
    </w:p>
    <w:p w:rsidR="00E746C9" w:rsidRPr="00E746C9" w:rsidRDefault="00524583" w:rsidP="00E746C9">
      <w:pPr>
        <w:jc w:val="center"/>
        <w:rPr>
          <w:szCs w:val="28"/>
        </w:rPr>
      </w:pPr>
      <w:r>
        <w:rPr>
          <w:szCs w:val="28"/>
        </w:rPr>
        <w:t xml:space="preserve">Начальник </w:t>
      </w:r>
      <w:r w:rsidR="00E746C9" w:rsidRPr="00E746C9">
        <w:rPr>
          <w:szCs w:val="28"/>
        </w:rPr>
        <w:t xml:space="preserve">службы МТО </w:t>
      </w:r>
      <w:r w:rsidR="00E746C9">
        <w:rPr>
          <w:szCs w:val="28"/>
        </w:rPr>
        <w:t xml:space="preserve">         </w:t>
      </w:r>
      <w:r w:rsidR="00E746C9" w:rsidRPr="00E746C9">
        <w:rPr>
          <w:szCs w:val="28"/>
        </w:rPr>
        <w:t xml:space="preserve">           </w:t>
      </w:r>
      <w:r w:rsidR="007A379A">
        <w:rPr>
          <w:szCs w:val="28"/>
        </w:rPr>
        <w:t xml:space="preserve">                      </w:t>
      </w:r>
      <w:r w:rsidR="00AD463B">
        <w:rPr>
          <w:szCs w:val="28"/>
        </w:rPr>
        <w:t>М.С. Герасимов</w:t>
      </w:r>
    </w:p>
    <w:p w:rsidR="00CA1061" w:rsidRPr="00CA1061" w:rsidRDefault="00CA1061" w:rsidP="00CE79F6">
      <w:pPr>
        <w:spacing w:after="100" w:afterAutospacing="1"/>
        <w:jc w:val="both"/>
        <w:rPr>
          <w:color w:val="FF0000"/>
          <w:szCs w:val="28"/>
        </w:rPr>
        <w:sectPr w:rsidR="00CA1061" w:rsidRPr="00CA1061" w:rsidSect="002140FA">
          <w:pgSz w:w="16838" w:h="11906" w:orient="landscape"/>
          <w:pgMar w:top="1701" w:right="1701" w:bottom="850" w:left="1134" w:header="708" w:footer="708" w:gutter="0"/>
          <w:cols w:space="708"/>
          <w:docGrid w:linePitch="381"/>
        </w:sectPr>
      </w:pPr>
      <w:r>
        <w:rPr>
          <w:szCs w:val="28"/>
        </w:rPr>
        <w:t xml:space="preserve">                                                                                                                                                      </w:t>
      </w:r>
      <w:r w:rsidRPr="00CA1061">
        <w:rPr>
          <w:color w:val="FF0000"/>
          <w:szCs w:val="28"/>
        </w:rPr>
        <w:t xml:space="preserve"> </w:t>
      </w:r>
    </w:p>
    <w:p w:rsidR="009528D0" w:rsidRDefault="009528D0" w:rsidP="009528D0">
      <w:pPr>
        <w:pStyle w:val="a3"/>
        <w:tabs>
          <w:tab w:val="left" w:pos="300"/>
          <w:tab w:val="right" w:pos="9615"/>
        </w:tabs>
        <w:suppressAutoHyphens/>
        <w:ind w:right="306"/>
        <w:rPr>
          <w:b w:val="0"/>
          <w:i/>
          <w:sz w:val="22"/>
          <w:szCs w:val="22"/>
        </w:rPr>
      </w:pPr>
      <w:r>
        <w:rPr>
          <w:b w:val="0"/>
          <w:i/>
          <w:sz w:val="22"/>
          <w:szCs w:val="22"/>
        </w:rPr>
        <w:lastRenderedPageBreak/>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721FB2" w:rsidRPr="00721FB2">
        <w:rPr>
          <w:b/>
          <w:sz w:val="20"/>
          <w:szCs w:val="20"/>
        </w:rPr>
        <w:t>№ 13/ЗК-АО ВРМ/2020</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721FB2" w:rsidRPr="00721FB2">
        <w:rPr>
          <w:b/>
          <w:szCs w:val="28"/>
        </w:rPr>
        <w:t>№ 13/ЗК-АО ВРМ/2020</w:t>
      </w: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40015D" w:rsidRPr="002F0461" w:rsidRDefault="0040015D" w:rsidP="00721FB2">
      <w:pPr>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00721FB2" w:rsidRPr="00546D30">
        <w:rPr>
          <w:szCs w:val="28"/>
        </w:rPr>
        <w:t xml:space="preserve">№ </w:t>
      </w:r>
      <w:r w:rsidR="00721FB2">
        <w:rPr>
          <w:szCs w:val="28"/>
        </w:rPr>
        <w:t>13</w:t>
      </w:r>
      <w:r w:rsidR="00721FB2" w:rsidRPr="00546D30">
        <w:rPr>
          <w:szCs w:val="28"/>
        </w:rPr>
        <w:t>/ЗК-АО ВРМ/2020</w:t>
      </w:r>
      <w:r w:rsidR="00721FB2">
        <w:rPr>
          <w:szCs w:val="28"/>
        </w:rPr>
        <w:t xml:space="preserve"> </w:t>
      </w:r>
      <w:r w:rsidR="00721FB2" w:rsidRPr="00F73D28">
        <w:rPr>
          <w:color w:val="auto"/>
          <w:szCs w:val="28"/>
        </w:rPr>
        <w:t xml:space="preserve">с целью выбора организации </w:t>
      </w:r>
      <w:r w:rsidR="00721FB2" w:rsidRPr="00053CA5">
        <w:rPr>
          <w:color w:val="auto"/>
          <w:szCs w:val="28"/>
        </w:rPr>
        <w:t xml:space="preserve">на право заключения Договора поставки </w:t>
      </w:r>
      <w:r w:rsidR="00721FB2">
        <w:rPr>
          <w:color w:val="auto"/>
          <w:szCs w:val="28"/>
        </w:rPr>
        <w:t>штор и матрасов</w:t>
      </w:r>
      <w:r w:rsidR="00721FB2" w:rsidRPr="00053CA5">
        <w:rPr>
          <w:color w:val="auto"/>
          <w:szCs w:val="28"/>
        </w:rPr>
        <w:t xml:space="preserve"> (далее – Товар) для нужд Тамбовского ВРЗ</w:t>
      </w:r>
      <w:r w:rsidR="00721FB2">
        <w:rPr>
          <w:color w:val="auto"/>
          <w:szCs w:val="28"/>
        </w:rPr>
        <w:t xml:space="preserve"> и Воронежского ВРЗ - филиалов АО «ВРМ» в 2020г</w:t>
      </w:r>
      <w:r w:rsidR="00721FB2" w:rsidRPr="00F73D28">
        <w:rPr>
          <w:color w:val="auto"/>
          <w:szCs w:val="28"/>
        </w:rPr>
        <w:t xml:space="preserve">. </w:t>
      </w:r>
      <w:r w:rsidR="00C850FF" w:rsidRPr="002F0461">
        <w:rPr>
          <w:szCs w:val="28"/>
        </w:rPr>
        <w:t>Уполномоченным представителям З</w:t>
      </w:r>
      <w:r w:rsidRPr="002F0461">
        <w:rPr>
          <w:szCs w:val="28"/>
        </w:rPr>
        <w:t>аказчика</w:t>
      </w:r>
      <w:r w:rsidR="00C850FF" w:rsidRPr="002F0461">
        <w:rPr>
          <w:szCs w:val="28"/>
        </w:rPr>
        <w:t xml:space="preserve"> и О</w:t>
      </w:r>
      <w:r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00C850FF" w:rsidRPr="002F0461">
        <w:rPr>
          <w:szCs w:val="28"/>
        </w:rPr>
        <w:t>обращаться к юридическим и физическим лицам,</w:t>
      </w:r>
      <w:r w:rsidR="00C850FF" w:rsidRPr="002F0461">
        <w:t xml:space="preserve"> </w:t>
      </w:r>
      <w:r w:rsidR="00C850FF" w:rsidRPr="002F0461">
        <w:rPr>
          <w:szCs w:val="28"/>
        </w:rPr>
        <w:t>государственным органам и учреждениям,</w:t>
      </w:r>
      <w:r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lastRenderedPageBreak/>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721FB2"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p>
    <w:p w:rsidR="00721FB2" w:rsidRDefault="00721FB2" w:rsidP="0042131A">
      <w:pPr>
        <w:pStyle w:val="a3"/>
        <w:suppressAutoHyphens/>
        <w:ind w:right="306" w:firstLine="567"/>
        <w:rPr>
          <w:sz w:val="22"/>
          <w:szCs w:val="22"/>
        </w:rPr>
      </w:pPr>
    </w:p>
    <w:p w:rsidR="00721FB2" w:rsidRDefault="00721FB2" w:rsidP="0042131A">
      <w:pPr>
        <w:pStyle w:val="a3"/>
        <w:suppressAutoHyphens/>
        <w:ind w:right="306" w:firstLine="567"/>
        <w:rPr>
          <w:sz w:val="22"/>
          <w:szCs w:val="22"/>
        </w:rPr>
      </w:pPr>
    </w:p>
    <w:p w:rsidR="0040015D" w:rsidRPr="00D404BA" w:rsidRDefault="00721FB2" w:rsidP="0042131A">
      <w:pPr>
        <w:pStyle w:val="a3"/>
        <w:suppressAutoHyphens/>
        <w:ind w:right="306" w:firstLine="567"/>
        <w:rPr>
          <w:b w:val="0"/>
          <w:sz w:val="22"/>
          <w:szCs w:val="22"/>
        </w:rPr>
      </w:pPr>
      <w:r>
        <w:rPr>
          <w:sz w:val="22"/>
          <w:szCs w:val="22"/>
        </w:rPr>
        <w:lastRenderedPageBreak/>
        <w:t xml:space="preserve">                                                                                                               </w:t>
      </w:r>
      <w:r w:rsidR="0040015D" w:rsidRPr="00D404BA">
        <w:rPr>
          <w:sz w:val="22"/>
          <w:szCs w:val="22"/>
        </w:rPr>
        <w:t xml:space="preserve">     </w:t>
      </w:r>
      <w:r w:rsidR="00AC30C2">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6611D2" w:rsidP="007E2226">
      <w:pPr>
        <w:ind w:left="6372" w:firstLine="432"/>
        <w:rPr>
          <w:color w:val="FF0000"/>
          <w:sz w:val="20"/>
          <w:szCs w:val="20"/>
        </w:rPr>
      </w:pPr>
      <w:r>
        <w:rPr>
          <w:b/>
          <w:sz w:val="22"/>
          <w:szCs w:val="22"/>
        </w:rPr>
        <w:t xml:space="preserve">   </w:t>
      </w:r>
      <w:r w:rsidR="00721FB2" w:rsidRPr="00721FB2">
        <w:rPr>
          <w:b/>
          <w:sz w:val="22"/>
          <w:szCs w:val="22"/>
        </w:rPr>
        <w:t>№ 13/ЗК-АО ВРМ/2020</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C55A8" w:rsidRDefault="00BC55A8" w:rsidP="00BC55A8">
      <w:pPr>
        <w:ind w:left="6372" w:firstLine="432"/>
        <w:rPr>
          <w:color w:val="FF0000"/>
          <w:sz w:val="22"/>
          <w:szCs w:val="22"/>
        </w:rPr>
      </w:pPr>
      <w:r>
        <w:rPr>
          <w:sz w:val="22"/>
          <w:szCs w:val="22"/>
        </w:rPr>
        <w:t xml:space="preserve">  </w:t>
      </w:r>
      <w:r w:rsidR="00AC30C2" w:rsidRPr="00BC55A8">
        <w:rPr>
          <w:sz w:val="22"/>
          <w:szCs w:val="22"/>
        </w:rPr>
        <w:t xml:space="preserve">  </w:t>
      </w:r>
      <w:r w:rsidR="00721FB2" w:rsidRPr="00721FB2">
        <w:rPr>
          <w:b/>
          <w:sz w:val="22"/>
          <w:szCs w:val="22"/>
        </w:rPr>
        <w:t>№ 13/ЗК-АО ВРМ/2020</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721FB2" w:rsidRPr="00721FB2">
        <w:rPr>
          <w:b/>
          <w:color w:val="000000" w:themeColor="text1"/>
          <w:szCs w:val="28"/>
        </w:rPr>
        <w:t>№ 13/ЗК-АО ВРМ/2020</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34684C">
      <w:pPr>
        <w:rPr>
          <w:rFonts w:eastAsia="MS Mincho"/>
          <w:szCs w:val="28"/>
        </w:rPr>
        <w:sectPr w:rsidR="00B75230" w:rsidSect="002140FA">
          <w:pgSz w:w="11906" w:h="16838"/>
          <w:pgMar w:top="1701" w:right="850" w:bottom="1134" w:left="1701" w:header="708" w:footer="708" w:gutter="0"/>
          <w:cols w:space="708"/>
          <w:docGrid w:linePitch="360"/>
        </w:sectPr>
      </w:pPr>
    </w:p>
    <w:p w:rsidR="00DC64BB" w:rsidRPr="002712AB" w:rsidRDefault="0040015D" w:rsidP="0034684C">
      <w:pPr>
        <w:pStyle w:val="a3"/>
        <w:rPr>
          <w:b w:val="0"/>
          <w:color w:val="000000" w:themeColor="text1"/>
          <w:sz w:val="22"/>
          <w:szCs w:val="22"/>
        </w:rPr>
      </w:pPr>
      <w:r w:rsidRPr="00D404BA">
        <w:rPr>
          <w:b w:val="0"/>
          <w:color w:val="000000" w:themeColor="text1"/>
          <w:sz w:val="22"/>
          <w:szCs w:val="22"/>
        </w:rPr>
        <w:lastRenderedPageBreak/>
        <w:t xml:space="preserve">                         </w:t>
      </w:r>
    </w:p>
    <w:p w:rsidR="00B75230" w:rsidRDefault="00B75230" w:rsidP="002712AB">
      <w:pPr>
        <w:pStyle w:val="a3"/>
        <w:ind w:firstLine="567"/>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t xml:space="preserve">          </w:t>
      </w:r>
      <w:r w:rsidR="006611D2" w:rsidRPr="006611D2">
        <w:rPr>
          <w:b/>
          <w:color w:val="000000" w:themeColor="text1"/>
          <w:sz w:val="22"/>
          <w:szCs w:val="22"/>
        </w:rPr>
        <w:t xml:space="preserve"> </w:t>
      </w:r>
      <w:r w:rsidR="00721FB2" w:rsidRPr="00721FB2">
        <w:rPr>
          <w:b/>
          <w:color w:val="000000" w:themeColor="text1"/>
          <w:sz w:val="22"/>
          <w:szCs w:val="22"/>
        </w:rPr>
        <w:t>№ 13/ЗК-АО ВРМ/2020</w:t>
      </w:r>
    </w:p>
    <w:p w:rsidR="00D152E3" w:rsidRDefault="00DC64BB" w:rsidP="00D152E3">
      <w:pPr>
        <w:widowControl w:val="0"/>
        <w:shd w:val="clear" w:color="auto" w:fill="FFFFFF"/>
        <w:autoSpaceDE w:val="0"/>
        <w:autoSpaceDN w:val="0"/>
        <w:adjustRightInd w:val="0"/>
        <w:jc w:val="center"/>
        <w:rPr>
          <w:color w:val="000000" w:themeColor="text1"/>
          <w:sz w:val="24"/>
        </w:rPr>
      </w:pPr>
      <w:r w:rsidRPr="008B004E">
        <w:rPr>
          <w:color w:val="000000" w:themeColor="text1"/>
          <w:sz w:val="24"/>
        </w:rPr>
        <w:t xml:space="preserve">                             </w:t>
      </w:r>
    </w:p>
    <w:p w:rsidR="00721FB2" w:rsidRPr="00721FB2" w:rsidRDefault="00721FB2" w:rsidP="00721FB2">
      <w:pPr>
        <w:widowControl w:val="0"/>
        <w:shd w:val="clear" w:color="auto" w:fill="FFFFFF"/>
        <w:autoSpaceDE w:val="0"/>
        <w:autoSpaceDN w:val="0"/>
        <w:adjustRightInd w:val="0"/>
        <w:jc w:val="center"/>
        <w:rPr>
          <w:b/>
          <w:bCs/>
          <w:color w:val="auto"/>
          <w:spacing w:val="-9"/>
          <w:sz w:val="26"/>
          <w:szCs w:val="26"/>
        </w:rPr>
      </w:pPr>
      <w:r w:rsidRPr="00721FB2">
        <w:rPr>
          <w:b/>
          <w:bCs/>
          <w:color w:val="auto"/>
          <w:spacing w:val="-9"/>
          <w:sz w:val="26"/>
          <w:szCs w:val="26"/>
        </w:rPr>
        <w:t>ДОГОВОР</w:t>
      </w:r>
      <w:r w:rsidRPr="00721FB2">
        <w:rPr>
          <w:b/>
          <w:bCs/>
          <w:color w:val="auto"/>
          <w:sz w:val="26"/>
          <w:szCs w:val="26"/>
        </w:rPr>
        <w:t xml:space="preserve"> </w:t>
      </w:r>
      <w:r w:rsidRPr="00721FB2">
        <w:rPr>
          <w:b/>
          <w:bCs/>
          <w:color w:val="auto"/>
          <w:spacing w:val="-9"/>
          <w:sz w:val="26"/>
          <w:szCs w:val="26"/>
        </w:rPr>
        <w:t>ПОСТАВКИ № ____________</w:t>
      </w:r>
    </w:p>
    <w:p w:rsidR="00721FB2" w:rsidRPr="00721FB2" w:rsidRDefault="00721FB2" w:rsidP="00721FB2">
      <w:pPr>
        <w:widowControl w:val="0"/>
        <w:shd w:val="clear" w:color="auto" w:fill="FFFFFF"/>
        <w:autoSpaceDE w:val="0"/>
        <w:autoSpaceDN w:val="0"/>
        <w:adjustRightInd w:val="0"/>
        <w:jc w:val="both"/>
        <w:rPr>
          <w:b/>
          <w:bCs/>
          <w:color w:val="auto"/>
          <w:spacing w:val="-9"/>
          <w:sz w:val="26"/>
          <w:szCs w:val="26"/>
          <w:highlight w:val="yellow"/>
        </w:rPr>
      </w:pPr>
    </w:p>
    <w:p w:rsidR="00721FB2" w:rsidRPr="00721FB2" w:rsidRDefault="00721FB2" w:rsidP="00721FB2">
      <w:pPr>
        <w:widowControl w:val="0"/>
        <w:shd w:val="clear" w:color="auto" w:fill="FFFFFF"/>
        <w:autoSpaceDE w:val="0"/>
        <w:autoSpaceDN w:val="0"/>
        <w:adjustRightInd w:val="0"/>
        <w:jc w:val="both"/>
        <w:rPr>
          <w:bCs/>
          <w:color w:val="auto"/>
          <w:spacing w:val="3"/>
          <w:sz w:val="26"/>
          <w:szCs w:val="26"/>
        </w:rPr>
      </w:pPr>
      <w:r w:rsidRPr="00721FB2">
        <w:rPr>
          <w:bCs/>
          <w:color w:val="auto"/>
          <w:sz w:val="26"/>
          <w:szCs w:val="26"/>
        </w:rPr>
        <w:t>г. Москва</w:t>
      </w:r>
      <w:r w:rsidRPr="00721FB2">
        <w:rPr>
          <w:bCs/>
          <w:color w:val="auto"/>
          <w:sz w:val="26"/>
          <w:szCs w:val="26"/>
        </w:rPr>
        <w:tab/>
      </w:r>
      <w:r w:rsidRPr="00721FB2">
        <w:rPr>
          <w:bCs/>
          <w:color w:val="auto"/>
          <w:sz w:val="26"/>
          <w:szCs w:val="26"/>
        </w:rPr>
        <w:tab/>
      </w:r>
      <w:r w:rsidRPr="00721FB2">
        <w:rPr>
          <w:bCs/>
          <w:color w:val="auto"/>
          <w:sz w:val="26"/>
          <w:szCs w:val="26"/>
        </w:rPr>
        <w:tab/>
      </w:r>
      <w:r w:rsidRPr="00721FB2">
        <w:rPr>
          <w:bCs/>
          <w:color w:val="auto"/>
          <w:sz w:val="26"/>
          <w:szCs w:val="26"/>
        </w:rPr>
        <w:tab/>
      </w:r>
      <w:r w:rsidRPr="00721FB2">
        <w:rPr>
          <w:bCs/>
          <w:color w:val="auto"/>
          <w:sz w:val="26"/>
          <w:szCs w:val="26"/>
        </w:rPr>
        <w:tab/>
      </w:r>
      <w:r w:rsidRPr="00721FB2">
        <w:rPr>
          <w:bCs/>
          <w:color w:val="auto"/>
          <w:sz w:val="26"/>
          <w:szCs w:val="26"/>
        </w:rPr>
        <w:tab/>
      </w:r>
      <w:r w:rsidRPr="00721FB2">
        <w:rPr>
          <w:bCs/>
          <w:color w:val="auto"/>
          <w:sz w:val="26"/>
          <w:szCs w:val="26"/>
        </w:rPr>
        <w:tab/>
        <w:t xml:space="preserve"> </w:t>
      </w:r>
      <w:r w:rsidRPr="00721FB2">
        <w:rPr>
          <w:bCs/>
          <w:color w:val="auto"/>
          <w:sz w:val="26"/>
          <w:szCs w:val="26"/>
        </w:rPr>
        <w:tab/>
        <w:t>«___»________ 20___</w:t>
      </w:r>
      <w:r w:rsidRPr="00721FB2">
        <w:rPr>
          <w:bCs/>
          <w:color w:val="auto"/>
          <w:spacing w:val="3"/>
          <w:sz w:val="26"/>
          <w:szCs w:val="26"/>
        </w:rPr>
        <w:t>г.</w:t>
      </w:r>
    </w:p>
    <w:p w:rsidR="00721FB2" w:rsidRPr="00721FB2" w:rsidRDefault="00721FB2" w:rsidP="00721FB2">
      <w:pPr>
        <w:widowControl w:val="0"/>
        <w:shd w:val="clear" w:color="auto" w:fill="FFFFFF"/>
        <w:autoSpaceDE w:val="0"/>
        <w:autoSpaceDN w:val="0"/>
        <w:adjustRightInd w:val="0"/>
        <w:jc w:val="both"/>
        <w:rPr>
          <w:bCs/>
          <w:color w:val="auto"/>
          <w:sz w:val="26"/>
          <w:szCs w:val="26"/>
        </w:rPr>
      </w:pPr>
    </w:p>
    <w:p w:rsidR="00721FB2" w:rsidRPr="00721FB2" w:rsidRDefault="00721FB2" w:rsidP="00721FB2">
      <w:pPr>
        <w:widowControl w:val="0"/>
        <w:shd w:val="clear" w:color="auto" w:fill="FFFFFF"/>
        <w:autoSpaceDE w:val="0"/>
        <w:autoSpaceDN w:val="0"/>
        <w:adjustRightInd w:val="0"/>
        <w:jc w:val="both"/>
        <w:rPr>
          <w:bCs/>
          <w:color w:val="auto"/>
          <w:sz w:val="26"/>
          <w:szCs w:val="26"/>
        </w:rPr>
      </w:pPr>
      <w:r w:rsidRPr="00721FB2">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721FB2">
        <w:rPr>
          <w:spacing w:val="2"/>
          <w:sz w:val="26"/>
          <w:szCs w:val="26"/>
        </w:rPr>
        <w:t>Поставщик</w:t>
      </w:r>
      <w:r w:rsidRPr="00721FB2">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721FB2" w:rsidRPr="00721FB2" w:rsidRDefault="00721FB2" w:rsidP="00721FB2">
      <w:pPr>
        <w:widowControl w:val="0"/>
        <w:shd w:val="clear" w:color="auto" w:fill="FFFFFF"/>
        <w:autoSpaceDE w:val="0"/>
        <w:autoSpaceDN w:val="0"/>
        <w:adjustRightInd w:val="0"/>
        <w:jc w:val="both"/>
        <w:rPr>
          <w:bCs/>
          <w:color w:val="auto"/>
          <w:sz w:val="26"/>
          <w:szCs w:val="26"/>
        </w:rPr>
      </w:pPr>
    </w:p>
    <w:p w:rsidR="00721FB2" w:rsidRPr="00721FB2" w:rsidRDefault="00721FB2" w:rsidP="00721FB2">
      <w:pPr>
        <w:spacing w:before="120" w:after="120"/>
        <w:jc w:val="center"/>
        <w:rPr>
          <w:rFonts w:eastAsia="Arial Unicode MS"/>
          <w:b/>
          <w:color w:val="auto"/>
          <w:sz w:val="26"/>
          <w:szCs w:val="26"/>
        </w:rPr>
      </w:pPr>
      <w:r w:rsidRPr="00721FB2">
        <w:rPr>
          <w:rFonts w:eastAsia="Arial Unicode MS"/>
          <w:b/>
          <w:color w:val="auto"/>
          <w:sz w:val="26"/>
          <w:szCs w:val="26"/>
        </w:rPr>
        <w:t>1. ПРЕДМЕТ ДОГОВОРА</w:t>
      </w:r>
    </w:p>
    <w:p w:rsidR="00721FB2" w:rsidRPr="00721FB2" w:rsidRDefault="00721FB2" w:rsidP="00721FB2">
      <w:pPr>
        <w:autoSpaceDE w:val="0"/>
        <w:autoSpaceDN w:val="0"/>
        <w:ind w:firstLine="708"/>
        <w:jc w:val="both"/>
        <w:rPr>
          <w:color w:val="auto"/>
          <w:spacing w:val="-8"/>
          <w:sz w:val="26"/>
          <w:szCs w:val="26"/>
        </w:rPr>
      </w:pPr>
      <w:r w:rsidRPr="00721FB2">
        <w:rPr>
          <w:color w:val="auto"/>
          <w:spacing w:val="-8"/>
          <w:sz w:val="26"/>
          <w:szCs w:val="26"/>
        </w:rPr>
        <w:t>1.1. </w:t>
      </w:r>
      <w:r w:rsidRPr="00721FB2">
        <w:rPr>
          <w:color w:val="auto"/>
          <w:sz w:val="26"/>
          <w:szCs w:val="26"/>
        </w:rPr>
        <w:t xml:space="preserve">Поставщик обязуется поставить Покупателю Товар, </w:t>
      </w:r>
      <w:r w:rsidRPr="00721FB2">
        <w:rPr>
          <w:color w:val="auto"/>
          <w:spacing w:val="-8"/>
          <w:sz w:val="26"/>
          <w:szCs w:val="26"/>
        </w:rPr>
        <w:t>а Покупатель обязуется принять и оплатить Товар на условиях настоящего Договора.</w:t>
      </w:r>
    </w:p>
    <w:p w:rsidR="00721FB2" w:rsidRPr="00721FB2" w:rsidRDefault="00721FB2" w:rsidP="00721FB2">
      <w:pPr>
        <w:ind w:firstLine="708"/>
        <w:jc w:val="both"/>
        <w:rPr>
          <w:color w:val="auto"/>
          <w:sz w:val="26"/>
          <w:szCs w:val="26"/>
        </w:rPr>
      </w:pPr>
      <w:r w:rsidRPr="00721FB2">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721FB2" w:rsidRPr="00721FB2" w:rsidRDefault="00721FB2" w:rsidP="00721FB2">
      <w:pPr>
        <w:ind w:firstLine="708"/>
        <w:jc w:val="both"/>
        <w:rPr>
          <w:color w:val="auto"/>
          <w:spacing w:val="-8"/>
          <w:sz w:val="26"/>
          <w:szCs w:val="26"/>
        </w:rPr>
      </w:pPr>
      <w:r w:rsidRPr="00721FB2">
        <w:rPr>
          <w:color w:val="auto"/>
          <w:sz w:val="26"/>
          <w:szCs w:val="26"/>
        </w:rPr>
        <w:t>Товар поставляется партиями. Сроки и порядок поставки каждой партии Товара указываются</w:t>
      </w:r>
      <w:r w:rsidRPr="00721FB2">
        <w:rPr>
          <w:color w:val="auto"/>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721FB2" w:rsidRPr="00721FB2" w:rsidRDefault="00721FB2" w:rsidP="00721FB2">
      <w:pPr>
        <w:ind w:firstLine="708"/>
        <w:jc w:val="both"/>
        <w:rPr>
          <w:color w:val="auto"/>
          <w:spacing w:val="-8"/>
          <w:sz w:val="26"/>
          <w:szCs w:val="26"/>
        </w:rPr>
      </w:pPr>
      <w:r w:rsidRPr="00721FB2">
        <w:rPr>
          <w:color w:val="auto"/>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721FB2" w:rsidRPr="00721FB2" w:rsidRDefault="00721FB2" w:rsidP="00721FB2">
      <w:pPr>
        <w:ind w:firstLine="708"/>
        <w:jc w:val="both"/>
        <w:rPr>
          <w:color w:val="auto"/>
          <w:spacing w:val="-8"/>
          <w:sz w:val="26"/>
          <w:szCs w:val="26"/>
        </w:rPr>
      </w:pPr>
      <w:r w:rsidRPr="00721FB2">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721FB2" w:rsidRPr="00721FB2" w:rsidRDefault="00721FB2" w:rsidP="00721FB2">
      <w:pPr>
        <w:widowControl w:val="0"/>
        <w:tabs>
          <w:tab w:val="left" w:pos="0"/>
          <w:tab w:val="left" w:pos="930"/>
        </w:tabs>
        <w:autoSpaceDE w:val="0"/>
        <w:autoSpaceDN w:val="0"/>
        <w:adjustRightInd w:val="0"/>
        <w:ind w:firstLine="709"/>
        <w:jc w:val="both"/>
        <w:rPr>
          <w:bCs/>
          <w:color w:val="auto"/>
          <w:spacing w:val="-8"/>
          <w:sz w:val="26"/>
          <w:szCs w:val="26"/>
        </w:rPr>
      </w:pPr>
      <w:r w:rsidRPr="00721FB2">
        <w:rPr>
          <w:bCs/>
          <w:color w:val="auto"/>
          <w:spacing w:val="-8"/>
          <w:sz w:val="26"/>
          <w:szCs w:val="26"/>
        </w:rPr>
        <w:t>1.2. Настоящий Договор заключен на основании запроса котировок цен</w:t>
      </w:r>
      <w:r>
        <w:rPr>
          <w:bCs/>
          <w:color w:val="auto"/>
          <w:spacing w:val="-8"/>
          <w:sz w:val="26"/>
          <w:szCs w:val="26"/>
        </w:rPr>
        <w:t>.</w:t>
      </w:r>
      <w:r w:rsidRPr="00721FB2">
        <w:rPr>
          <w:bCs/>
          <w:color w:val="auto"/>
          <w:spacing w:val="-8"/>
          <w:sz w:val="26"/>
          <w:szCs w:val="26"/>
        </w:rPr>
        <w:t xml:space="preserve"> Протокол №___________________ от _______________.</w:t>
      </w:r>
    </w:p>
    <w:p w:rsidR="00721FB2" w:rsidRPr="00721FB2" w:rsidRDefault="00721FB2" w:rsidP="00721FB2">
      <w:pPr>
        <w:widowControl w:val="0"/>
        <w:tabs>
          <w:tab w:val="left" w:pos="0"/>
          <w:tab w:val="left" w:pos="930"/>
        </w:tabs>
        <w:autoSpaceDE w:val="0"/>
        <w:autoSpaceDN w:val="0"/>
        <w:adjustRightInd w:val="0"/>
        <w:spacing w:before="120" w:after="120"/>
        <w:jc w:val="center"/>
        <w:rPr>
          <w:b/>
          <w:bCs/>
          <w:color w:val="auto"/>
          <w:spacing w:val="-8"/>
          <w:sz w:val="26"/>
          <w:szCs w:val="26"/>
        </w:rPr>
      </w:pPr>
      <w:r w:rsidRPr="00721FB2">
        <w:rPr>
          <w:b/>
          <w:bCs/>
          <w:color w:val="auto"/>
          <w:spacing w:val="-8"/>
          <w:sz w:val="26"/>
          <w:szCs w:val="26"/>
        </w:rPr>
        <w:t>2. СТОИМОСТЬ И ПОРЯДОК РАСЧЕТОВ</w:t>
      </w:r>
    </w:p>
    <w:p w:rsidR="00721FB2" w:rsidRPr="00721FB2" w:rsidRDefault="00721FB2" w:rsidP="00721FB2">
      <w:pPr>
        <w:widowControl w:val="0"/>
        <w:tabs>
          <w:tab w:val="left" w:pos="0"/>
          <w:tab w:val="left" w:pos="930"/>
        </w:tabs>
        <w:autoSpaceDE w:val="0"/>
        <w:autoSpaceDN w:val="0"/>
        <w:adjustRightInd w:val="0"/>
        <w:ind w:firstLine="709"/>
        <w:jc w:val="both"/>
        <w:rPr>
          <w:bCs/>
          <w:color w:val="auto"/>
          <w:spacing w:val="-8"/>
          <w:sz w:val="26"/>
          <w:szCs w:val="26"/>
          <w:highlight w:val="yellow"/>
        </w:rPr>
      </w:pPr>
      <w:r w:rsidRPr="00721FB2">
        <w:rPr>
          <w:bCs/>
          <w:color w:val="auto"/>
          <w:spacing w:val="-8"/>
          <w:sz w:val="26"/>
          <w:szCs w:val="26"/>
        </w:rPr>
        <w:t xml:space="preserve">2.1. Общая стоимость настоящего Договора определяется по сумме всех подписанных Сторонами Спецификаций. </w:t>
      </w:r>
    </w:p>
    <w:p w:rsidR="00721FB2" w:rsidRPr="00721FB2" w:rsidRDefault="00721FB2" w:rsidP="00721FB2">
      <w:pPr>
        <w:widowControl w:val="0"/>
        <w:autoSpaceDE w:val="0"/>
        <w:autoSpaceDN w:val="0"/>
        <w:adjustRightInd w:val="0"/>
        <w:ind w:firstLine="709"/>
        <w:jc w:val="both"/>
        <w:rPr>
          <w:bCs/>
          <w:color w:val="auto"/>
          <w:sz w:val="26"/>
          <w:szCs w:val="26"/>
        </w:rPr>
      </w:pPr>
      <w:r w:rsidRPr="00721FB2">
        <w:rPr>
          <w:bCs/>
          <w:color w:val="auto"/>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721FB2" w:rsidRPr="00721FB2" w:rsidRDefault="00721FB2" w:rsidP="00721FB2">
      <w:pPr>
        <w:widowControl w:val="0"/>
        <w:autoSpaceDE w:val="0"/>
        <w:autoSpaceDN w:val="0"/>
        <w:adjustRightInd w:val="0"/>
        <w:ind w:firstLine="709"/>
        <w:jc w:val="both"/>
        <w:rPr>
          <w:bCs/>
          <w:color w:val="auto"/>
          <w:sz w:val="26"/>
          <w:szCs w:val="26"/>
        </w:rPr>
      </w:pPr>
      <w:r w:rsidRPr="00721FB2">
        <w:rPr>
          <w:bCs/>
          <w:color w:val="auto"/>
          <w:sz w:val="26"/>
          <w:szCs w:val="26"/>
        </w:rPr>
        <w:t>2.3. Оплата Товара по настоящему Договору производится Покупателем</w:t>
      </w:r>
      <w:r w:rsidRPr="00721FB2">
        <w:rPr>
          <w:color w:val="auto"/>
          <w:sz w:val="26"/>
          <w:szCs w:val="26"/>
        </w:rPr>
        <w:t xml:space="preserve"> в течение 60 (шестидесяти) календарных дней с даты поставки Товара </w:t>
      </w:r>
      <w:r w:rsidRPr="00721FB2">
        <w:rPr>
          <w:color w:val="auto"/>
          <w:sz w:val="26"/>
          <w:szCs w:val="26"/>
        </w:rPr>
        <w:lastRenderedPageBreak/>
        <w:t>Покупателю/</w:t>
      </w:r>
      <w:r w:rsidRPr="00721FB2">
        <w:rPr>
          <w:bCs/>
          <w:color w:val="auto"/>
          <w:spacing w:val="-8"/>
          <w:sz w:val="26"/>
          <w:szCs w:val="26"/>
        </w:rPr>
        <w:t>Грузополучателю и</w:t>
      </w:r>
      <w:r w:rsidRPr="00721FB2">
        <w:rPr>
          <w:color w:val="auto"/>
          <w:sz w:val="26"/>
          <w:szCs w:val="26"/>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21FB2" w:rsidRPr="00721FB2" w:rsidRDefault="00721FB2" w:rsidP="00721FB2">
      <w:pPr>
        <w:widowControl w:val="0"/>
        <w:tabs>
          <w:tab w:val="left" w:pos="0"/>
          <w:tab w:val="left" w:pos="930"/>
        </w:tabs>
        <w:autoSpaceDE w:val="0"/>
        <w:autoSpaceDN w:val="0"/>
        <w:adjustRightInd w:val="0"/>
        <w:ind w:firstLine="709"/>
        <w:jc w:val="both"/>
        <w:rPr>
          <w:bCs/>
          <w:color w:val="auto"/>
          <w:spacing w:val="-8"/>
          <w:sz w:val="26"/>
          <w:szCs w:val="26"/>
        </w:rPr>
      </w:pPr>
      <w:r w:rsidRPr="00721FB2">
        <w:rPr>
          <w:bCs/>
          <w:color w:val="auto"/>
          <w:spacing w:val="-8"/>
          <w:sz w:val="26"/>
          <w:szCs w:val="26"/>
        </w:rPr>
        <w:t>2.4. Обязательства Покупателя по оплате считаются исполненными с даты списания денежных средств с расчетного счета Покупателя.</w:t>
      </w:r>
    </w:p>
    <w:p w:rsidR="00721FB2" w:rsidRPr="00721FB2" w:rsidRDefault="00721FB2" w:rsidP="00721FB2">
      <w:pPr>
        <w:ind w:firstLine="709"/>
        <w:jc w:val="both"/>
        <w:rPr>
          <w:color w:val="auto"/>
          <w:sz w:val="26"/>
          <w:szCs w:val="26"/>
        </w:rPr>
      </w:pPr>
      <w:r w:rsidRPr="00721FB2">
        <w:rPr>
          <w:bCs/>
          <w:color w:val="auto"/>
          <w:spacing w:val="-8"/>
          <w:sz w:val="26"/>
          <w:szCs w:val="26"/>
        </w:rPr>
        <w:t xml:space="preserve">2.5. </w:t>
      </w:r>
      <w:r w:rsidRPr="00721FB2">
        <w:rPr>
          <w:color w:val="auto"/>
          <w:sz w:val="26"/>
          <w:szCs w:val="26"/>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721FB2" w:rsidRPr="00721FB2" w:rsidRDefault="00721FB2" w:rsidP="00721FB2">
      <w:pPr>
        <w:widowControl w:val="0"/>
        <w:tabs>
          <w:tab w:val="left" w:pos="0"/>
          <w:tab w:val="left" w:pos="930"/>
        </w:tabs>
        <w:autoSpaceDE w:val="0"/>
        <w:autoSpaceDN w:val="0"/>
        <w:adjustRightInd w:val="0"/>
        <w:spacing w:before="120" w:after="120"/>
        <w:jc w:val="center"/>
        <w:rPr>
          <w:b/>
          <w:bCs/>
          <w:color w:val="auto"/>
          <w:spacing w:val="-8"/>
          <w:sz w:val="26"/>
          <w:szCs w:val="26"/>
        </w:rPr>
      </w:pPr>
      <w:r w:rsidRPr="00721FB2">
        <w:rPr>
          <w:b/>
          <w:bCs/>
          <w:color w:val="auto"/>
          <w:spacing w:val="-8"/>
          <w:sz w:val="26"/>
          <w:szCs w:val="26"/>
        </w:rPr>
        <w:t>3. СРОКИ И УСЛОВИЯ ПОСТАВКИ</w:t>
      </w:r>
    </w:p>
    <w:p w:rsidR="00721FB2" w:rsidRPr="00721FB2" w:rsidRDefault="00721FB2" w:rsidP="00721FB2">
      <w:pPr>
        <w:widowControl w:val="0"/>
        <w:tabs>
          <w:tab w:val="left" w:pos="0"/>
          <w:tab w:val="left" w:pos="930"/>
        </w:tabs>
        <w:autoSpaceDE w:val="0"/>
        <w:autoSpaceDN w:val="0"/>
        <w:adjustRightInd w:val="0"/>
        <w:ind w:firstLine="709"/>
        <w:jc w:val="both"/>
        <w:rPr>
          <w:color w:val="auto"/>
          <w:spacing w:val="-8"/>
          <w:sz w:val="26"/>
          <w:szCs w:val="26"/>
        </w:rPr>
      </w:pPr>
      <w:r w:rsidRPr="00721FB2">
        <w:rPr>
          <w:bCs/>
          <w:color w:val="auto"/>
          <w:spacing w:val="-8"/>
          <w:sz w:val="26"/>
          <w:szCs w:val="26"/>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721FB2" w:rsidRPr="00721FB2" w:rsidRDefault="00721FB2" w:rsidP="00721FB2">
      <w:pPr>
        <w:widowControl w:val="0"/>
        <w:tabs>
          <w:tab w:val="left" w:pos="0"/>
          <w:tab w:val="left" w:pos="930"/>
        </w:tabs>
        <w:autoSpaceDE w:val="0"/>
        <w:autoSpaceDN w:val="0"/>
        <w:adjustRightInd w:val="0"/>
        <w:ind w:firstLine="709"/>
        <w:jc w:val="both"/>
        <w:rPr>
          <w:bCs/>
          <w:color w:val="auto"/>
          <w:spacing w:val="-8"/>
          <w:sz w:val="26"/>
          <w:szCs w:val="26"/>
        </w:rPr>
      </w:pPr>
      <w:r w:rsidRPr="00721FB2">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721FB2" w:rsidRPr="00721FB2" w:rsidRDefault="00721FB2" w:rsidP="00721FB2">
      <w:pPr>
        <w:widowControl w:val="0"/>
        <w:tabs>
          <w:tab w:val="left" w:pos="0"/>
          <w:tab w:val="left" w:pos="930"/>
        </w:tabs>
        <w:autoSpaceDE w:val="0"/>
        <w:autoSpaceDN w:val="0"/>
        <w:adjustRightInd w:val="0"/>
        <w:ind w:firstLine="709"/>
        <w:jc w:val="both"/>
        <w:rPr>
          <w:bCs/>
          <w:color w:val="auto"/>
          <w:spacing w:val="-8"/>
          <w:sz w:val="26"/>
          <w:szCs w:val="26"/>
        </w:rPr>
      </w:pPr>
      <w:r w:rsidRPr="00721FB2">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721FB2" w:rsidRPr="00721FB2" w:rsidRDefault="00721FB2" w:rsidP="00721FB2">
      <w:pPr>
        <w:widowControl w:val="0"/>
        <w:tabs>
          <w:tab w:val="left" w:pos="0"/>
          <w:tab w:val="left" w:pos="930"/>
        </w:tabs>
        <w:autoSpaceDE w:val="0"/>
        <w:autoSpaceDN w:val="0"/>
        <w:adjustRightInd w:val="0"/>
        <w:ind w:firstLine="709"/>
        <w:jc w:val="both"/>
        <w:rPr>
          <w:bCs/>
          <w:color w:val="auto"/>
          <w:spacing w:val="-8"/>
          <w:sz w:val="26"/>
          <w:szCs w:val="26"/>
        </w:rPr>
      </w:pPr>
      <w:r w:rsidRPr="00721FB2">
        <w:rPr>
          <w:bCs/>
          <w:color w:val="auto"/>
          <w:spacing w:val="-8"/>
          <w:sz w:val="26"/>
          <w:szCs w:val="26"/>
        </w:rPr>
        <w:t>- Тамбовский ВРЗ АО «ВРМ»;</w:t>
      </w:r>
    </w:p>
    <w:p w:rsidR="00721FB2" w:rsidRPr="00721FB2" w:rsidRDefault="00721FB2" w:rsidP="00721FB2">
      <w:pPr>
        <w:widowControl w:val="0"/>
        <w:tabs>
          <w:tab w:val="left" w:pos="0"/>
          <w:tab w:val="left" w:pos="930"/>
        </w:tabs>
        <w:autoSpaceDE w:val="0"/>
        <w:autoSpaceDN w:val="0"/>
        <w:adjustRightInd w:val="0"/>
        <w:ind w:firstLine="709"/>
        <w:jc w:val="both"/>
        <w:rPr>
          <w:bCs/>
          <w:color w:val="auto"/>
          <w:spacing w:val="-8"/>
          <w:sz w:val="26"/>
          <w:szCs w:val="26"/>
        </w:rPr>
      </w:pPr>
      <w:r w:rsidRPr="00721FB2">
        <w:rPr>
          <w:bCs/>
          <w:color w:val="auto"/>
          <w:spacing w:val="-8"/>
          <w:sz w:val="26"/>
          <w:szCs w:val="26"/>
        </w:rPr>
        <w:t>- Воронежский ВРЗ АО «ВРМ».</w:t>
      </w:r>
    </w:p>
    <w:p w:rsidR="00721FB2" w:rsidRPr="00721FB2" w:rsidRDefault="00721FB2" w:rsidP="00721FB2">
      <w:pPr>
        <w:widowControl w:val="0"/>
        <w:tabs>
          <w:tab w:val="left" w:pos="0"/>
          <w:tab w:val="left" w:pos="930"/>
        </w:tabs>
        <w:autoSpaceDE w:val="0"/>
        <w:autoSpaceDN w:val="0"/>
        <w:adjustRightInd w:val="0"/>
        <w:ind w:firstLine="709"/>
        <w:jc w:val="both"/>
        <w:rPr>
          <w:bCs/>
          <w:color w:val="auto"/>
          <w:spacing w:val="-8"/>
          <w:sz w:val="26"/>
          <w:szCs w:val="26"/>
        </w:rPr>
      </w:pPr>
      <w:r w:rsidRPr="00721FB2">
        <w:rPr>
          <w:bCs/>
          <w:color w:val="auto"/>
          <w:spacing w:val="-8"/>
          <w:sz w:val="26"/>
          <w:szCs w:val="26"/>
        </w:rPr>
        <w:t>Заявки на поставку Товара Покупатель направляет в адрес Поставщика.</w:t>
      </w:r>
    </w:p>
    <w:p w:rsidR="00721FB2" w:rsidRPr="00721FB2" w:rsidRDefault="00721FB2" w:rsidP="00721FB2">
      <w:pPr>
        <w:widowControl w:val="0"/>
        <w:tabs>
          <w:tab w:val="left" w:pos="0"/>
          <w:tab w:val="left" w:pos="930"/>
        </w:tabs>
        <w:autoSpaceDE w:val="0"/>
        <w:autoSpaceDN w:val="0"/>
        <w:adjustRightInd w:val="0"/>
        <w:ind w:firstLine="709"/>
        <w:jc w:val="both"/>
        <w:rPr>
          <w:bCs/>
          <w:color w:val="auto"/>
          <w:spacing w:val="-8"/>
          <w:sz w:val="26"/>
          <w:szCs w:val="26"/>
        </w:rPr>
      </w:pPr>
      <w:r w:rsidRPr="00721FB2">
        <w:rPr>
          <w:bCs/>
          <w:color w:val="auto"/>
          <w:spacing w:val="-8"/>
          <w:sz w:val="26"/>
          <w:szCs w:val="26"/>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721FB2" w:rsidRPr="00721FB2" w:rsidRDefault="00721FB2" w:rsidP="00721FB2">
      <w:pPr>
        <w:widowControl w:val="0"/>
        <w:tabs>
          <w:tab w:val="left" w:pos="0"/>
          <w:tab w:val="left" w:pos="930"/>
        </w:tabs>
        <w:autoSpaceDE w:val="0"/>
        <w:autoSpaceDN w:val="0"/>
        <w:adjustRightInd w:val="0"/>
        <w:ind w:firstLine="709"/>
        <w:jc w:val="both"/>
        <w:rPr>
          <w:bCs/>
          <w:color w:val="auto"/>
          <w:spacing w:val="-8"/>
          <w:sz w:val="26"/>
          <w:szCs w:val="26"/>
        </w:rPr>
      </w:pPr>
      <w:r w:rsidRPr="00721FB2">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721FB2" w:rsidRPr="00721FB2" w:rsidRDefault="00721FB2" w:rsidP="00721FB2">
      <w:pPr>
        <w:widowControl w:val="0"/>
        <w:tabs>
          <w:tab w:val="left" w:pos="0"/>
          <w:tab w:val="left" w:pos="930"/>
        </w:tabs>
        <w:autoSpaceDE w:val="0"/>
        <w:autoSpaceDN w:val="0"/>
        <w:adjustRightInd w:val="0"/>
        <w:ind w:firstLine="709"/>
        <w:jc w:val="both"/>
        <w:rPr>
          <w:bCs/>
          <w:color w:val="auto"/>
          <w:spacing w:val="-8"/>
          <w:sz w:val="26"/>
          <w:szCs w:val="26"/>
        </w:rPr>
      </w:pPr>
      <w:r w:rsidRPr="00721FB2">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721FB2" w:rsidRPr="00721FB2" w:rsidRDefault="00721FB2" w:rsidP="00721FB2">
      <w:pPr>
        <w:widowControl w:val="0"/>
        <w:tabs>
          <w:tab w:val="left" w:pos="0"/>
          <w:tab w:val="left" w:pos="930"/>
        </w:tabs>
        <w:autoSpaceDE w:val="0"/>
        <w:autoSpaceDN w:val="0"/>
        <w:adjustRightInd w:val="0"/>
        <w:ind w:firstLine="709"/>
        <w:jc w:val="both"/>
        <w:rPr>
          <w:bCs/>
          <w:color w:val="auto"/>
          <w:spacing w:val="-8"/>
          <w:sz w:val="26"/>
          <w:szCs w:val="26"/>
        </w:rPr>
      </w:pPr>
      <w:r w:rsidRPr="00721FB2">
        <w:rPr>
          <w:bCs/>
          <w:color w:val="auto"/>
          <w:spacing w:val="-8"/>
          <w:sz w:val="26"/>
          <w:szCs w:val="26"/>
        </w:rPr>
        <w:t xml:space="preserve">3.4.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721FB2" w:rsidRPr="00721FB2" w:rsidRDefault="00721FB2" w:rsidP="00721FB2">
      <w:pPr>
        <w:widowControl w:val="0"/>
        <w:tabs>
          <w:tab w:val="left" w:pos="0"/>
          <w:tab w:val="left" w:pos="930"/>
        </w:tabs>
        <w:autoSpaceDE w:val="0"/>
        <w:autoSpaceDN w:val="0"/>
        <w:adjustRightInd w:val="0"/>
        <w:ind w:firstLine="709"/>
        <w:jc w:val="both"/>
        <w:rPr>
          <w:bCs/>
          <w:spacing w:val="-8"/>
          <w:sz w:val="26"/>
          <w:szCs w:val="26"/>
        </w:rPr>
      </w:pPr>
      <w:r w:rsidRPr="00721FB2">
        <w:rPr>
          <w:bCs/>
          <w:spacing w:val="-8"/>
          <w:sz w:val="26"/>
          <w:szCs w:val="26"/>
        </w:rPr>
        <w:t xml:space="preserve">3.5. Поставщик, не позднее, чем за 1 (один) рабочий день до срока поставки </w:t>
      </w:r>
      <w:r w:rsidRPr="00721FB2">
        <w:rPr>
          <w:bCs/>
          <w:spacing w:val="-8"/>
          <w:sz w:val="26"/>
          <w:szCs w:val="26"/>
        </w:rPr>
        <w:lastRenderedPageBreak/>
        <w:t>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721FB2" w:rsidRPr="00721FB2" w:rsidRDefault="00721FB2" w:rsidP="00721FB2">
      <w:pPr>
        <w:widowControl w:val="0"/>
        <w:autoSpaceDE w:val="0"/>
        <w:autoSpaceDN w:val="0"/>
        <w:adjustRightInd w:val="0"/>
        <w:ind w:firstLine="709"/>
        <w:jc w:val="both"/>
        <w:rPr>
          <w:bCs/>
          <w:color w:val="auto"/>
          <w:sz w:val="26"/>
          <w:szCs w:val="26"/>
        </w:rPr>
      </w:pPr>
      <w:r w:rsidRPr="00721FB2">
        <w:rPr>
          <w:bCs/>
          <w:color w:val="auto"/>
          <w:sz w:val="26"/>
          <w:szCs w:val="26"/>
        </w:rPr>
        <w:t>3.6. </w:t>
      </w:r>
      <w:r w:rsidRPr="00721FB2">
        <w:rPr>
          <w:color w:val="auto"/>
          <w:sz w:val="26"/>
          <w:szCs w:val="26"/>
        </w:rPr>
        <w:t>Поставщик</w:t>
      </w:r>
      <w:r w:rsidRPr="00721FB2">
        <w:rPr>
          <w:bCs/>
          <w:color w:val="auto"/>
          <w:sz w:val="26"/>
          <w:szCs w:val="26"/>
        </w:rPr>
        <w:t xml:space="preserve"> обязан подготовить Товар к передаче </w:t>
      </w:r>
      <w:r w:rsidRPr="00721FB2">
        <w:rPr>
          <w:bCs/>
          <w:color w:val="auto"/>
          <w:spacing w:val="-8"/>
          <w:sz w:val="26"/>
          <w:szCs w:val="26"/>
        </w:rPr>
        <w:t>Покупателю/</w:t>
      </w:r>
      <w:r w:rsidRPr="00721FB2">
        <w:rPr>
          <w:bCs/>
          <w:color w:val="auto"/>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721FB2" w:rsidRPr="00721FB2" w:rsidRDefault="00721FB2" w:rsidP="00721FB2">
      <w:pPr>
        <w:ind w:firstLine="709"/>
        <w:jc w:val="both"/>
        <w:rPr>
          <w:color w:val="auto"/>
          <w:sz w:val="26"/>
          <w:szCs w:val="26"/>
        </w:rPr>
      </w:pPr>
      <w:r w:rsidRPr="00721FB2">
        <w:rPr>
          <w:bCs/>
          <w:color w:val="auto"/>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(при условии самовывоза) </w:t>
      </w:r>
      <w:r w:rsidRPr="00721FB2">
        <w:rPr>
          <w:bCs/>
          <w:color w:val="auto"/>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21FB2">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721FB2">
        <w:rPr>
          <w:bCs/>
          <w:color w:val="auto"/>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721FB2" w:rsidRPr="00721FB2" w:rsidRDefault="00721FB2" w:rsidP="00721FB2">
      <w:pPr>
        <w:widowControl w:val="0"/>
        <w:autoSpaceDE w:val="0"/>
        <w:autoSpaceDN w:val="0"/>
        <w:adjustRightInd w:val="0"/>
        <w:ind w:firstLine="709"/>
        <w:jc w:val="both"/>
        <w:rPr>
          <w:bCs/>
          <w:color w:val="auto"/>
          <w:sz w:val="26"/>
          <w:szCs w:val="26"/>
        </w:rPr>
      </w:pPr>
      <w:r w:rsidRPr="00721FB2">
        <w:rPr>
          <w:bCs/>
          <w:color w:val="auto"/>
          <w:sz w:val="26"/>
          <w:szCs w:val="26"/>
        </w:rPr>
        <w:t xml:space="preserve">В случае обнаружения несоответствия Товара указанным документам </w:t>
      </w:r>
      <w:r w:rsidRPr="00721FB2">
        <w:rPr>
          <w:bCs/>
          <w:color w:val="auto"/>
          <w:spacing w:val="-8"/>
          <w:sz w:val="26"/>
          <w:szCs w:val="26"/>
        </w:rPr>
        <w:t>Покупатель/</w:t>
      </w:r>
      <w:r w:rsidRPr="00721FB2">
        <w:rPr>
          <w:bCs/>
          <w:color w:val="auto"/>
          <w:sz w:val="26"/>
          <w:szCs w:val="26"/>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721FB2" w:rsidRPr="00721FB2" w:rsidRDefault="00721FB2" w:rsidP="00721FB2">
      <w:pPr>
        <w:widowControl w:val="0"/>
        <w:tabs>
          <w:tab w:val="left" w:pos="0"/>
          <w:tab w:val="left" w:pos="930"/>
        </w:tabs>
        <w:autoSpaceDE w:val="0"/>
        <w:autoSpaceDN w:val="0"/>
        <w:adjustRightInd w:val="0"/>
        <w:ind w:firstLine="709"/>
        <w:jc w:val="both"/>
        <w:rPr>
          <w:bCs/>
          <w:color w:val="auto"/>
          <w:spacing w:val="-8"/>
          <w:sz w:val="26"/>
          <w:szCs w:val="26"/>
        </w:rPr>
      </w:pPr>
      <w:r w:rsidRPr="00721FB2">
        <w:rPr>
          <w:bCs/>
          <w:color w:val="auto"/>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721FB2" w:rsidRPr="00721FB2" w:rsidRDefault="00721FB2" w:rsidP="00721FB2">
      <w:pPr>
        <w:widowControl w:val="0"/>
        <w:tabs>
          <w:tab w:val="left" w:pos="0"/>
          <w:tab w:val="left" w:pos="930"/>
        </w:tabs>
        <w:autoSpaceDE w:val="0"/>
        <w:autoSpaceDN w:val="0"/>
        <w:adjustRightInd w:val="0"/>
        <w:ind w:firstLine="709"/>
        <w:jc w:val="both"/>
        <w:rPr>
          <w:bCs/>
          <w:color w:val="auto"/>
          <w:spacing w:val="-8"/>
          <w:sz w:val="26"/>
          <w:szCs w:val="26"/>
        </w:rPr>
      </w:pPr>
      <w:r w:rsidRPr="00721FB2">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721FB2" w:rsidRPr="00721FB2" w:rsidRDefault="00721FB2" w:rsidP="00721FB2">
      <w:pPr>
        <w:widowControl w:val="0"/>
        <w:shd w:val="clear" w:color="auto" w:fill="FFFFFF"/>
        <w:autoSpaceDE w:val="0"/>
        <w:autoSpaceDN w:val="0"/>
        <w:adjustRightInd w:val="0"/>
        <w:ind w:firstLine="709"/>
        <w:jc w:val="both"/>
        <w:rPr>
          <w:bCs/>
          <w:iCs/>
          <w:color w:val="auto"/>
          <w:spacing w:val="-8"/>
          <w:sz w:val="26"/>
          <w:szCs w:val="26"/>
        </w:rPr>
      </w:pPr>
      <w:r w:rsidRPr="00721FB2">
        <w:rPr>
          <w:bCs/>
          <w:color w:val="auto"/>
          <w:sz w:val="26"/>
          <w:szCs w:val="26"/>
        </w:rPr>
        <w:t>3.9. Право собственности на Товар и р</w:t>
      </w:r>
      <w:r w:rsidRPr="00721FB2">
        <w:rPr>
          <w:bCs/>
          <w:iCs/>
          <w:color w:val="auto"/>
          <w:spacing w:val="-8"/>
          <w:sz w:val="26"/>
          <w:szCs w:val="26"/>
        </w:rPr>
        <w:t xml:space="preserve">иск случайной гибели переходит к Покупателю в момент подписания товарной накладной </w:t>
      </w:r>
      <w:r w:rsidRPr="00721FB2">
        <w:rPr>
          <w:bCs/>
          <w:color w:val="auto"/>
          <w:sz w:val="26"/>
          <w:szCs w:val="26"/>
        </w:rPr>
        <w:t>унифицированной формы ТОРГ-12, либо УПД, и фактическое получение Товара</w:t>
      </w:r>
      <w:r w:rsidRPr="00721FB2">
        <w:rPr>
          <w:bCs/>
          <w:iCs/>
          <w:color w:val="auto"/>
          <w:spacing w:val="-8"/>
          <w:sz w:val="26"/>
          <w:szCs w:val="26"/>
        </w:rPr>
        <w:t xml:space="preserve">. </w:t>
      </w:r>
    </w:p>
    <w:p w:rsidR="00721FB2" w:rsidRPr="00721FB2" w:rsidRDefault="00721FB2" w:rsidP="00721FB2">
      <w:pPr>
        <w:widowControl w:val="0"/>
        <w:shd w:val="clear" w:color="auto" w:fill="FFFFFF"/>
        <w:autoSpaceDE w:val="0"/>
        <w:autoSpaceDN w:val="0"/>
        <w:adjustRightInd w:val="0"/>
        <w:ind w:firstLine="709"/>
        <w:jc w:val="both"/>
        <w:rPr>
          <w:bCs/>
          <w:iCs/>
          <w:color w:val="auto"/>
          <w:spacing w:val="-8"/>
          <w:sz w:val="26"/>
          <w:szCs w:val="26"/>
        </w:rPr>
      </w:pPr>
      <w:r w:rsidRPr="00721FB2">
        <w:rPr>
          <w:bCs/>
          <w:iCs/>
          <w:color w:val="auto"/>
          <w:spacing w:val="-8"/>
          <w:sz w:val="26"/>
          <w:szCs w:val="26"/>
        </w:rPr>
        <w:t xml:space="preserve">3.10. Поставщик </w:t>
      </w:r>
      <w:r w:rsidRPr="00721FB2">
        <w:rPr>
          <w:bCs/>
          <w:color w:val="auto"/>
          <w:sz w:val="26"/>
          <w:szCs w:val="26"/>
        </w:rPr>
        <w:t>одновременно с поставляемым Товаром</w:t>
      </w:r>
      <w:r w:rsidRPr="00721FB2">
        <w:rPr>
          <w:bCs/>
          <w:iCs/>
          <w:color w:val="auto"/>
          <w:spacing w:val="-8"/>
          <w:sz w:val="26"/>
          <w:szCs w:val="26"/>
        </w:rPr>
        <w:t xml:space="preserve"> обязан передать Покупателю/ Грузополучателю оригиналы следующих первичных документов:</w:t>
      </w:r>
    </w:p>
    <w:p w:rsidR="00721FB2" w:rsidRPr="00721FB2" w:rsidRDefault="00721FB2" w:rsidP="00721FB2">
      <w:pPr>
        <w:widowControl w:val="0"/>
        <w:shd w:val="clear" w:color="auto" w:fill="FFFFFF"/>
        <w:autoSpaceDE w:val="0"/>
        <w:autoSpaceDN w:val="0"/>
        <w:adjustRightInd w:val="0"/>
        <w:ind w:firstLine="709"/>
        <w:jc w:val="both"/>
        <w:rPr>
          <w:color w:val="auto"/>
          <w:sz w:val="26"/>
          <w:szCs w:val="26"/>
        </w:rPr>
      </w:pPr>
      <w:r w:rsidRPr="00721FB2">
        <w:rPr>
          <w:bCs/>
          <w:iCs/>
          <w:color w:val="auto"/>
          <w:spacing w:val="-8"/>
          <w:sz w:val="26"/>
          <w:szCs w:val="26"/>
        </w:rPr>
        <w:t xml:space="preserve">- счет-фактура на поставленный Товар, товарная накладная </w:t>
      </w:r>
      <w:r w:rsidRPr="00721FB2">
        <w:rPr>
          <w:color w:val="auto"/>
          <w:sz w:val="26"/>
          <w:szCs w:val="26"/>
        </w:rPr>
        <w:t xml:space="preserve">унифицированной формы ТОРГ-12, либо УПД; </w:t>
      </w:r>
    </w:p>
    <w:p w:rsidR="00721FB2" w:rsidRPr="00721FB2" w:rsidRDefault="00721FB2" w:rsidP="00721FB2">
      <w:pPr>
        <w:widowControl w:val="0"/>
        <w:shd w:val="clear" w:color="auto" w:fill="FFFFFF"/>
        <w:autoSpaceDE w:val="0"/>
        <w:autoSpaceDN w:val="0"/>
        <w:adjustRightInd w:val="0"/>
        <w:ind w:firstLine="709"/>
        <w:jc w:val="both"/>
        <w:rPr>
          <w:bCs/>
          <w:iCs/>
          <w:color w:val="auto"/>
          <w:spacing w:val="-8"/>
          <w:sz w:val="26"/>
          <w:szCs w:val="26"/>
        </w:rPr>
      </w:pPr>
      <w:r w:rsidRPr="00721FB2">
        <w:rPr>
          <w:bCs/>
          <w:color w:val="auto"/>
          <w:sz w:val="26"/>
          <w:szCs w:val="26"/>
        </w:rPr>
        <w:t>-</w:t>
      </w:r>
      <w:r w:rsidRPr="00721FB2">
        <w:rPr>
          <w:b/>
          <w:bCs/>
          <w:color w:val="auto"/>
          <w:sz w:val="26"/>
          <w:szCs w:val="26"/>
        </w:rPr>
        <w:t xml:space="preserve"> </w:t>
      </w:r>
      <w:r w:rsidRPr="00721FB2">
        <w:rPr>
          <w:bCs/>
          <w:color w:val="auto"/>
          <w:sz w:val="26"/>
          <w:szCs w:val="26"/>
        </w:rPr>
        <w:t xml:space="preserve">сертификаты соответствия (декларацию о соответствии) на Товар </w:t>
      </w:r>
      <w:r w:rsidRPr="00721FB2">
        <w:rPr>
          <w:bCs/>
          <w:color w:val="auto"/>
          <w:spacing w:val="-8"/>
          <w:sz w:val="26"/>
          <w:szCs w:val="26"/>
        </w:rPr>
        <w:t xml:space="preserve">(при необходимости их представления) </w:t>
      </w:r>
      <w:r w:rsidRPr="00721FB2">
        <w:rPr>
          <w:bCs/>
          <w:iCs/>
          <w:color w:val="auto"/>
          <w:spacing w:val="-8"/>
          <w:sz w:val="26"/>
          <w:szCs w:val="26"/>
        </w:rPr>
        <w:t xml:space="preserve">– </w:t>
      </w:r>
      <w:r w:rsidRPr="00721FB2">
        <w:rPr>
          <w:bCs/>
          <w:color w:val="auto"/>
          <w:sz w:val="26"/>
          <w:szCs w:val="26"/>
        </w:rPr>
        <w:t>заверенная</w:t>
      </w:r>
      <w:r w:rsidRPr="00721FB2">
        <w:rPr>
          <w:bCs/>
          <w:iCs/>
          <w:color w:val="auto"/>
          <w:spacing w:val="-8"/>
          <w:sz w:val="26"/>
          <w:szCs w:val="26"/>
        </w:rPr>
        <w:t xml:space="preserve"> копия.</w:t>
      </w:r>
    </w:p>
    <w:p w:rsidR="00721FB2" w:rsidRPr="00721FB2" w:rsidRDefault="00721FB2" w:rsidP="00721FB2">
      <w:pPr>
        <w:widowControl w:val="0"/>
        <w:shd w:val="clear" w:color="auto" w:fill="FFFFFF"/>
        <w:autoSpaceDE w:val="0"/>
        <w:autoSpaceDN w:val="0"/>
        <w:adjustRightInd w:val="0"/>
        <w:ind w:firstLine="709"/>
        <w:jc w:val="both"/>
        <w:rPr>
          <w:bCs/>
          <w:iCs/>
          <w:color w:val="auto"/>
          <w:spacing w:val="-8"/>
          <w:sz w:val="26"/>
          <w:szCs w:val="26"/>
        </w:rPr>
      </w:pPr>
      <w:r w:rsidRPr="00721FB2">
        <w:rPr>
          <w:bCs/>
          <w:color w:val="auto"/>
          <w:sz w:val="26"/>
          <w:szCs w:val="26"/>
        </w:rPr>
        <w:t>- сертификат (паспорт) качества, технический паспорт, акт технической годности на Товар</w:t>
      </w:r>
      <w:r w:rsidRPr="00721FB2">
        <w:rPr>
          <w:bCs/>
          <w:iCs/>
          <w:color w:val="auto"/>
          <w:spacing w:val="-8"/>
          <w:sz w:val="26"/>
          <w:szCs w:val="26"/>
        </w:rPr>
        <w:t>;</w:t>
      </w:r>
    </w:p>
    <w:p w:rsidR="00721FB2" w:rsidRPr="00721FB2" w:rsidRDefault="00721FB2" w:rsidP="00721FB2">
      <w:pPr>
        <w:widowControl w:val="0"/>
        <w:shd w:val="clear" w:color="auto" w:fill="FFFFFF"/>
        <w:autoSpaceDE w:val="0"/>
        <w:autoSpaceDN w:val="0"/>
        <w:adjustRightInd w:val="0"/>
        <w:ind w:firstLine="709"/>
        <w:jc w:val="both"/>
        <w:rPr>
          <w:bCs/>
          <w:iCs/>
          <w:color w:val="auto"/>
          <w:spacing w:val="-8"/>
          <w:sz w:val="26"/>
          <w:szCs w:val="26"/>
        </w:rPr>
      </w:pPr>
      <w:r w:rsidRPr="00721FB2">
        <w:rPr>
          <w:bCs/>
          <w:iCs/>
          <w:color w:val="auto"/>
          <w:spacing w:val="-8"/>
          <w:sz w:val="26"/>
          <w:szCs w:val="26"/>
        </w:rPr>
        <w:t>- товарно-транспортную накладную, подтверждающую факт отгрузки Товара.</w:t>
      </w:r>
    </w:p>
    <w:p w:rsidR="00721FB2" w:rsidRPr="00721FB2" w:rsidRDefault="00721FB2" w:rsidP="00721FB2">
      <w:pPr>
        <w:widowControl w:val="0"/>
        <w:tabs>
          <w:tab w:val="left" w:pos="0"/>
          <w:tab w:val="left" w:pos="930"/>
        </w:tabs>
        <w:autoSpaceDE w:val="0"/>
        <w:autoSpaceDN w:val="0"/>
        <w:adjustRightInd w:val="0"/>
        <w:spacing w:before="120" w:after="120"/>
        <w:jc w:val="center"/>
        <w:rPr>
          <w:b/>
          <w:bCs/>
          <w:color w:val="auto"/>
          <w:spacing w:val="-8"/>
          <w:sz w:val="26"/>
          <w:szCs w:val="26"/>
        </w:rPr>
      </w:pPr>
      <w:r w:rsidRPr="00721FB2">
        <w:rPr>
          <w:b/>
          <w:bCs/>
          <w:color w:val="auto"/>
          <w:spacing w:val="-8"/>
          <w:sz w:val="26"/>
          <w:szCs w:val="26"/>
        </w:rPr>
        <w:t xml:space="preserve">4. ГАРАНТИЯ И ОТВЕТСТВЕННОСТЬ </w:t>
      </w:r>
    </w:p>
    <w:p w:rsidR="00721FB2" w:rsidRPr="00721FB2" w:rsidRDefault="00721FB2" w:rsidP="00721FB2">
      <w:pPr>
        <w:widowControl w:val="0"/>
        <w:tabs>
          <w:tab w:val="left" w:pos="0"/>
          <w:tab w:val="left" w:pos="930"/>
        </w:tabs>
        <w:autoSpaceDE w:val="0"/>
        <w:autoSpaceDN w:val="0"/>
        <w:adjustRightInd w:val="0"/>
        <w:ind w:firstLine="709"/>
        <w:jc w:val="both"/>
        <w:rPr>
          <w:bCs/>
          <w:color w:val="auto"/>
          <w:spacing w:val="-8"/>
          <w:sz w:val="26"/>
          <w:szCs w:val="26"/>
        </w:rPr>
      </w:pPr>
      <w:r w:rsidRPr="00721FB2">
        <w:rPr>
          <w:bCs/>
          <w:color w:val="auto"/>
          <w:spacing w:val="-8"/>
          <w:sz w:val="26"/>
          <w:szCs w:val="26"/>
        </w:rPr>
        <w:t>4.1. На поставляемый по настоящему Договору Товар гарантийный срок составляет _______ месяцев</w:t>
      </w:r>
      <w:r w:rsidRPr="00721FB2">
        <w:rPr>
          <w:bCs/>
          <w:i/>
          <w:color w:val="auto"/>
          <w:spacing w:val="-8"/>
          <w:sz w:val="26"/>
          <w:szCs w:val="26"/>
        </w:rPr>
        <w:t xml:space="preserve"> </w:t>
      </w:r>
      <w:r w:rsidRPr="00721FB2">
        <w:rPr>
          <w:bCs/>
          <w:color w:val="auto"/>
          <w:spacing w:val="-8"/>
          <w:sz w:val="26"/>
          <w:szCs w:val="26"/>
        </w:rPr>
        <w:t xml:space="preserve">с даты поставки Товара Покупателю. В течение гарантийного срока Покупатель имеет право предъявить Поставщику требования по </w:t>
      </w:r>
      <w:r w:rsidRPr="00721FB2">
        <w:rPr>
          <w:bCs/>
          <w:color w:val="auto"/>
          <w:spacing w:val="-8"/>
          <w:sz w:val="26"/>
          <w:szCs w:val="26"/>
        </w:rPr>
        <w:lastRenderedPageBreak/>
        <w:t>устранению выявленных недостатков Товара или замене Товара.</w:t>
      </w:r>
    </w:p>
    <w:p w:rsidR="00721FB2" w:rsidRPr="00721FB2" w:rsidRDefault="00721FB2" w:rsidP="00721FB2">
      <w:pPr>
        <w:widowControl w:val="0"/>
        <w:tabs>
          <w:tab w:val="left" w:pos="0"/>
          <w:tab w:val="left" w:pos="930"/>
        </w:tabs>
        <w:autoSpaceDE w:val="0"/>
        <w:autoSpaceDN w:val="0"/>
        <w:adjustRightInd w:val="0"/>
        <w:ind w:firstLine="709"/>
        <w:jc w:val="both"/>
        <w:rPr>
          <w:bCs/>
          <w:spacing w:val="-8"/>
          <w:sz w:val="26"/>
          <w:szCs w:val="26"/>
        </w:rPr>
      </w:pPr>
      <w:r w:rsidRPr="00721FB2">
        <w:rPr>
          <w:sz w:val="26"/>
          <w:szCs w:val="26"/>
        </w:rPr>
        <w:t xml:space="preserve">4.2. </w:t>
      </w:r>
      <w:r w:rsidRPr="00721FB2">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721FB2" w:rsidRPr="00721FB2" w:rsidRDefault="00721FB2" w:rsidP="00721FB2">
      <w:pPr>
        <w:widowControl w:val="0"/>
        <w:tabs>
          <w:tab w:val="left" w:pos="930"/>
        </w:tabs>
        <w:autoSpaceDE w:val="0"/>
        <w:autoSpaceDN w:val="0"/>
        <w:adjustRightInd w:val="0"/>
        <w:ind w:firstLine="709"/>
        <w:jc w:val="both"/>
        <w:rPr>
          <w:bCs/>
          <w:spacing w:val="-8"/>
          <w:sz w:val="26"/>
          <w:szCs w:val="26"/>
        </w:rPr>
      </w:pPr>
      <w:r w:rsidRPr="00721FB2">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721FB2" w:rsidRPr="00721FB2" w:rsidRDefault="00721FB2" w:rsidP="00721FB2">
      <w:pPr>
        <w:widowControl w:val="0"/>
        <w:tabs>
          <w:tab w:val="left" w:pos="930"/>
        </w:tabs>
        <w:autoSpaceDE w:val="0"/>
        <w:autoSpaceDN w:val="0"/>
        <w:adjustRightInd w:val="0"/>
        <w:ind w:firstLine="709"/>
        <w:jc w:val="both"/>
        <w:rPr>
          <w:bCs/>
          <w:spacing w:val="-8"/>
          <w:sz w:val="26"/>
          <w:szCs w:val="26"/>
        </w:rPr>
      </w:pPr>
      <w:r w:rsidRPr="00721FB2">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721FB2" w:rsidRPr="00721FB2" w:rsidRDefault="00721FB2" w:rsidP="00721FB2">
      <w:pPr>
        <w:widowControl w:val="0"/>
        <w:tabs>
          <w:tab w:val="left" w:pos="930"/>
        </w:tabs>
        <w:autoSpaceDE w:val="0"/>
        <w:autoSpaceDN w:val="0"/>
        <w:adjustRightInd w:val="0"/>
        <w:ind w:firstLine="709"/>
        <w:jc w:val="both"/>
        <w:rPr>
          <w:bCs/>
          <w:spacing w:val="-8"/>
          <w:sz w:val="26"/>
          <w:szCs w:val="26"/>
        </w:rPr>
      </w:pPr>
      <w:r w:rsidRPr="00721FB2">
        <w:rPr>
          <w:bCs/>
          <w:spacing w:val="-8"/>
          <w:sz w:val="26"/>
          <w:szCs w:val="26"/>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721FB2" w:rsidRPr="00721FB2" w:rsidRDefault="00721FB2" w:rsidP="00721FB2">
      <w:pPr>
        <w:widowControl w:val="0"/>
        <w:tabs>
          <w:tab w:val="left" w:pos="930"/>
        </w:tabs>
        <w:autoSpaceDE w:val="0"/>
        <w:autoSpaceDN w:val="0"/>
        <w:adjustRightInd w:val="0"/>
        <w:ind w:firstLine="709"/>
        <w:jc w:val="both"/>
        <w:rPr>
          <w:sz w:val="26"/>
          <w:szCs w:val="26"/>
        </w:rPr>
      </w:pPr>
      <w:r w:rsidRPr="00721FB2">
        <w:rPr>
          <w:bCs/>
          <w:spacing w:val="-8"/>
          <w:sz w:val="26"/>
          <w:szCs w:val="26"/>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721FB2" w:rsidRPr="00721FB2" w:rsidRDefault="00721FB2" w:rsidP="00721FB2">
      <w:pPr>
        <w:widowControl w:val="0"/>
        <w:tabs>
          <w:tab w:val="left" w:pos="0"/>
          <w:tab w:val="left" w:pos="930"/>
        </w:tabs>
        <w:autoSpaceDE w:val="0"/>
        <w:autoSpaceDN w:val="0"/>
        <w:adjustRightInd w:val="0"/>
        <w:ind w:firstLine="709"/>
        <w:jc w:val="both"/>
        <w:rPr>
          <w:bCs/>
          <w:color w:val="auto"/>
          <w:spacing w:val="-8"/>
          <w:sz w:val="26"/>
          <w:szCs w:val="26"/>
        </w:rPr>
      </w:pPr>
      <w:r w:rsidRPr="00721FB2">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721FB2" w:rsidRPr="00721FB2" w:rsidRDefault="00721FB2" w:rsidP="00721FB2">
      <w:pPr>
        <w:widowControl w:val="0"/>
        <w:tabs>
          <w:tab w:val="left" w:pos="0"/>
          <w:tab w:val="left" w:pos="930"/>
        </w:tabs>
        <w:autoSpaceDE w:val="0"/>
        <w:autoSpaceDN w:val="0"/>
        <w:adjustRightInd w:val="0"/>
        <w:ind w:firstLine="709"/>
        <w:jc w:val="both"/>
        <w:rPr>
          <w:bCs/>
          <w:color w:val="auto"/>
          <w:spacing w:val="-8"/>
          <w:sz w:val="26"/>
          <w:szCs w:val="26"/>
        </w:rPr>
      </w:pPr>
      <w:r w:rsidRPr="00721FB2">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721FB2" w:rsidRPr="00721FB2" w:rsidRDefault="00721FB2" w:rsidP="00721FB2">
      <w:pPr>
        <w:widowControl w:val="0"/>
        <w:tabs>
          <w:tab w:val="left" w:pos="0"/>
          <w:tab w:val="left" w:pos="930"/>
        </w:tabs>
        <w:autoSpaceDE w:val="0"/>
        <w:autoSpaceDN w:val="0"/>
        <w:adjustRightInd w:val="0"/>
        <w:ind w:firstLine="709"/>
        <w:jc w:val="both"/>
        <w:rPr>
          <w:bCs/>
          <w:color w:val="auto"/>
          <w:spacing w:val="-8"/>
          <w:sz w:val="26"/>
          <w:szCs w:val="26"/>
        </w:rPr>
      </w:pPr>
      <w:r w:rsidRPr="00721FB2">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721FB2" w:rsidRPr="00721FB2" w:rsidRDefault="00721FB2" w:rsidP="00721FB2">
      <w:pPr>
        <w:widowControl w:val="0"/>
        <w:tabs>
          <w:tab w:val="left" w:pos="0"/>
          <w:tab w:val="left" w:pos="930"/>
        </w:tabs>
        <w:autoSpaceDE w:val="0"/>
        <w:autoSpaceDN w:val="0"/>
        <w:adjustRightInd w:val="0"/>
        <w:ind w:firstLine="709"/>
        <w:jc w:val="both"/>
        <w:rPr>
          <w:bCs/>
          <w:color w:val="auto"/>
          <w:spacing w:val="-8"/>
          <w:sz w:val="26"/>
          <w:szCs w:val="26"/>
        </w:rPr>
      </w:pPr>
      <w:r w:rsidRPr="00721FB2">
        <w:rPr>
          <w:bCs/>
          <w:color w:val="auto"/>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721FB2" w:rsidRPr="00721FB2" w:rsidRDefault="00721FB2" w:rsidP="00721FB2">
      <w:pPr>
        <w:widowControl w:val="0"/>
        <w:tabs>
          <w:tab w:val="left" w:pos="0"/>
          <w:tab w:val="left" w:pos="930"/>
        </w:tabs>
        <w:autoSpaceDE w:val="0"/>
        <w:autoSpaceDN w:val="0"/>
        <w:adjustRightInd w:val="0"/>
        <w:ind w:firstLine="709"/>
        <w:jc w:val="both"/>
        <w:rPr>
          <w:bCs/>
          <w:color w:val="auto"/>
          <w:spacing w:val="-8"/>
          <w:sz w:val="26"/>
          <w:szCs w:val="26"/>
        </w:rPr>
      </w:pPr>
      <w:r w:rsidRPr="00721FB2">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721FB2" w:rsidRPr="00721FB2" w:rsidRDefault="00721FB2" w:rsidP="00721FB2">
      <w:pPr>
        <w:widowControl w:val="0"/>
        <w:tabs>
          <w:tab w:val="left" w:pos="0"/>
          <w:tab w:val="left" w:pos="930"/>
        </w:tabs>
        <w:autoSpaceDE w:val="0"/>
        <w:autoSpaceDN w:val="0"/>
        <w:adjustRightInd w:val="0"/>
        <w:ind w:firstLine="709"/>
        <w:jc w:val="both"/>
        <w:rPr>
          <w:bCs/>
          <w:color w:val="auto"/>
          <w:spacing w:val="-8"/>
          <w:sz w:val="26"/>
          <w:szCs w:val="26"/>
        </w:rPr>
      </w:pPr>
      <w:r w:rsidRPr="00721FB2">
        <w:rPr>
          <w:bCs/>
          <w:color w:val="auto"/>
          <w:spacing w:val="-8"/>
          <w:sz w:val="26"/>
          <w:szCs w:val="26"/>
        </w:rPr>
        <w:t xml:space="preserve">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w:t>
      </w:r>
      <w:r w:rsidRPr="00721FB2">
        <w:rPr>
          <w:bCs/>
          <w:color w:val="auto"/>
          <w:spacing w:val="-8"/>
          <w:sz w:val="26"/>
          <w:szCs w:val="26"/>
        </w:rPr>
        <w:lastRenderedPageBreak/>
        <w:t>претензии Покупателем приравнивается к нарушениям срока поставки Товара, в независимости от приемки Товара Покупателем.</w:t>
      </w:r>
    </w:p>
    <w:p w:rsidR="00721FB2" w:rsidRPr="00721FB2" w:rsidRDefault="00721FB2" w:rsidP="00721FB2">
      <w:pPr>
        <w:widowControl w:val="0"/>
        <w:tabs>
          <w:tab w:val="left" w:pos="0"/>
          <w:tab w:val="left" w:pos="930"/>
        </w:tabs>
        <w:autoSpaceDE w:val="0"/>
        <w:autoSpaceDN w:val="0"/>
        <w:adjustRightInd w:val="0"/>
        <w:ind w:firstLine="709"/>
        <w:jc w:val="both"/>
        <w:rPr>
          <w:bCs/>
          <w:color w:val="auto"/>
          <w:spacing w:val="-8"/>
          <w:sz w:val="26"/>
          <w:szCs w:val="26"/>
        </w:rPr>
      </w:pPr>
      <w:r w:rsidRPr="00721FB2">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21FB2" w:rsidRPr="00721FB2" w:rsidRDefault="00721FB2" w:rsidP="00721FB2">
      <w:pPr>
        <w:widowControl w:val="0"/>
        <w:tabs>
          <w:tab w:val="left" w:pos="0"/>
          <w:tab w:val="left" w:pos="930"/>
        </w:tabs>
        <w:autoSpaceDE w:val="0"/>
        <w:autoSpaceDN w:val="0"/>
        <w:adjustRightInd w:val="0"/>
        <w:ind w:firstLine="709"/>
        <w:jc w:val="both"/>
        <w:rPr>
          <w:bCs/>
          <w:color w:val="auto"/>
          <w:sz w:val="26"/>
          <w:szCs w:val="26"/>
        </w:rPr>
      </w:pPr>
      <w:r w:rsidRPr="00721FB2">
        <w:rPr>
          <w:bCs/>
          <w:color w:val="auto"/>
          <w:spacing w:val="-8"/>
          <w:sz w:val="26"/>
          <w:szCs w:val="26"/>
        </w:rPr>
        <w:t xml:space="preserve">4.10. </w:t>
      </w:r>
      <w:r w:rsidRPr="00721FB2">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21FB2" w:rsidRPr="00721FB2" w:rsidRDefault="00721FB2" w:rsidP="00721FB2">
      <w:pPr>
        <w:widowControl w:val="0"/>
        <w:autoSpaceDE w:val="0"/>
        <w:autoSpaceDN w:val="0"/>
        <w:adjustRightInd w:val="0"/>
        <w:ind w:firstLine="709"/>
        <w:jc w:val="both"/>
        <w:rPr>
          <w:bCs/>
          <w:color w:val="auto"/>
          <w:sz w:val="26"/>
          <w:szCs w:val="26"/>
        </w:rPr>
      </w:pPr>
      <w:r w:rsidRPr="00721FB2">
        <w:rPr>
          <w:bCs/>
          <w:color w:val="auto"/>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721FB2" w:rsidRPr="00721FB2" w:rsidRDefault="00721FB2" w:rsidP="00721FB2">
      <w:pPr>
        <w:widowControl w:val="0"/>
        <w:autoSpaceDE w:val="0"/>
        <w:autoSpaceDN w:val="0"/>
        <w:adjustRightInd w:val="0"/>
        <w:ind w:firstLine="709"/>
        <w:jc w:val="both"/>
        <w:rPr>
          <w:bCs/>
          <w:color w:val="auto"/>
          <w:sz w:val="26"/>
          <w:szCs w:val="26"/>
        </w:rPr>
      </w:pPr>
      <w:r w:rsidRPr="00721FB2">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721FB2">
        <w:rPr>
          <w:color w:val="auto"/>
          <w:sz w:val="26"/>
          <w:szCs w:val="26"/>
        </w:rPr>
        <w:t>Штрафы и пени не изменяют стоимость договора/Товара.</w:t>
      </w:r>
    </w:p>
    <w:p w:rsidR="00721FB2" w:rsidRPr="00721FB2" w:rsidRDefault="00721FB2" w:rsidP="00721FB2">
      <w:pPr>
        <w:widowControl w:val="0"/>
        <w:tabs>
          <w:tab w:val="left" w:pos="0"/>
          <w:tab w:val="left" w:pos="930"/>
        </w:tabs>
        <w:autoSpaceDE w:val="0"/>
        <w:autoSpaceDN w:val="0"/>
        <w:adjustRightInd w:val="0"/>
        <w:ind w:firstLine="709"/>
        <w:jc w:val="both"/>
        <w:rPr>
          <w:bCs/>
          <w:color w:val="auto"/>
          <w:spacing w:val="-8"/>
          <w:sz w:val="26"/>
          <w:szCs w:val="26"/>
        </w:rPr>
      </w:pPr>
      <w:r w:rsidRPr="00721FB2">
        <w:rPr>
          <w:bCs/>
          <w:color w:val="auto"/>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721FB2" w:rsidRPr="00721FB2" w:rsidRDefault="00721FB2" w:rsidP="00721FB2">
      <w:pPr>
        <w:widowControl w:val="0"/>
        <w:tabs>
          <w:tab w:val="left" w:pos="0"/>
          <w:tab w:val="left" w:pos="930"/>
        </w:tabs>
        <w:autoSpaceDE w:val="0"/>
        <w:autoSpaceDN w:val="0"/>
        <w:adjustRightInd w:val="0"/>
        <w:ind w:firstLine="709"/>
        <w:jc w:val="both"/>
        <w:rPr>
          <w:bCs/>
          <w:color w:val="auto"/>
          <w:spacing w:val="-8"/>
          <w:sz w:val="26"/>
          <w:szCs w:val="26"/>
        </w:rPr>
      </w:pPr>
      <w:r w:rsidRPr="00721FB2">
        <w:rPr>
          <w:bCs/>
          <w:color w:val="auto"/>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721FB2" w:rsidRPr="00721FB2" w:rsidRDefault="00721FB2" w:rsidP="00721FB2">
      <w:pPr>
        <w:widowControl w:val="0"/>
        <w:tabs>
          <w:tab w:val="left" w:pos="0"/>
          <w:tab w:val="left" w:pos="930"/>
        </w:tabs>
        <w:autoSpaceDE w:val="0"/>
        <w:autoSpaceDN w:val="0"/>
        <w:adjustRightInd w:val="0"/>
        <w:ind w:firstLine="709"/>
        <w:jc w:val="both"/>
        <w:rPr>
          <w:bCs/>
          <w:color w:val="auto"/>
          <w:spacing w:val="-8"/>
          <w:sz w:val="26"/>
          <w:szCs w:val="26"/>
        </w:rPr>
      </w:pPr>
      <w:r w:rsidRPr="00721FB2">
        <w:rPr>
          <w:bCs/>
          <w:color w:val="auto"/>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721FB2" w:rsidRPr="00721FB2" w:rsidRDefault="00721FB2" w:rsidP="00721FB2">
      <w:pPr>
        <w:widowControl w:val="0"/>
        <w:tabs>
          <w:tab w:val="left" w:pos="0"/>
          <w:tab w:val="left" w:pos="930"/>
        </w:tabs>
        <w:autoSpaceDE w:val="0"/>
        <w:autoSpaceDN w:val="0"/>
        <w:adjustRightInd w:val="0"/>
        <w:ind w:firstLine="709"/>
        <w:jc w:val="both"/>
        <w:rPr>
          <w:bCs/>
          <w:color w:val="auto"/>
          <w:spacing w:val="-8"/>
          <w:sz w:val="26"/>
          <w:szCs w:val="26"/>
        </w:rPr>
      </w:pPr>
      <w:r w:rsidRPr="00721FB2">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721FB2" w:rsidRPr="00721FB2" w:rsidRDefault="00721FB2" w:rsidP="00721FB2">
      <w:pPr>
        <w:suppressAutoHyphens/>
        <w:spacing w:before="120" w:after="120"/>
        <w:jc w:val="center"/>
        <w:rPr>
          <w:rFonts w:eastAsia="Arial Unicode MS"/>
          <w:b/>
          <w:bCs/>
          <w:color w:val="auto"/>
          <w:sz w:val="26"/>
          <w:szCs w:val="26"/>
        </w:rPr>
      </w:pPr>
      <w:r w:rsidRPr="00721FB2">
        <w:rPr>
          <w:rFonts w:eastAsia="Arial Unicode MS"/>
          <w:b/>
          <w:bCs/>
          <w:color w:val="auto"/>
          <w:sz w:val="26"/>
          <w:szCs w:val="26"/>
        </w:rPr>
        <w:t>5. ОБСТОЯТЕЛЬСТВА НЕПРЕОДОЛИМОЙ СИЛЫ (ФОРС-МАЖОР)</w:t>
      </w:r>
    </w:p>
    <w:p w:rsidR="00721FB2" w:rsidRPr="00721FB2" w:rsidRDefault="00721FB2" w:rsidP="00721FB2">
      <w:pPr>
        <w:widowControl w:val="0"/>
        <w:tabs>
          <w:tab w:val="left" w:pos="0"/>
          <w:tab w:val="left" w:pos="930"/>
        </w:tabs>
        <w:autoSpaceDE w:val="0"/>
        <w:autoSpaceDN w:val="0"/>
        <w:adjustRightInd w:val="0"/>
        <w:ind w:firstLine="709"/>
        <w:jc w:val="both"/>
        <w:rPr>
          <w:bCs/>
          <w:color w:val="auto"/>
          <w:spacing w:val="-8"/>
          <w:sz w:val="26"/>
          <w:szCs w:val="26"/>
        </w:rPr>
      </w:pPr>
      <w:r w:rsidRPr="00721FB2">
        <w:rPr>
          <w:bCs/>
          <w:color w:val="auto"/>
          <w:spacing w:val="-8"/>
          <w:sz w:val="26"/>
          <w:szCs w:val="26"/>
        </w:rPr>
        <w:t xml:space="preserve">5.1. Стороны освобождаются от ответственности за неисполнение или </w:t>
      </w:r>
      <w:r w:rsidRPr="00721FB2">
        <w:rPr>
          <w:bCs/>
          <w:color w:val="auto"/>
          <w:spacing w:val="-8"/>
          <w:sz w:val="26"/>
          <w:szCs w:val="26"/>
        </w:rPr>
        <w:lastRenderedPageBreak/>
        <w:t xml:space="preserve">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721FB2">
        <w:rPr>
          <w:color w:val="auto"/>
          <w:sz w:val="26"/>
          <w:szCs w:val="26"/>
        </w:rPr>
        <w:t xml:space="preserve">войны, военные операции любого характера, </w:t>
      </w:r>
      <w:r w:rsidRPr="00721FB2">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721FB2" w:rsidRPr="00721FB2" w:rsidRDefault="00721FB2" w:rsidP="00721FB2">
      <w:pPr>
        <w:widowControl w:val="0"/>
        <w:tabs>
          <w:tab w:val="left" w:pos="0"/>
          <w:tab w:val="left" w:pos="930"/>
        </w:tabs>
        <w:autoSpaceDE w:val="0"/>
        <w:autoSpaceDN w:val="0"/>
        <w:adjustRightInd w:val="0"/>
        <w:ind w:firstLine="709"/>
        <w:jc w:val="both"/>
        <w:rPr>
          <w:bCs/>
          <w:color w:val="auto"/>
          <w:spacing w:val="-8"/>
          <w:sz w:val="26"/>
          <w:szCs w:val="26"/>
        </w:rPr>
      </w:pPr>
      <w:r w:rsidRPr="00721FB2">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721FB2" w:rsidRPr="00721FB2" w:rsidRDefault="00721FB2" w:rsidP="00721FB2">
      <w:pPr>
        <w:widowControl w:val="0"/>
        <w:tabs>
          <w:tab w:val="left" w:pos="0"/>
          <w:tab w:val="left" w:pos="930"/>
        </w:tabs>
        <w:autoSpaceDE w:val="0"/>
        <w:autoSpaceDN w:val="0"/>
        <w:adjustRightInd w:val="0"/>
        <w:ind w:firstLine="709"/>
        <w:jc w:val="both"/>
        <w:rPr>
          <w:bCs/>
          <w:color w:val="auto"/>
          <w:spacing w:val="-8"/>
          <w:sz w:val="26"/>
          <w:szCs w:val="26"/>
        </w:rPr>
      </w:pPr>
      <w:r w:rsidRPr="00721FB2">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721FB2" w:rsidRPr="00721FB2" w:rsidRDefault="00721FB2" w:rsidP="00721FB2">
      <w:pPr>
        <w:widowControl w:val="0"/>
        <w:tabs>
          <w:tab w:val="left" w:pos="0"/>
          <w:tab w:val="left" w:pos="930"/>
        </w:tabs>
        <w:autoSpaceDE w:val="0"/>
        <w:autoSpaceDN w:val="0"/>
        <w:adjustRightInd w:val="0"/>
        <w:ind w:firstLine="709"/>
        <w:jc w:val="both"/>
        <w:rPr>
          <w:bCs/>
          <w:color w:val="auto"/>
          <w:spacing w:val="-8"/>
          <w:sz w:val="26"/>
          <w:szCs w:val="26"/>
        </w:rPr>
      </w:pPr>
      <w:r w:rsidRPr="00721FB2">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721FB2" w:rsidRPr="00721FB2" w:rsidRDefault="00721FB2" w:rsidP="00721FB2">
      <w:pPr>
        <w:widowControl w:val="0"/>
        <w:tabs>
          <w:tab w:val="left" w:pos="0"/>
          <w:tab w:val="left" w:pos="930"/>
        </w:tabs>
        <w:autoSpaceDE w:val="0"/>
        <w:autoSpaceDN w:val="0"/>
        <w:adjustRightInd w:val="0"/>
        <w:spacing w:before="120" w:after="120"/>
        <w:jc w:val="center"/>
        <w:rPr>
          <w:b/>
          <w:bCs/>
          <w:color w:val="auto"/>
          <w:spacing w:val="-8"/>
          <w:sz w:val="26"/>
          <w:szCs w:val="26"/>
        </w:rPr>
      </w:pPr>
      <w:r w:rsidRPr="00721FB2">
        <w:rPr>
          <w:b/>
          <w:bCs/>
          <w:color w:val="auto"/>
          <w:spacing w:val="-8"/>
          <w:sz w:val="26"/>
          <w:szCs w:val="26"/>
        </w:rPr>
        <w:t xml:space="preserve">6. </w:t>
      </w:r>
      <w:r w:rsidRPr="00721FB2">
        <w:rPr>
          <w:rFonts w:eastAsia="Arial Unicode MS"/>
          <w:b/>
          <w:bCs/>
          <w:color w:val="auto"/>
          <w:sz w:val="26"/>
          <w:szCs w:val="26"/>
        </w:rPr>
        <w:t>ПОРЯДОК РАЗРЕШЕНИЯ</w:t>
      </w:r>
      <w:r w:rsidRPr="00721FB2">
        <w:rPr>
          <w:b/>
          <w:bCs/>
          <w:color w:val="auto"/>
          <w:spacing w:val="-8"/>
          <w:sz w:val="26"/>
          <w:szCs w:val="26"/>
        </w:rPr>
        <w:t xml:space="preserve"> СПОРОВ</w:t>
      </w:r>
    </w:p>
    <w:p w:rsidR="00721FB2" w:rsidRPr="00721FB2" w:rsidRDefault="00721FB2" w:rsidP="00721FB2">
      <w:pPr>
        <w:widowControl w:val="0"/>
        <w:tabs>
          <w:tab w:val="left" w:pos="0"/>
          <w:tab w:val="left" w:pos="930"/>
        </w:tabs>
        <w:autoSpaceDE w:val="0"/>
        <w:autoSpaceDN w:val="0"/>
        <w:adjustRightInd w:val="0"/>
        <w:ind w:firstLine="709"/>
        <w:jc w:val="both"/>
        <w:rPr>
          <w:bCs/>
          <w:color w:val="auto"/>
          <w:spacing w:val="-8"/>
          <w:sz w:val="26"/>
          <w:szCs w:val="26"/>
        </w:rPr>
      </w:pPr>
      <w:r w:rsidRPr="00721FB2">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721FB2" w:rsidRPr="00721FB2" w:rsidRDefault="00721FB2" w:rsidP="00721FB2">
      <w:pPr>
        <w:widowControl w:val="0"/>
        <w:tabs>
          <w:tab w:val="left" w:pos="0"/>
          <w:tab w:val="left" w:pos="930"/>
        </w:tabs>
        <w:autoSpaceDE w:val="0"/>
        <w:autoSpaceDN w:val="0"/>
        <w:adjustRightInd w:val="0"/>
        <w:ind w:firstLine="709"/>
        <w:jc w:val="both"/>
        <w:rPr>
          <w:bCs/>
          <w:color w:val="auto"/>
          <w:spacing w:val="-8"/>
          <w:sz w:val="26"/>
          <w:szCs w:val="26"/>
        </w:rPr>
      </w:pPr>
      <w:r w:rsidRPr="00721FB2">
        <w:rPr>
          <w:bCs/>
          <w:color w:val="auto"/>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721FB2" w:rsidRPr="00721FB2" w:rsidRDefault="00721FB2" w:rsidP="00721FB2">
      <w:pPr>
        <w:widowControl w:val="0"/>
        <w:tabs>
          <w:tab w:val="left" w:pos="0"/>
          <w:tab w:val="left" w:pos="930"/>
        </w:tabs>
        <w:autoSpaceDE w:val="0"/>
        <w:autoSpaceDN w:val="0"/>
        <w:adjustRightInd w:val="0"/>
        <w:ind w:firstLine="709"/>
        <w:jc w:val="both"/>
        <w:rPr>
          <w:bCs/>
          <w:color w:val="auto"/>
          <w:spacing w:val="-8"/>
          <w:sz w:val="26"/>
          <w:szCs w:val="26"/>
        </w:rPr>
      </w:pPr>
      <w:r w:rsidRPr="00721FB2">
        <w:rPr>
          <w:bCs/>
          <w:color w:val="auto"/>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721FB2" w:rsidRPr="00721FB2" w:rsidRDefault="00721FB2" w:rsidP="00721FB2">
      <w:pPr>
        <w:widowControl w:val="0"/>
        <w:tabs>
          <w:tab w:val="left" w:pos="0"/>
          <w:tab w:val="left" w:pos="930"/>
        </w:tabs>
        <w:autoSpaceDE w:val="0"/>
        <w:autoSpaceDN w:val="0"/>
        <w:adjustRightInd w:val="0"/>
        <w:spacing w:before="120" w:after="120"/>
        <w:jc w:val="center"/>
        <w:rPr>
          <w:b/>
          <w:bCs/>
          <w:color w:val="auto"/>
          <w:spacing w:val="-8"/>
          <w:sz w:val="26"/>
          <w:szCs w:val="26"/>
        </w:rPr>
      </w:pPr>
    </w:p>
    <w:p w:rsidR="00721FB2" w:rsidRPr="00721FB2" w:rsidRDefault="00721FB2" w:rsidP="00721FB2">
      <w:pPr>
        <w:widowControl w:val="0"/>
        <w:tabs>
          <w:tab w:val="left" w:pos="0"/>
          <w:tab w:val="left" w:pos="930"/>
        </w:tabs>
        <w:autoSpaceDE w:val="0"/>
        <w:autoSpaceDN w:val="0"/>
        <w:adjustRightInd w:val="0"/>
        <w:spacing w:before="120" w:after="120"/>
        <w:jc w:val="center"/>
        <w:rPr>
          <w:b/>
          <w:bCs/>
          <w:color w:val="auto"/>
          <w:spacing w:val="-8"/>
          <w:sz w:val="26"/>
          <w:szCs w:val="26"/>
        </w:rPr>
      </w:pPr>
      <w:r w:rsidRPr="00721FB2">
        <w:rPr>
          <w:b/>
          <w:bCs/>
          <w:color w:val="auto"/>
          <w:spacing w:val="-8"/>
          <w:sz w:val="26"/>
          <w:szCs w:val="26"/>
        </w:rPr>
        <w:t xml:space="preserve">7. СРОК ДЕЙСТВИЯ, ПОРЯДОК ИЗМЕНЕНИЯ </w:t>
      </w:r>
      <w:r w:rsidRPr="00721FB2">
        <w:rPr>
          <w:b/>
          <w:bCs/>
          <w:color w:val="auto"/>
          <w:spacing w:val="-8"/>
          <w:sz w:val="26"/>
          <w:szCs w:val="26"/>
        </w:rPr>
        <w:br/>
        <w:t xml:space="preserve">И РАСТОРЖЕНИЯ ДОГОВОРА </w:t>
      </w:r>
    </w:p>
    <w:p w:rsidR="00721FB2" w:rsidRPr="00721FB2" w:rsidRDefault="00721FB2" w:rsidP="00721FB2">
      <w:pPr>
        <w:widowControl w:val="0"/>
        <w:tabs>
          <w:tab w:val="left" w:pos="0"/>
          <w:tab w:val="left" w:pos="930"/>
        </w:tabs>
        <w:autoSpaceDE w:val="0"/>
        <w:autoSpaceDN w:val="0"/>
        <w:adjustRightInd w:val="0"/>
        <w:ind w:firstLine="709"/>
        <w:jc w:val="both"/>
        <w:rPr>
          <w:bCs/>
          <w:color w:val="auto"/>
          <w:spacing w:val="-8"/>
          <w:sz w:val="26"/>
          <w:szCs w:val="26"/>
        </w:rPr>
      </w:pPr>
      <w:r w:rsidRPr="00721FB2">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721FB2" w:rsidRPr="00721FB2" w:rsidRDefault="00721FB2" w:rsidP="00721FB2">
      <w:pPr>
        <w:widowControl w:val="0"/>
        <w:tabs>
          <w:tab w:val="left" w:pos="0"/>
          <w:tab w:val="left" w:pos="930"/>
        </w:tabs>
        <w:autoSpaceDE w:val="0"/>
        <w:autoSpaceDN w:val="0"/>
        <w:adjustRightInd w:val="0"/>
        <w:ind w:firstLine="709"/>
        <w:jc w:val="both"/>
        <w:rPr>
          <w:bCs/>
          <w:color w:val="auto"/>
          <w:spacing w:val="-8"/>
          <w:sz w:val="26"/>
          <w:szCs w:val="26"/>
        </w:rPr>
      </w:pPr>
      <w:r w:rsidRPr="00721FB2">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721FB2" w:rsidRPr="00721FB2" w:rsidRDefault="00721FB2" w:rsidP="00721FB2">
      <w:pPr>
        <w:widowControl w:val="0"/>
        <w:tabs>
          <w:tab w:val="left" w:pos="0"/>
          <w:tab w:val="left" w:pos="930"/>
        </w:tabs>
        <w:autoSpaceDE w:val="0"/>
        <w:autoSpaceDN w:val="0"/>
        <w:adjustRightInd w:val="0"/>
        <w:ind w:firstLine="709"/>
        <w:jc w:val="both"/>
        <w:rPr>
          <w:bCs/>
          <w:color w:val="auto"/>
          <w:spacing w:val="-8"/>
          <w:sz w:val="26"/>
          <w:szCs w:val="26"/>
        </w:rPr>
      </w:pPr>
      <w:r w:rsidRPr="00721FB2">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721FB2" w:rsidRPr="00721FB2" w:rsidRDefault="00721FB2" w:rsidP="00721FB2">
      <w:pPr>
        <w:widowControl w:val="0"/>
        <w:tabs>
          <w:tab w:val="left" w:pos="0"/>
          <w:tab w:val="left" w:pos="930"/>
        </w:tabs>
        <w:autoSpaceDE w:val="0"/>
        <w:autoSpaceDN w:val="0"/>
        <w:adjustRightInd w:val="0"/>
        <w:ind w:firstLine="709"/>
        <w:jc w:val="both"/>
        <w:rPr>
          <w:bCs/>
          <w:color w:val="auto"/>
          <w:spacing w:val="-8"/>
          <w:sz w:val="26"/>
          <w:szCs w:val="26"/>
        </w:rPr>
      </w:pPr>
      <w:r w:rsidRPr="00721FB2">
        <w:rPr>
          <w:bCs/>
          <w:color w:val="auto"/>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721FB2" w:rsidRPr="00721FB2" w:rsidRDefault="00721FB2" w:rsidP="00721FB2">
      <w:pPr>
        <w:widowControl w:val="0"/>
        <w:autoSpaceDE w:val="0"/>
        <w:autoSpaceDN w:val="0"/>
        <w:adjustRightInd w:val="0"/>
        <w:ind w:firstLine="709"/>
        <w:jc w:val="both"/>
        <w:rPr>
          <w:bCs/>
          <w:color w:val="auto"/>
          <w:sz w:val="26"/>
          <w:szCs w:val="26"/>
        </w:rPr>
      </w:pPr>
      <w:r w:rsidRPr="00721FB2">
        <w:rPr>
          <w:bCs/>
          <w:color w:val="auto"/>
          <w:sz w:val="26"/>
          <w:szCs w:val="26"/>
        </w:rPr>
        <w:lastRenderedPageBreak/>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721FB2" w:rsidRPr="00721FB2" w:rsidRDefault="00721FB2" w:rsidP="00721FB2">
      <w:pPr>
        <w:widowControl w:val="0"/>
        <w:autoSpaceDE w:val="0"/>
        <w:autoSpaceDN w:val="0"/>
        <w:adjustRightInd w:val="0"/>
        <w:ind w:firstLine="709"/>
        <w:jc w:val="both"/>
        <w:rPr>
          <w:bCs/>
          <w:color w:val="auto"/>
          <w:sz w:val="26"/>
          <w:szCs w:val="26"/>
        </w:rPr>
      </w:pPr>
      <w:r w:rsidRPr="00721FB2">
        <w:rPr>
          <w:bCs/>
          <w:color w:val="auto"/>
          <w:sz w:val="26"/>
          <w:szCs w:val="26"/>
        </w:rPr>
        <w:t>-  неоднократная просрочка поставки Товара;</w:t>
      </w:r>
      <w:r w:rsidRPr="00721FB2">
        <w:rPr>
          <w:bCs/>
          <w:color w:val="FF0000"/>
          <w:sz w:val="26"/>
          <w:szCs w:val="26"/>
        </w:rPr>
        <w:t xml:space="preserve"> </w:t>
      </w:r>
    </w:p>
    <w:p w:rsidR="00721FB2" w:rsidRPr="00721FB2" w:rsidRDefault="00721FB2" w:rsidP="00721FB2">
      <w:pPr>
        <w:widowControl w:val="0"/>
        <w:autoSpaceDE w:val="0"/>
        <w:autoSpaceDN w:val="0"/>
        <w:adjustRightInd w:val="0"/>
        <w:ind w:firstLine="709"/>
        <w:jc w:val="both"/>
        <w:rPr>
          <w:bCs/>
          <w:color w:val="auto"/>
          <w:sz w:val="26"/>
          <w:szCs w:val="26"/>
        </w:rPr>
      </w:pPr>
      <w:r w:rsidRPr="00721FB2">
        <w:rPr>
          <w:bCs/>
          <w:color w:val="auto"/>
          <w:sz w:val="26"/>
          <w:szCs w:val="26"/>
        </w:rPr>
        <w:t>- поставка Товара ненадлежащего качества.</w:t>
      </w:r>
    </w:p>
    <w:p w:rsidR="00721FB2" w:rsidRPr="00721FB2" w:rsidRDefault="00721FB2" w:rsidP="00721FB2">
      <w:pPr>
        <w:widowControl w:val="0"/>
        <w:autoSpaceDE w:val="0"/>
        <w:autoSpaceDN w:val="0"/>
        <w:adjustRightInd w:val="0"/>
        <w:ind w:firstLine="709"/>
        <w:jc w:val="both"/>
        <w:rPr>
          <w:bCs/>
          <w:color w:val="auto"/>
          <w:sz w:val="26"/>
          <w:szCs w:val="26"/>
        </w:rPr>
      </w:pPr>
      <w:r w:rsidRPr="00721FB2">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721FB2" w:rsidRPr="00721FB2" w:rsidRDefault="00721FB2" w:rsidP="00721FB2">
      <w:pPr>
        <w:widowControl w:val="0"/>
        <w:tabs>
          <w:tab w:val="left" w:pos="0"/>
          <w:tab w:val="left" w:pos="930"/>
        </w:tabs>
        <w:autoSpaceDE w:val="0"/>
        <w:autoSpaceDN w:val="0"/>
        <w:adjustRightInd w:val="0"/>
        <w:ind w:firstLine="709"/>
        <w:jc w:val="both"/>
        <w:rPr>
          <w:bCs/>
          <w:color w:val="auto"/>
          <w:spacing w:val="-8"/>
          <w:sz w:val="26"/>
          <w:szCs w:val="26"/>
        </w:rPr>
      </w:pPr>
      <w:r w:rsidRPr="00721FB2">
        <w:rPr>
          <w:bCs/>
          <w:color w:val="auto"/>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721FB2" w:rsidRPr="00721FB2" w:rsidRDefault="00721FB2" w:rsidP="00721FB2">
      <w:pPr>
        <w:widowControl w:val="0"/>
        <w:autoSpaceDE w:val="0"/>
        <w:autoSpaceDN w:val="0"/>
        <w:adjustRightInd w:val="0"/>
        <w:spacing w:before="120" w:after="120"/>
        <w:ind w:firstLine="709"/>
        <w:jc w:val="center"/>
        <w:rPr>
          <w:rFonts w:eastAsia="Arial Unicode MS"/>
          <w:b/>
          <w:color w:val="auto"/>
          <w:sz w:val="26"/>
          <w:szCs w:val="26"/>
        </w:rPr>
      </w:pPr>
      <w:r w:rsidRPr="00721FB2">
        <w:rPr>
          <w:rFonts w:eastAsia="Arial Unicode MS"/>
          <w:b/>
          <w:bCs/>
          <w:color w:val="auto"/>
          <w:sz w:val="26"/>
          <w:szCs w:val="26"/>
        </w:rPr>
        <w:t xml:space="preserve">8. </w:t>
      </w:r>
      <w:r w:rsidRPr="00721FB2">
        <w:rPr>
          <w:rFonts w:eastAsia="Arial Unicode MS"/>
          <w:b/>
          <w:color w:val="auto"/>
          <w:sz w:val="26"/>
          <w:szCs w:val="26"/>
        </w:rPr>
        <w:t>КОНФИДЕНЦИАЛЬНОСТЬ</w:t>
      </w:r>
    </w:p>
    <w:p w:rsidR="00721FB2" w:rsidRPr="00721FB2" w:rsidRDefault="00721FB2" w:rsidP="00721FB2">
      <w:pPr>
        <w:widowControl w:val="0"/>
        <w:autoSpaceDE w:val="0"/>
        <w:autoSpaceDN w:val="0"/>
        <w:adjustRightInd w:val="0"/>
        <w:ind w:firstLine="709"/>
        <w:jc w:val="both"/>
        <w:rPr>
          <w:bCs/>
          <w:color w:val="auto"/>
          <w:sz w:val="26"/>
          <w:szCs w:val="26"/>
        </w:rPr>
      </w:pPr>
      <w:r w:rsidRPr="00721FB2">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21FB2" w:rsidRPr="00721FB2" w:rsidRDefault="00721FB2" w:rsidP="00721FB2">
      <w:pPr>
        <w:widowControl w:val="0"/>
        <w:autoSpaceDE w:val="0"/>
        <w:autoSpaceDN w:val="0"/>
        <w:adjustRightInd w:val="0"/>
        <w:ind w:firstLine="709"/>
        <w:jc w:val="both"/>
        <w:rPr>
          <w:bCs/>
          <w:color w:val="auto"/>
          <w:sz w:val="26"/>
          <w:szCs w:val="26"/>
        </w:rPr>
      </w:pPr>
      <w:r w:rsidRPr="00721FB2">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21FB2" w:rsidRPr="00721FB2" w:rsidRDefault="00721FB2" w:rsidP="00721FB2">
      <w:pPr>
        <w:widowControl w:val="0"/>
        <w:autoSpaceDE w:val="0"/>
        <w:autoSpaceDN w:val="0"/>
        <w:adjustRightInd w:val="0"/>
        <w:ind w:firstLine="709"/>
        <w:jc w:val="both"/>
        <w:rPr>
          <w:bCs/>
          <w:color w:val="auto"/>
          <w:sz w:val="26"/>
          <w:szCs w:val="26"/>
        </w:rPr>
      </w:pPr>
      <w:r w:rsidRPr="00721FB2">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21FB2" w:rsidRPr="00721FB2" w:rsidRDefault="00721FB2" w:rsidP="00721FB2">
      <w:pPr>
        <w:widowControl w:val="0"/>
        <w:autoSpaceDE w:val="0"/>
        <w:autoSpaceDN w:val="0"/>
        <w:adjustRightInd w:val="0"/>
        <w:ind w:firstLine="709"/>
        <w:jc w:val="both"/>
        <w:rPr>
          <w:bCs/>
          <w:color w:val="auto"/>
          <w:sz w:val="26"/>
          <w:szCs w:val="26"/>
        </w:rPr>
      </w:pPr>
      <w:r w:rsidRPr="00721FB2">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21FB2" w:rsidRPr="00721FB2" w:rsidRDefault="00721FB2" w:rsidP="00721FB2">
      <w:pPr>
        <w:widowControl w:val="0"/>
        <w:autoSpaceDE w:val="0"/>
        <w:autoSpaceDN w:val="0"/>
        <w:adjustRightInd w:val="0"/>
        <w:ind w:firstLine="709"/>
        <w:jc w:val="both"/>
        <w:rPr>
          <w:bCs/>
          <w:color w:val="auto"/>
          <w:sz w:val="26"/>
          <w:szCs w:val="26"/>
        </w:rPr>
      </w:pPr>
      <w:r w:rsidRPr="00721FB2">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21FB2" w:rsidRPr="00721FB2" w:rsidRDefault="00721FB2" w:rsidP="00721FB2">
      <w:pPr>
        <w:widowControl w:val="0"/>
        <w:tabs>
          <w:tab w:val="left" w:pos="0"/>
          <w:tab w:val="left" w:pos="930"/>
        </w:tabs>
        <w:autoSpaceDE w:val="0"/>
        <w:autoSpaceDN w:val="0"/>
        <w:adjustRightInd w:val="0"/>
        <w:spacing w:before="120" w:after="120"/>
        <w:jc w:val="center"/>
        <w:rPr>
          <w:b/>
          <w:bCs/>
          <w:color w:val="auto"/>
          <w:spacing w:val="-8"/>
          <w:sz w:val="26"/>
          <w:szCs w:val="26"/>
        </w:rPr>
      </w:pPr>
      <w:r w:rsidRPr="00721FB2">
        <w:rPr>
          <w:b/>
          <w:bCs/>
          <w:color w:val="auto"/>
          <w:spacing w:val="-8"/>
          <w:sz w:val="26"/>
          <w:szCs w:val="26"/>
        </w:rPr>
        <w:t>9. ПРОЧИЕ УСЛОВИЯ</w:t>
      </w:r>
    </w:p>
    <w:p w:rsidR="00721FB2" w:rsidRPr="00721FB2" w:rsidRDefault="00721FB2" w:rsidP="00721FB2">
      <w:pPr>
        <w:widowControl w:val="0"/>
        <w:tabs>
          <w:tab w:val="left" w:pos="0"/>
          <w:tab w:val="left" w:pos="930"/>
        </w:tabs>
        <w:autoSpaceDE w:val="0"/>
        <w:autoSpaceDN w:val="0"/>
        <w:adjustRightInd w:val="0"/>
        <w:ind w:firstLine="709"/>
        <w:jc w:val="both"/>
        <w:rPr>
          <w:bCs/>
          <w:color w:val="auto"/>
          <w:spacing w:val="-8"/>
          <w:sz w:val="26"/>
          <w:szCs w:val="26"/>
        </w:rPr>
      </w:pPr>
      <w:r w:rsidRPr="00721FB2">
        <w:rPr>
          <w:bCs/>
          <w:color w:val="auto"/>
          <w:spacing w:val="-8"/>
          <w:sz w:val="26"/>
          <w:szCs w:val="26"/>
        </w:rPr>
        <w:t xml:space="preserve">9.1. Права и обязанности Сторон по настоящему Договору не могут быть переданы третьим лицам, за исключением случаев, прямо предусмотренных настоящим </w:t>
      </w:r>
      <w:r w:rsidRPr="00721FB2">
        <w:rPr>
          <w:bCs/>
          <w:color w:val="auto"/>
          <w:spacing w:val="-8"/>
          <w:sz w:val="26"/>
          <w:szCs w:val="26"/>
        </w:rPr>
        <w:lastRenderedPageBreak/>
        <w:t>Договором и действующим законодательством Российской Федерации.</w:t>
      </w:r>
    </w:p>
    <w:p w:rsidR="00721FB2" w:rsidRPr="00721FB2" w:rsidRDefault="00721FB2" w:rsidP="00721FB2">
      <w:pPr>
        <w:widowControl w:val="0"/>
        <w:tabs>
          <w:tab w:val="left" w:pos="0"/>
          <w:tab w:val="left" w:pos="930"/>
        </w:tabs>
        <w:autoSpaceDE w:val="0"/>
        <w:autoSpaceDN w:val="0"/>
        <w:adjustRightInd w:val="0"/>
        <w:ind w:firstLine="709"/>
        <w:jc w:val="both"/>
        <w:rPr>
          <w:bCs/>
          <w:color w:val="auto"/>
          <w:spacing w:val="-8"/>
          <w:sz w:val="26"/>
          <w:szCs w:val="26"/>
        </w:rPr>
      </w:pPr>
      <w:r w:rsidRPr="00721FB2">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721FB2" w:rsidRPr="00721FB2" w:rsidRDefault="00721FB2" w:rsidP="00721FB2">
      <w:pPr>
        <w:widowControl w:val="0"/>
        <w:autoSpaceDE w:val="0"/>
        <w:autoSpaceDN w:val="0"/>
        <w:adjustRightInd w:val="0"/>
        <w:ind w:firstLine="709"/>
        <w:jc w:val="both"/>
        <w:rPr>
          <w:bCs/>
          <w:color w:val="auto"/>
          <w:spacing w:val="-14"/>
          <w:sz w:val="26"/>
          <w:szCs w:val="26"/>
        </w:rPr>
      </w:pPr>
      <w:r w:rsidRPr="00721FB2">
        <w:rPr>
          <w:bCs/>
          <w:color w:val="auto"/>
          <w:sz w:val="26"/>
          <w:szCs w:val="26"/>
        </w:rPr>
        <w:t xml:space="preserve">9.3. </w:t>
      </w:r>
      <w:r w:rsidRPr="00721FB2">
        <w:rPr>
          <w:bCs/>
          <w:color w:val="auto"/>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721FB2" w:rsidRPr="00721FB2" w:rsidRDefault="00721FB2" w:rsidP="00721FB2">
      <w:pPr>
        <w:widowControl w:val="0"/>
        <w:shd w:val="clear" w:color="auto" w:fill="FFFFFF"/>
        <w:tabs>
          <w:tab w:val="left" w:pos="0"/>
        </w:tabs>
        <w:autoSpaceDE w:val="0"/>
        <w:autoSpaceDN w:val="0"/>
        <w:adjustRightInd w:val="0"/>
        <w:ind w:firstLine="709"/>
        <w:jc w:val="both"/>
        <w:rPr>
          <w:color w:val="auto"/>
          <w:spacing w:val="-5"/>
          <w:sz w:val="26"/>
          <w:szCs w:val="26"/>
        </w:rPr>
      </w:pPr>
      <w:r w:rsidRPr="00721FB2">
        <w:rPr>
          <w:color w:val="auto"/>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721FB2" w:rsidRPr="00721FB2" w:rsidRDefault="00721FB2" w:rsidP="00721FB2">
      <w:pPr>
        <w:widowControl w:val="0"/>
        <w:tabs>
          <w:tab w:val="left" w:pos="0"/>
          <w:tab w:val="left" w:pos="930"/>
        </w:tabs>
        <w:autoSpaceDE w:val="0"/>
        <w:autoSpaceDN w:val="0"/>
        <w:adjustRightInd w:val="0"/>
        <w:ind w:firstLine="709"/>
        <w:jc w:val="both"/>
        <w:rPr>
          <w:bCs/>
          <w:color w:val="auto"/>
          <w:spacing w:val="-8"/>
          <w:sz w:val="26"/>
          <w:szCs w:val="26"/>
        </w:rPr>
      </w:pPr>
      <w:r w:rsidRPr="00721FB2">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721FB2">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721FB2" w:rsidRPr="00721FB2" w:rsidRDefault="00721FB2" w:rsidP="00721FB2">
      <w:pPr>
        <w:widowControl w:val="0"/>
        <w:tabs>
          <w:tab w:val="left" w:pos="0"/>
          <w:tab w:val="left" w:pos="930"/>
        </w:tabs>
        <w:autoSpaceDE w:val="0"/>
        <w:autoSpaceDN w:val="0"/>
        <w:adjustRightInd w:val="0"/>
        <w:ind w:firstLine="709"/>
        <w:jc w:val="both"/>
        <w:rPr>
          <w:bCs/>
          <w:color w:val="auto"/>
          <w:spacing w:val="-8"/>
          <w:sz w:val="26"/>
          <w:szCs w:val="26"/>
        </w:rPr>
      </w:pPr>
      <w:r w:rsidRPr="00721FB2">
        <w:rPr>
          <w:bCs/>
          <w:color w:val="auto"/>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721FB2" w:rsidRPr="00721FB2" w:rsidRDefault="00721FB2" w:rsidP="00721FB2">
      <w:pPr>
        <w:widowControl w:val="0"/>
        <w:tabs>
          <w:tab w:val="left" w:pos="0"/>
          <w:tab w:val="left" w:pos="930"/>
        </w:tabs>
        <w:autoSpaceDE w:val="0"/>
        <w:autoSpaceDN w:val="0"/>
        <w:adjustRightInd w:val="0"/>
        <w:ind w:firstLine="709"/>
        <w:jc w:val="both"/>
        <w:rPr>
          <w:bCs/>
          <w:color w:val="auto"/>
          <w:spacing w:val="-8"/>
          <w:sz w:val="26"/>
          <w:szCs w:val="26"/>
        </w:rPr>
      </w:pPr>
      <w:r w:rsidRPr="00721FB2">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721FB2" w:rsidRPr="00721FB2" w:rsidRDefault="00721FB2" w:rsidP="00721FB2">
      <w:pPr>
        <w:widowControl w:val="0"/>
        <w:shd w:val="clear" w:color="auto" w:fill="FFFFFF"/>
        <w:tabs>
          <w:tab w:val="left" w:pos="0"/>
        </w:tabs>
        <w:autoSpaceDE w:val="0"/>
        <w:autoSpaceDN w:val="0"/>
        <w:adjustRightInd w:val="0"/>
        <w:ind w:firstLine="709"/>
        <w:jc w:val="both"/>
        <w:rPr>
          <w:color w:val="auto"/>
          <w:spacing w:val="-5"/>
          <w:sz w:val="26"/>
          <w:szCs w:val="26"/>
        </w:rPr>
      </w:pPr>
      <w:r w:rsidRPr="00721FB2">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721FB2" w:rsidRPr="00721FB2" w:rsidRDefault="00721FB2" w:rsidP="00721FB2">
      <w:pPr>
        <w:widowControl w:val="0"/>
        <w:autoSpaceDE w:val="0"/>
        <w:autoSpaceDN w:val="0"/>
        <w:adjustRightInd w:val="0"/>
        <w:ind w:firstLine="709"/>
        <w:jc w:val="both"/>
        <w:rPr>
          <w:bCs/>
          <w:color w:val="auto"/>
          <w:sz w:val="26"/>
          <w:szCs w:val="26"/>
        </w:rPr>
      </w:pPr>
      <w:r w:rsidRPr="00721FB2">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721FB2" w:rsidRPr="00721FB2" w:rsidRDefault="00721FB2" w:rsidP="00721FB2">
      <w:pPr>
        <w:widowControl w:val="0"/>
        <w:autoSpaceDE w:val="0"/>
        <w:autoSpaceDN w:val="0"/>
        <w:adjustRightInd w:val="0"/>
        <w:ind w:firstLine="709"/>
        <w:jc w:val="both"/>
        <w:rPr>
          <w:iCs/>
          <w:color w:val="auto"/>
          <w:sz w:val="26"/>
          <w:szCs w:val="26"/>
        </w:rPr>
      </w:pPr>
      <w:r w:rsidRPr="00721FB2">
        <w:rPr>
          <w:bCs/>
          <w:iCs/>
          <w:color w:val="auto"/>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r w:rsidRPr="00721FB2">
        <w:rPr>
          <w:iCs/>
          <w:color w:val="auto"/>
          <w:sz w:val="26"/>
          <w:szCs w:val="26"/>
        </w:rPr>
        <w:t xml:space="preserve"> </w:t>
      </w:r>
    </w:p>
    <w:p w:rsidR="00721FB2" w:rsidRPr="00721FB2" w:rsidRDefault="00721FB2" w:rsidP="00721FB2">
      <w:pPr>
        <w:widowControl w:val="0"/>
        <w:autoSpaceDE w:val="0"/>
        <w:autoSpaceDN w:val="0"/>
        <w:adjustRightInd w:val="0"/>
        <w:ind w:firstLine="709"/>
        <w:jc w:val="both"/>
        <w:rPr>
          <w:bCs/>
          <w:iCs/>
          <w:color w:val="auto"/>
          <w:spacing w:val="-4"/>
          <w:sz w:val="26"/>
          <w:szCs w:val="26"/>
        </w:rPr>
      </w:pPr>
    </w:p>
    <w:p w:rsidR="00721FB2" w:rsidRPr="00721FB2" w:rsidRDefault="00721FB2" w:rsidP="00721FB2">
      <w:pPr>
        <w:widowControl w:val="0"/>
        <w:autoSpaceDE w:val="0"/>
        <w:autoSpaceDN w:val="0"/>
        <w:adjustRightInd w:val="0"/>
        <w:ind w:firstLine="709"/>
        <w:jc w:val="both"/>
        <w:rPr>
          <w:bCs/>
          <w:iCs/>
          <w:color w:val="auto"/>
          <w:sz w:val="26"/>
          <w:szCs w:val="26"/>
        </w:rPr>
      </w:pPr>
      <w:r w:rsidRPr="00721FB2">
        <w:rPr>
          <w:b/>
          <w:bCs/>
          <w:iCs/>
          <w:color w:val="auto"/>
          <w:spacing w:val="-4"/>
          <w:sz w:val="26"/>
          <w:szCs w:val="26"/>
        </w:rPr>
        <w:t>Приложения:</w:t>
      </w:r>
    </w:p>
    <w:p w:rsidR="00721FB2" w:rsidRPr="00721FB2" w:rsidRDefault="00721FB2" w:rsidP="00721FB2">
      <w:pPr>
        <w:widowControl w:val="0"/>
        <w:autoSpaceDE w:val="0"/>
        <w:autoSpaceDN w:val="0"/>
        <w:adjustRightInd w:val="0"/>
        <w:ind w:firstLine="709"/>
        <w:jc w:val="both"/>
        <w:rPr>
          <w:bCs/>
          <w:iCs/>
          <w:color w:val="auto"/>
          <w:spacing w:val="-4"/>
          <w:sz w:val="26"/>
          <w:szCs w:val="26"/>
        </w:rPr>
      </w:pPr>
      <w:r w:rsidRPr="00721FB2">
        <w:rPr>
          <w:bCs/>
          <w:iCs/>
          <w:color w:val="auto"/>
          <w:spacing w:val="-4"/>
          <w:sz w:val="26"/>
          <w:szCs w:val="26"/>
        </w:rPr>
        <w:t>Приложение № 1 «Перечень ТМЦ»;</w:t>
      </w:r>
    </w:p>
    <w:p w:rsidR="00721FB2" w:rsidRPr="00721FB2" w:rsidRDefault="00721FB2" w:rsidP="00721FB2">
      <w:pPr>
        <w:widowControl w:val="0"/>
        <w:autoSpaceDE w:val="0"/>
        <w:autoSpaceDN w:val="0"/>
        <w:adjustRightInd w:val="0"/>
        <w:ind w:firstLine="709"/>
        <w:jc w:val="both"/>
        <w:rPr>
          <w:bCs/>
          <w:iCs/>
          <w:color w:val="auto"/>
          <w:spacing w:val="-4"/>
          <w:sz w:val="26"/>
          <w:szCs w:val="26"/>
        </w:rPr>
      </w:pPr>
      <w:r w:rsidRPr="00721FB2">
        <w:rPr>
          <w:bCs/>
          <w:iCs/>
          <w:color w:val="auto"/>
          <w:spacing w:val="-4"/>
          <w:sz w:val="26"/>
          <w:szCs w:val="26"/>
        </w:rPr>
        <w:t>Приложение № 2 Форма «Спецификация»;</w:t>
      </w:r>
    </w:p>
    <w:p w:rsidR="00721FB2" w:rsidRPr="00721FB2" w:rsidRDefault="00721FB2" w:rsidP="00721FB2">
      <w:pPr>
        <w:widowControl w:val="0"/>
        <w:autoSpaceDE w:val="0"/>
        <w:autoSpaceDN w:val="0"/>
        <w:adjustRightInd w:val="0"/>
        <w:ind w:firstLine="709"/>
        <w:jc w:val="both"/>
        <w:rPr>
          <w:bCs/>
          <w:iCs/>
          <w:color w:val="auto"/>
          <w:spacing w:val="-4"/>
          <w:sz w:val="26"/>
          <w:szCs w:val="26"/>
        </w:rPr>
      </w:pPr>
      <w:r w:rsidRPr="00721FB2">
        <w:rPr>
          <w:bCs/>
          <w:iCs/>
          <w:color w:val="auto"/>
          <w:spacing w:val="-4"/>
          <w:sz w:val="26"/>
          <w:szCs w:val="26"/>
        </w:rPr>
        <w:t>Приложение № 3 «Соглашение».</w:t>
      </w:r>
    </w:p>
    <w:p w:rsidR="00721FB2" w:rsidRPr="00721FB2" w:rsidRDefault="00721FB2" w:rsidP="00721FB2">
      <w:pPr>
        <w:widowControl w:val="0"/>
        <w:autoSpaceDE w:val="0"/>
        <w:autoSpaceDN w:val="0"/>
        <w:adjustRightInd w:val="0"/>
        <w:ind w:firstLine="709"/>
        <w:jc w:val="both"/>
        <w:rPr>
          <w:bCs/>
          <w:iCs/>
          <w:color w:val="auto"/>
          <w:spacing w:val="-4"/>
          <w:sz w:val="26"/>
          <w:szCs w:val="26"/>
        </w:rPr>
      </w:pPr>
    </w:p>
    <w:p w:rsidR="00721FB2" w:rsidRPr="00721FB2" w:rsidRDefault="00721FB2" w:rsidP="00721FB2">
      <w:pPr>
        <w:widowControl w:val="0"/>
        <w:tabs>
          <w:tab w:val="left" w:pos="0"/>
          <w:tab w:val="left" w:pos="930"/>
        </w:tabs>
        <w:autoSpaceDE w:val="0"/>
        <w:autoSpaceDN w:val="0"/>
        <w:adjustRightInd w:val="0"/>
        <w:spacing w:before="120" w:after="120"/>
        <w:jc w:val="center"/>
        <w:rPr>
          <w:b/>
          <w:bCs/>
          <w:color w:val="auto"/>
          <w:spacing w:val="-8"/>
          <w:sz w:val="26"/>
          <w:szCs w:val="26"/>
        </w:rPr>
      </w:pPr>
      <w:r w:rsidRPr="00721FB2">
        <w:rPr>
          <w:b/>
          <w:bCs/>
          <w:color w:val="auto"/>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721FB2" w:rsidRPr="00721FB2" w:rsidTr="00885D89">
        <w:trPr>
          <w:trHeight w:val="85"/>
        </w:trPr>
        <w:tc>
          <w:tcPr>
            <w:tcW w:w="4820" w:type="dxa"/>
            <w:hideMark/>
          </w:tcPr>
          <w:p w:rsidR="00721FB2" w:rsidRPr="00721FB2" w:rsidRDefault="00721FB2" w:rsidP="00721FB2">
            <w:pPr>
              <w:widowControl w:val="0"/>
              <w:autoSpaceDE w:val="0"/>
              <w:autoSpaceDN w:val="0"/>
              <w:adjustRightInd w:val="0"/>
              <w:jc w:val="center"/>
              <w:rPr>
                <w:b/>
                <w:bCs/>
                <w:color w:val="auto"/>
                <w:sz w:val="26"/>
                <w:szCs w:val="26"/>
              </w:rPr>
            </w:pPr>
            <w:r w:rsidRPr="00721FB2">
              <w:rPr>
                <w:b/>
                <w:bCs/>
                <w:color w:val="auto"/>
                <w:sz w:val="26"/>
                <w:szCs w:val="26"/>
              </w:rPr>
              <w:t>Поставщик:</w:t>
            </w:r>
          </w:p>
        </w:tc>
        <w:tc>
          <w:tcPr>
            <w:tcW w:w="5103" w:type="dxa"/>
            <w:hideMark/>
          </w:tcPr>
          <w:p w:rsidR="00721FB2" w:rsidRPr="00721FB2" w:rsidRDefault="00721FB2" w:rsidP="00721FB2">
            <w:pPr>
              <w:widowControl w:val="0"/>
              <w:autoSpaceDE w:val="0"/>
              <w:autoSpaceDN w:val="0"/>
              <w:adjustRightInd w:val="0"/>
              <w:jc w:val="center"/>
              <w:rPr>
                <w:b/>
                <w:bCs/>
                <w:color w:val="auto"/>
                <w:sz w:val="26"/>
                <w:szCs w:val="26"/>
              </w:rPr>
            </w:pPr>
            <w:r w:rsidRPr="00721FB2">
              <w:rPr>
                <w:b/>
                <w:bCs/>
                <w:color w:val="auto"/>
                <w:sz w:val="26"/>
                <w:szCs w:val="26"/>
              </w:rPr>
              <w:t>Покупатель:</w:t>
            </w:r>
          </w:p>
        </w:tc>
      </w:tr>
      <w:tr w:rsidR="00721FB2" w:rsidRPr="00721FB2" w:rsidTr="00885D89">
        <w:trPr>
          <w:trHeight w:val="7160"/>
        </w:trPr>
        <w:tc>
          <w:tcPr>
            <w:tcW w:w="4820" w:type="dxa"/>
          </w:tcPr>
          <w:p w:rsidR="00721FB2" w:rsidRPr="00721FB2" w:rsidRDefault="00721FB2" w:rsidP="00721FB2">
            <w:pPr>
              <w:widowControl w:val="0"/>
              <w:autoSpaceDE w:val="0"/>
              <w:autoSpaceDN w:val="0"/>
              <w:adjustRightInd w:val="0"/>
              <w:jc w:val="center"/>
              <w:rPr>
                <w:b/>
                <w:bCs/>
                <w:color w:val="auto"/>
                <w:sz w:val="26"/>
                <w:szCs w:val="26"/>
              </w:rPr>
            </w:pPr>
            <w:r w:rsidRPr="00721FB2">
              <w:rPr>
                <w:b/>
                <w:bCs/>
                <w:color w:val="auto"/>
                <w:sz w:val="26"/>
                <w:szCs w:val="26"/>
              </w:rPr>
              <w:t>________________</w:t>
            </w:r>
          </w:p>
          <w:p w:rsidR="00721FB2" w:rsidRPr="00721FB2" w:rsidRDefault="00721FB2" w:rsidP="00721FB2">
            <w:pPr>
              <w:widowControl w:val="0"/>
              <w:autoSpaceDE w:val="0"/>
              <w:autoSpaceDN w:val="0"/>
              <w:adjustRightInd w:val="0"/>
              <w:rPr>
                <w:b/>
                <w:bCs/>
                <w:color w:val="auto"/>
                <w:sz w:val="26"/>
                <w:szCs w:val="26"/>
              </w:rPr>
            </w:pPr>
          </w:p>
          <w:p w:rsidR="00721FB2" w:rsidRPr="00721FB2" w:rsidRDefault="00721FB2" w:rsidP="00721FB2">
            <w:pPr>
              <w:widowControl w:val="0"/>
              <w:autoSpaceDE w:val="0"/>
              <w:autoSpaceDN w:val="0"/>
              <w:adjustRightInd w:val="0"/>
              <w:rPr>
                <w:bCs/>
                <w:color w:val="auto"/>
                <w:sz w:val="26"/>
                <w:szCs w:val="26"/>
              </w:rPr>
            </w:pPr>
            <w:r w:rsidRPr="00721FB2">
              <w:rPr>
                <w:bCs/>
                <w:color w:val="auto"/>
                <w:sz w:val="26"/>
                <w:szCs w:val="26"/>
              </w:rPr>
              <w:t>Юридический, почтовый и фактический адрес: ____________________________</w:t>
            </w:r>
          </w:p>
          <w:p w:rsidR="00721FB2" w:rsidRPr="00721FB2" w:rsidRDefault="00721FB2" w:rsidP="00721FB2">
            <w:pPr>
              <w:widowControl w:val="0"/>
              <w:autoSpaceDE w:val="0"/>
              <w:autoSpaceDN w:val="0"/>
              <w:adjustRightInd w:val="0"/>
              <w:rPr>
                <w:bCs/>
                <w:color w:val="auto"/>
                <w:sz w:val="26"/>
                <w:szCs w:val="26"/>
              </w:rPr>
            </w:pPr>
            <w:r w:rsidRPr="00721FB2">
              <w:rPr>
                <w:bCs/>
                <w:color w:val="auto"/>
                <w:sz w:val="26"/>
                <w:szCs w:val="26"/>
              </w:rPr>
              <w:t>ИНН _____ КПП 5____________</w:t>
            </w:r>
          </w:p>
          <w:p w:rsidR="00721FB2" w:rsidRPr="00721FB2" w:rsidRDefault="00721FB2" w:rsidP="00721FB2">
            <w:pPr>
              <w:widowControl w:val="0"/>
              <w:autoSpaceDE w:val="0"/>
              <w:autoSpaceDN w:val="0"/>
              <w:adjustRightInd w:val="0"/>
              <w:rPr>
                <w:bCs/>
                <w:color w:val="auto"/>
                <w:sz w:val="26"/>
                <w:szCs w:val="26"/>
              </w:rPr>
            </w:pPr>
            <w:r w:rsidRPr="00721FB2">
              <w:rPr>
                <w:bCs/>
                <w:color w:val="auto"/>
                <w:sz w:val="26"/>
                <w:szCs w:val="26"/>
              </w:rPr>
              <w:t>ОГРН ______ ОКПО ___________</w:t>
            </w:r>
          </w:p>
          <w:p w:rsidR="00721FB2" w:rsidRPr="00721FB2" w:rsidRDefault="00721FB2" w:rsidP="00721FB2">
            <w:pPr>
              <w:widowControl w:val="0"/>
              <w:autoSpaceDE w:val="0"/>
              <w:autoSpaceDN w:val="0"/>
              <w:adjustRightInd w:val="0"/>
              <w:rPr>
                <w:bCs/>
                <w:color w:val="auto"/>
                <w:sz w:val="26"/>
                <w:szCs w:val="26"/>
              </w:rPr>
            </w:pPr>
            <w:r w:rsidRPr="00721FB2">
              <w:rPr>
                <w:bCs/>
                <w:color w:val="auto"/>
                <w:sz w:val="26"/>
                <w:szCs w:val="26"/>
              </w:rPr>
              <w:t>Банковские реквизиты:</w:t>
            </w:r>
          </w:p>
          <w:p w:rsidR="00721FB2" w:rsidRPr="00721FB2" w:rsidRDefault="00721FB2" w:rsidP="00721FB2">
            <w:pPr>
              <w:widowControl w:val="0"/>
              <w:autoSpaceDE w:val="0"/>
              <w:autoSpaceDN w:val="0"/>
              <w:adjustRightInd w:val="0"/>
              <w:rPr>
                <w:bCs/>
                <w:color w:val="auto"/>
                <w:sz w:val="26"/>
                <w:szCs w:val="26"/>
              </w:rPr>
            </w:pPr>
            <w:r w:rsidRPr="00721FB2">
              <w:rPr>
                <w:bCs/>
                <w:color w:val="auto"/>
                <w:sz w:val="26"/>
                <w:szCs w:val="26"/>
              </w:rPr>
              <w:t>Р/с __________________</w:t>
            </w:r>
          </w:p>
          <w:p w:rsidR="00721FB2" w:rsidRPr="00721FB2" w:rsidRDefault="00721FB2" w:rsidP="00721FB2">
            <w:pPr>
              <w:widowControl w:val="0"/>
              <w:autoSpaceDE w:val="0"/>
              <w:autoSpaceDN w:val="0"/>
              <w:adjustRightInd w:val="0"/>
              <w:rPr>
                <w:bCs/>
                <w:color w:val="auto"/>
                <w:sz w:val="26"/>
                <w:szCs w:val="26"/>
              </w:rPr>
            </w:pPr>
            <w:r w:rsidRPr="00721FB2">
              <w:rPr>
                <w:bCs/>
                <w:color w:val="auto"/>
                <w:sz w:val="26"/>
                <w:szCs w:val="26"/>
              </w:rPr>
              <w:t>в ПАО ________________ г. Москва</w:t>
            </w:r>
          </w:p>
          <w:p w:rsidR="00721FB2" w:rsidRPr="00721FB2" w:rsidRDefault="00721FB2" w:rsidP="00721FB2">
            <w:pPr>
              <w:widowControl w:val="0"/>
              <w:autoSpaceDE w:val="0"/>
              <w:autoSpaceDN w:val="0"/>
              <w:adjustRightInd w:val="0"/>
              <w:rPr>
                <w:bCs/>
                <w:color w:val="auto"/>
                <w:sz w:val="26"/>
                <w:szCs w:val="26"/>
              </w:rPr>
            </w:pPr>
            <w:r w:rsidRPr="00721FB2">
              <w:rPr>
                <w:bCs/>
                <w:color w:val="auto"/>
                <w:sz w:val="26"/>
                <w:szCs w:val="26"/>
              </w:rPr>
              <w:t>К/с _____________________________</w:t>
            </w:r>
          </w:p>
          <w:p w:rsidR="00721FB2" w:rsidRPr="00721FB2" w:rsidRDefault="00721FB2" w:rsidP="00721FB2">
            <w:pPr>
              <w:widowControl w:val="0"/>
              <w:autoSpaceDE w:val="0"/>
              <w:autoSpaceDN w:val="0"/>
              <w:adjustRightInd w:val="0"/>
              <w:rPr>
                <w:bCs/>
                <w:color w:val="auto"/>
                <w:sz w:val="26"/>
                <w:szCs w:val="26"/>
              </w:rPr>
            </w:pPr>
            <w:r w:rsidRPr="00721FB2">
              <w:rPr>
                <w:bCs/>
                <w:color w:val="auto"/>
                <w:sz w:val="26"/>
                <w:szCs w:val="26"/>
              </w:rPr>
              <w:t>БИК ____________________________</w:t>
            </w:r>
          </w:p>
          <w:p w:rsidR="00721FB2" w:rsidRPr="00721FB2" w:rsidRDefault="00721FB2" w:rsidP="00721FB2">
            <w:pPr>
              <w:widowControl w:val="0"/>
              <w:autoSpaceDE w:val="0"/>
              <w:autoSpaceDN w:val="0"/>
              <w:adjustRightInd w:val="0"/>
              <w:rPr>
                <w:bCs/>
                <w:color w:val="auto"/>
                <w:sz w:val="26"/>
                <w:szCs w:val="26"/>
              </w:rPr>
            </w:pPr>
            <w:r w:rsidRPr="00721FB2">
              <w:rPr>
                <w:bCs/>
                <w:color w:val="auto"/>
                <w:sz w:val="26"/>
                <w:szCs w:val="26"/>
              </w:rPr>
              <w:t xml:space="preserve">Тел./факс_______________________; </w:t>
            </w:r>
          </w:p>
          <w:p w:rsidR="00721FB2" w:rsidRPr="00721FB2" w:rsidRDefault="00721FB2" w:rsidP="00721FB2">
            <w:pPr>
              <w:widowControl w:val="0"/>
              <w:autoSpaceDE w:val="0"/>
              <w:autoSpaceDN w:val="0"/>
              <w:adjustRightInd w:val="0"/>
              <w:rPr>
                <w:bCs/>
                <w:color w:val="auto"/>
                <w:sz w:val="26"/>
                <w:szCs w:val="26"/>
              </w:rPr>
            </w:pPr>
            <w:r w:rsidRPr="00721FB2">
              <w:rPr>
                <w:bCs/>
                <w:color w:val="auto"/>
                <w:sz w:val="26"/>
                <w:szCs w:val="26"/>
                <w:lang w:val="en-US"/>
              </w:rPr>
              <w:t>E</w:t>
            </w:r>
            <w:r w:rsidRPr="00721FB2">
              <w:rPr>
                <w:bCs/>
                <w:color w:val="auto"/>
                <w:sz w:val="26"/>
                <w:szCs w:val="26"/>
              </w:rPr>
              <w:t>-</w:t>
            </w:r>
            <w:r w:rsidRPr="00721FB2">
              <w:rPr>
                <w:bCs/>
                <w:color w:val="auto"/>
                <w:sz w:val="26"/>
                <w:szCs w:val="26"/>
                <w:lang w:val="en-US"/>
              </w:rPr>
              <w:t>mail</w:t>
            </w:r>
            <w:r w:rsidRPr="00721FB2">
              <w:rPr>
                <w:bCs/>
                <w:color w:val="auto"/>
                <w:sz w:val="26"/>
                <w:szCs w:val="26"/>
              </w:rPr>
              <w:t>: __________________________</w:t>
            </w:r>
          </w:p>
          <w:p w:rsidR="00721FB2" w:rsidRPr="00721FB2" w:rsidRDefault="00721FB2" w:rsidP="00721FB2">
            <w:pPr>
              <w:widowControl w:val="0"/>
              <w:autoSpaceDE w:val="0"/>
              <w:autoSpaceDN w:val="0"/>
              <w:adjustRightInd w:val="0"/>
              <w:rPr>
                <w:bCs/>
                <w:color w:val="auto"/>
                <w:sz w:val="26"/>
                <w:szCs w:val="26"/>
              </w:rPr>
            </w:pPr>
          </w:p>
          <w:p w:rsidR="00721FB2" w:rsidRPr="00721FB2" w:rsidRDefault="00721FB2" w:rsidP="00721FB2">
            <w:pPr>
              <w:widowControl w:val="0"/>
              <w:autoSpaceDE w:val="0"/>
              <w:autoSpaceDN w:val="0"/>
              <w:adjustRightInd w:val="0"/>
              <w:rPr>
                <w:bCs/>
                <w:color w:val="auto"/>
                <w:sz w:val="26"/>
                <w:szCs w:val="26"/>
              </w:rPr>
            </w:pPr>
            <w:r w:rsidRPr="00721FB2">
              <w:rPr>
                <w:bCs/>
                <w:color w:val="auto"/>
                <w:sz w:val="26"/>
                <w:szCs w:val="26"/>
              </w:rPr>
              <w:t>Директор</w:t>
            </w:r>
          </w:p>
          <w:p w:rsidR="00721FB2" w:rsidRPr="00721FB2" w:rsidRDefault="00721FB2" w:rsidP="00721FB2">
            <w:pPr>
              <w:widowControl w:val="0"/>
              <w:autoSpaceDE w:val="0"/>
              <w:autoSpaceDN w:val="0"/>
              <w:adjustRightInd w:val="0"/>
              <w:jc w:val="both"/>
              <w:rPr>
                <w:bCs/>
                <w:color w:val="auto"/>
                <w:sz w:val="26"/>
                <w:szCs w:val="26"/>
              </w:rPr>
            </w:pPr>
          </w:p>
          <w:p w:rsidR="00721FB2" w:rsidRPr="00721FB2" w:rsidRDefault="00721FB2" w:rsidP="00721FB2">
            <w:pPr>
              <w:widowControl w:val="0"/>
              <w:autoSpaceDE w:val="0"/>
              <w:autoSpaceDN w:val="0"/>
              <w:adjustRightInd w:val="0"/>
              <w:jc w:val="both"/>
              <w:rPr>
                <w:bCs/>
                <w:color w:val="auto"/>
                <w:sz w:val="26"/>
                <w:szCs w:val="26"/>
              </w:rPr>
            </w:pPr>
            <w:r w:rsidRPr="00721FB2">
              <w:rPr>
                <w:bCs/>
                <w:color w:val="auto"/>
                <w:sz w:val="26"/>
                <w:szCs w:val="26"/>
              </w:rPr>
              <w:t>__________________ (_____________)</w:t>
            </w:r>
          </w:p>
          <w:p w:rsidR="00721FB2" w:rsidRPr="00721FB2" w:rsidRDefault="00721FB2" w:rsidP="00721FB2">
            <w:pPr>
              <w:widowControl w:val="0"/>
              <w:autoSpaceDE w:val="0"/>
              <w:autoSpaceDN w:val="0"/>
              <w:adjustRightInd w:val="0"/>
              <w:jc w:val="both"/>
              <w:rPr>
                <w:bCs/>
                <w:color w:val="auto"/>
                <w:sz w:val="26"/>
                <w:szCs w:val="26"/>
              </w:rPr>
            </w:pPr>
            <w:r w:rsidRPr="00721FB2">
              <w:rPr>
                <w:bCs/>
                <w:color w:val="auto"/>
                <w:sz w:val="26"/>
                <w:szCs w:val="26"/>
              </w:rPr>
              <w:t>М.п.</w:t>
            </w:r>
          </w:p>
        </w:tc>
        <w:tc>
          <w:tcPr>
            <w:tcW w:w="5103" w:type="dxa"/>
          </w:tcPr>
          <w:p w:rsidR="00721FB2" w:rsidRPr="00721FB2" w:rsidRDefault="00721FB2" w:rsidP="00721FB2">
            <w:pPr>
              <w:widowControl w:val="0"/>
              <w:autoSpaceDE w:val="0"/>
              <w:autoSpaceDN w:val="0"/>
              <w:adjustRightInd w:val="0"/>
              <w:rPr>
                <w:b/>
                <w:bCs/>
                <w:color w:val="auto"/>
                <w:sz w:val="26"/>
                <w:szCs w:val="26"/>
              </w:rPr>
            </w:pPr>
            <w:r w:rsidRPr="00721FB2">
              <w:rPr>
                <w:b/>
                <w:bCs/>
                <w:color w:val="auto"/>
                <w:sz w:val="26"/>
                <w:szCs w:val="26"/>
              </w:rPr>
              <w:t>АО «ВРМ»</w:t>
            </w:r>
          </w:p>
          <w:p w:rsidR="00721FB2" w:rsidRPr="00721FB2" w:rsidRDefault="00721FB2" w:rsidP="00721FB2">
            <w:pPr>
              <w:widowControl w:val="0"/>
              <w:autoSpaceDE w:val="0"/>
              <w:autoSpaceDN w:val="0"/>
              <w:adjustRightInd w:val="0"/>
              <w:rPr>
                <w:b/>
                <w:bCs/>
                <w:color w:val="auto"/>
                <w:sz w:val="26"/>
                <w:szCs w:val="26"/>
              </w:rPr>
            </w:pPr>
          </w:p>
          <w:p w:rsidR="00721FB2" w:rsidRPr="00721FB2" w:rsidRDefault="00721FB2" w:rsidP="00721FB2">
            <w:pPr>
              <w:widowControl w:val="0"/>
              <w:autoSpaceDE w:val="0"/>
              <w:autoSpaceDN w:val="0"/>
              <w:adjustRightInd w:val="0"/>
              <w:rPr>
                <w:bCs/>
                <w:color w:val="auto"/>
                <w:sz w:val="26"/>
                <w:szCs w:val="26"/>
              </w:rPr>
            </w:pPr>
            <w:r w:rsidRPr="00721FB2">
              <w:rPr>
                <w:bCs/>
                <w:color w:val="auto"/>
                <w:sz w:val="26"/>
                <w:szCs w:val="26"/>
              </w:rPr>
              <w:t>Юридический и почтовый адрес:105005, г. Москва, набережная Академика Туполева, дом 15, корпус 2, офис 27</w:t>
            </w:r>
          </w:p>
          <w:p w:rsidR="00721FB2" w:rsidRPr="00721FB2" w:rsidRDefault="00721FB2" w:rsidP="00721FB2">
            <w:pPr>
              <w:widowControl w:val="0"/>
              <w:autoSpaceDE w:val="0"/>
              <w:autoSpaceDN w:val="0"/>
              <w:adjustRightInd w:val="0"/>
              <w:rPr>
                <w:bCs/>
                <w:color w:val="auto"/>
                <w:sz w:val="26"/>
                <w:szCs w:val="26"/>
              </w:rPr>
            </w:pPr>
            <w:r w:rsidRPr="00721FB2">
              <w:rPr>
                <w:bCs/>
                <w:color w:val="auto"/>
                <w:sz w:val="26"/>
                <w:szCs w:val="26"/>
              </w:rPr>
              <w:t>ИНН 7722648033/КПП 774550001</w:t>
            </w:r>
          </w:p>
          <w:p w:rsidR="00721FB2" w:rsidRPr="00721FB2" w:rsidRDefault="00721FB2" w:rsidP="00721FB2">
            <w:pPr>
              <w:widowControl w:val="0"/>
              <w:autoSpaceDE w:val="0"/>
              <w:autoSpaceDN w:val="0"/>
              <w:adjustRightInd w:val="0"/>
              <w:rPr>
                <w:bCs/>
                <w:color w:val="auto"/>
                <w:sz w:val="26"/>
                <w:szCs w:val="26"/>
              </w:rPr>
            </w:pPr>
            <w:r w:rsidRPr="00721FB2">
              <w:rPr>
                <w:bCs/>
                <w:color w:val="auto"/>
                <w:sz w:val="26"/>
                <w:szCs w:val="26"/>
              </w:rPr>
              <w:t>Банковские реквизиты:</w:t>
            </w:r>
          </w:p>
          <w:p w:rsidR="00721FB2" w:rsidRPr="00721FB2" w:rsidRDefault="00721FB2" w:rsidP="00721FB2">
            <w:pPr>
              <w:widowControl w:val="0"/>
              <w:autoSpaceDE w:val="0"/>
              <w:autoSpaceDN w:val="0"/>
              <w:adjustRightInd w:val="0"/>
              <w:rPr>
                <w:bCs/>
                <w:color w:val="auto"/>
                <w:sz w:val="26"/>
                <w:szCs w:val="26"/>
              </w:rPr>
            </w:pPr>
            <w:r w:rsidRPr="00721FB2">
              <w:rPr>
                <w:bCs/>
                <w:color w:val="auto"/>
                <w:sz w:val="26"/>
                <w:szCs w:val="26"/>
              </w:rPr>
              <w:t>Р/с 40702810700000003408 в АО «СМП Банк» в г. Москва</w:t>
            </w:r>
          </w:p>
          <w:p w:rsidR="00721FB2" w:rsidRPr="00721FB2" w:rsidRDefault="00721FB2" w:rsidP="00721FB2">
            <w:pPr>
              <w:widowControl w:val="0"/>
              <w:autoSpaceDE w:val="0"/>
              <w:autoSpaceDN w:val="0"/>
              <w:adjustRightInd w:val="0"/>
              <w:rPr>
                <w:bCs/>
                <w:color w:val="auto"/>
                <w:sz w:val="26"/>
                <w:szCs w:val="26"/>
              </w:rPr>
            </w:pPr>
            <w:r w:rsidRPr="00721FB2">
              <w:rPr>
                <w:bCs/>
                <w:color w:val="auto"/>
                <w:sz w:val="26"/>
                <w:szCs w:val="26"/>
              </w:rPr>
              <w:t>К/с 30101810545250000503</w:t>
            </w:r>
          </w:p>
          <w:p w:rsidR="00721FB2" w:rsidRPr="00721FB2" w:rsidRDefault="00721FB2" w:rsidP="00721FB2">
            <w:pPr>
              <w:widowControl w:val="0"/>
              <w:autoSpaceDE w:val="0"/>
              <w:autoSpaceDN w:val="0"/>
              <w:adjustRightInd w:val="0"/>
              <w:rPr>
                <w:bCs/>
                <w:color w:val="auto"/>
                <w:sz w:val="26"/>
                <w:szCs w:val="26"/>
              </w:rPr>
            </w:pPr>
            <w:r w:rsidRPr="00721FB2">
              <w:rPr>
                <w:bCs/>
                <w:color w:val="auto"/>
                <w:sz w:val="26"/>
                <w:szCs w:val="26"/>
              </w:rPr>
              <w:t>БИК 044525503</w:t>
            </w:r>
          </w:p>
          <w:p w:rsidR="00721FB2" w:rsidRPr="00721FB2" w:rsidRDefault="00721FB2" w:rsidP="00721FB2">
            <w:pPr>
              <w:widowControl w:val="0"/>
              <w:autoSpaceDE w:val="0"/>
              <w:autoSpaceDN w:val="0"/>
              <w:adjustRightInd w:val="0"/>
              <w:rPr>
                <w:bCs/>
                <w:color w:val="auto"/>
                <w:sz w:val="26"/>
                <w:szCs w:val="26"/>
              </w:rPr>
            </w:pPr>
            <w:r w:rsidRPr="00721FB2">
              <w:rPr>
                <w:bCs/>
                <w:color w:val="auto"/>
                <w:sz w:val="26"/>
                <w:szCs w:val="26"/>
              </w:rPr>
              <w:t>Тел:/факс: (499) 550-28-90</w:t>
            </w:r>
          </w:p>
          <w:p w:rsidR="00721FB2" w:rsidRPr="00721FB2" w:rsidRDefault="00721FB2" w:rsidP="00721FB2">
            <w:pPr>
              <w:widowControl w:val="0"/>
              <w:autoSpaceDE w:val="0"/>
              <w:autoSpaceDN w:val="0"/>
              <w:adjustRightInd w:val="0"/>
              <w:rPr>
                <w:bCs/>
                <w:color w:val="auto"/>
                <w:sz w:val="26"/>
                <w:szCs w:val="26"/>
              </w:rPr>
            </w:pPr>
            <w:r w:rsidRPr="00721FB2">
              <w:rPr>
                <w:bCs/>
                <w:color w:val="auto"/>
                <w:sz w:val="26"/>
                <w:szCs w:val="26"/>
                <w:lang w:val="en-US"/>
              </w:rPr>
              <w:t>E</w:t>
            </w:r>
            <w:r w:rsidRPr="00721FB2">
              <w:rPr>
                <w:bCs/>
                <w:color w:val="auto"/>
                <w:sz w:val="26"/>
                <w:szCs w:val="26"/>
              </w:rPr>
              <w:t>-</w:t>
            </w:r>
            <w:r w:rsidRPr="00721FB2">
              <w:rPr>
                <w:bCs/>
                <w:color w:val="auto"/>
                <w:sz w:val="26"/>
                <w:szCs w:val="26"/>
                <w:lang w:val="en-US"/>
              </w:rPr>
              <w:t>mail</w:t>
            </w:r>
            <w:r w:rsidRPr="00721FB2">
              <w:rPr>
                <w:bCs/>
                <w:color w:val="auto"/>
                <w:sz w:val="26"/>
                <w:szCs w:val="26"/>
              </w:rPr>
              <w:t xml:space="preserve">:  </w:t>
            </w:r>
            <w:hyperlink r:id="rId13" w:history="1">
              <w:r w:rsidRPr="00721FB2">
                <w:rPr>
                  <w:bCs/>
                  <w:color w:val="0000FF"/>
                  <w:sz w:val="26"/>
                  <w:szCs w:val="26"/>
                  <w:u w:val="single"/>
                  <w:shd w:val="clear" w:color="auto" w:fill="F6F4F5"/>
                </w:rPr>
                <w:t>info@vagonremmash.ru</w:t>
              </w:r>
            </w:hyperlink>
          </w:p>
          <w:p w:rsidR="00721FB2" w:rsidRPr="00721FB2" w:rsidRDefault="00721FB2" w:rsidP="00721FB2">
            <w:pPr>
              <w:widowControl w:val="0"/>
              <w:autoSpaceDE w:val="0"/>
              <w:autoSpaceDN w:val="0"/>
              <w:adjustRightInd w:val="0"/>
              <w:rPr>
                <w:bCs/>
                <w:color w:val="auto"/>
                <w:sz w:val="26"/>
                <w:szCs w:val="26"/>
              </w:rPr>
            </w:pPr>
          </w:p>
          <w:p w:rsidR="00721FB2" w:rsidRPr="00721FB2" w:rsidRDefault="00721FB2" w:rsidP="00721FB2">
            <w:pPr>
              <w:widowControl w:val="0"/>
              <w:autoSpaceDE w:val="0"/>
              <w:autoSpaceDN w:val="0"/>
              <w:adjustRightInd w:val="0"/>
              <w:rPr>
                <w:bCs/>
                <w:color w:val="auto"/>
                <w:sz w:val="26"/>
                <w:szCs w:val="26"/>
              </w:rPr>
            </w:pPr>
            <w:r w:rsidRPr="00721FB2">
              <w:rPr>
                <w:bCs/>
                <w:color w:val="auto"/>
                <w:sz w:val="26"/>
                <w:szCs w:val="26"/>
              </w:rPr>
              <w:t>Генеральный директор</w:t>
            </w:r>
          </w:p>
          <w:p w:rsidR="00721FB2" w:rsidRPr="00721FB2" w:rsidRDefault="00721FB2" w:rsidP="00721FB2">
            <w:pPr>
              <w:widowControl w:val="0"/>
              <w:autoSpaceDE w:val="0"/>
              <w:autoSpaceDN w:val="0"/>
              <w:adjustRightInd w:val="0"/>
              <w:jc w:val="both"/>
              <w:rPr>
                <w:bCs/>
                <w:color w:val="auto"/>
                <w:sz w:val="26"/>
                <w:szCs w:val="26"/>
              </w:rPr>
            </w:pPr>
          </w:p>
          <w:p w:rsidR="00721FB2" w:rsidRPr="00721FB2" w:rsidRDefault="00721FB2" w:rsidP="00721FB2">
            <w:pPr>
              <w:widowControl w:val="0"/>
              <w:autoSpaceDE w:val="0"/>
              <w:autoSpaceDN w:val="0"/>
              <w:adjustRightInd w:val="0"/>
              <w:jc w:val="both"/>
              <w:rPr>
                <w:bCs/>
                <w:color w:val="auto"/>
                <w:sz w:val="26"/>
                <w:szCs w:val="26"/>
              </w:rPr>
            </w:pPr>
          </w:p>
          <w:p w:rsidR="00721FB2" w:rsidRPr="00721FB2" w:rsidRDefault="00721FB2" w:rsidP="00721FB2">
            <w:pPr>
              <w:widowControl w:val="0"/>
              <w:autoSpaceDE w:val="0"/>
              <w:autoSpaceDN w:val="0"/>
              <w:adjustRightInd w:val="0"/>
              <w:jc w:val="both"/>
              <w:rPr>
                <w:bCs/>
                <w:color w:val="auto"/>
                <w:sz w:val="26"/>
                <w:szCs w:val="26"/>
              </w:rPr>
            </w:pPr>
            <w:r w:rsidRPr="00721FB2">
              <w:rPr>
                <w:bCs/>
                <w:color w:val="auto"/>
                <w:sz w:val="26"/>
                <w:szCs w:val="26"/>
              </w:rPr>
              <w:t>__________________ П.С. Долгов</w:t>
            </w:r>
          </w:p>
          <w:p w:rsidR="00721FB2" w:rsidRPr="00721FB2" w:rsidRDefault="00721FB2" w:rsidP="00721FB2">
            <w:pPr>
              <w:widowControl w:val="0"/>
              <w:autoSpaceDE w:val="0"/>
              <w:autoSpaceDN w:val="0"/>
              <w:adjustRightInd w:val="0"/>
              <w:jc w:val="both"/>
              <w:rPr>
                <w:bCs/>
                <w:color w:val="auto"/>
                <w:sz w:val="26"/>
                <w:szCs w:val="26"/>
              </w:rPr>
            </w:pPr>
            <w:r w:rsidRPr="00721FB2">
              <w:rPr>
                <w:bCs/>
                <w:color w:val="auto"/>
                <w:sz w:val="26"/>
                <w:szCs w:val="26"/>
              </w:rPr>
              <w:t xml:space="preserve">           М.п.</w:t>
            </w:r>
          </w:p>
        </w:tc>
      </w:tr>
    </w:tbl>
    <w:p w:rsidR="00721FB2" w:rsidRPr="00721FB2" w:rsidRDefault="00721FB2" w:rsidP="00721FB2">
      <w:pPr>
        <w:keepNext/>
        <w:jc w:val="center"/>
        <w:outlineLvl w:val="0"/>
        <w:rPr>
          <w:b/>
          <w:color w:val="auto"/>
          <w:sz w:val="26"/>
          <w:szCs w:val="26"/>
        </w:rPr>
      </w:pPr>
    </w:p>
    <w:p w:rsidR="00721FB2" w:rsidRPr="00721FB2" w:rsidRDefault="00721FB2" w:rsidP="00721FB2">
      <w:pPr>
        <w:widowControl w:val="0"/>
        <w:shd w:val="clear" w:color="auto" w:fill="FFFFFF"/>
        <w:autoSpaceDE w:val="0"/>
        <w:autoSpaceDN w:val="0"/>
        <w:adjustRightInd w:val="0"/>
        <w:rPr>
          <w:b/>
          <w:color w:val="auto"/>
          <w:sz w:val="26"/>
          <w:szCs w:val="26"/>
        </w:rPr>
      </w:pPr>
      <w:r w:rsidRPr="00721FB2">
        <w:rPr>
          <w:b/>
          <w:color w:val="auto"/>
          <w:sz w:val="26"/>
          <w:szCs w:val="26"/>
        </w:rPr>
        <w:br w:type="column"/>
      </w:r>
    </w:p>
    <w:p w:rsidR="00721FB2" w:rsidRPr="00721FB2" w:rsidRDefault="00721FB2" w:rsidP="00721FB2">
      <w:pPr>
        <w:widowControl w:val="0"/>
        <w:shd w:val="clear" w:color="auto" w:fill="FFFFFF"/>
        <w:autoSpaceDE w:val="0"/>
        <w:autoSpaceDN w:val="0"/>
        <w:adjustRightInd w:val="0"/>
        <w:ind w:left="6096" w:hanging="276"/>
        <w:jc w:val="both"/>
        <w:rPr>
          <w:bCs/>
          <w:iCs/>
          <w:color w:val="auto"/>
          <w:spacing w:val="-14"/>
          <w:sz w:val="26"/>
          <w:szCs w:val="26"/>
        </w:rPr>
      </w:pPr>
      <w:r w:rsidRPr="00721FB2">
        <w:rPr>
          <w:bCs/>
          <w:iCs/>
          <w:color w:val="auto"/>
          <w:spacing w:val="-14"/>
          <w:sz w:val="26"/>
          <w:szCs w:val="26"/>
        </w:rPr>
        <w:t xml:space="preserve">Приложение № 1 </w:t>
      </w:r>
    </w:p>
    <w:p w:rsidR="00721FB2" w:rsidRPr="00721FB2" w:rsidRDefault="00721FB2" w:rsidP="00721FB2">
      <w:pPr>
        <w:widowControl w:val="0"/>
        <w:shd w:val="clear" w:color="auto" w:fill="FFFFFF"/>
        <w:autoSpaceDE w:val="0"/>
        <w:autoSpaceDN w:val="0"/>
        <w:adjustRightInd w:val="0"/>
        <w:ind w:left="6096" w:hanging="276"/>
        <w:jc w:val="both"/>
        <w:rPr>
          <w:bCs/>
          <w:iCs/>
          <w:color w:val="auto"/>
          <w:sz w:val="26"/>
          <w:szCs w:val="26"/>
        </w:rPr>
      </w:pPr>
      <w:r w:rsidRPr="00721FB2">
        <w:rPr>
          <w:bCs/>
          <w:iCs/>
          <w:color w:val="auto"/>
          <w:spacing w:val="-11"/>
          <w:sz w:val="26"/>
          <w:szCs w:val="26"/>
        </w:rPr>
        <w:t xml:space="preserve">к </w:t>
      </w:r>
      <w:r w:rsidRPr="00721FB2">
        <w:rPr>
          <w:bCs/>
          <w:iCs/>
          <w:color w:val="auto"/>
          <w:spacing w:val="-14"/>
          <w:sz w:val="26"/>
          <w:szCs w:val="26"/>
        </w:rPr>
        <w:t xml:space="preserve">Договору № __от </w:t>
      </w:r>
      <w:r w:rsidRPr="00721FB2">
        <w:rPr>
          <w:bCs/>
          <w:iCs/>
          <w:color w:val="auto"/>
          <w:sz w:val="26"/>
          <w:szCs w:val="26"/>
        </w:rPr>
        <w:t>«____» _________20__ г.</w:t>
      </w:r>
    </w:p>
    <w:p w:rsidR="00721FB2" w:rsidRPr="00721FB2" w:rsidRDefault="00721FB2" w:rsidP="00721FB2">
      <w:pPr>
        <w:keepNext/>
        <w:jc w:val="center"/>
        <w:outlineLvl w:val="0"/>
        <w:rPr>
          <w:bCs/>
          <w:iCs/>
          <w:color w:val="auto"/>
          <w:spacing w:val="-14"/>
          <w:sz w:val="26"/>
          <w:szCs w:val="26"/>
        </w:rPr>
      </w:pPr>
    </w:p>
    <w:p w:rsidR="00721FB2" w:rsidRPr="00721FB2" w:rsidRDefault="00721FB2" w:rsidP="00721FB2">
      <w:pPr>
        <w:widowControl w:val="0"/>
        <w:shd w:val="clear" w:color="auto" w:fill="FFFFFF"/>
        <w:autoSpaceDE w:val="0"/>
        <w:autoSpaceDN w:val="0"/>
        <w:adjustRightInd w:val="0"/>
        <w:jc w:val="center"/>
        <w:rPr>
          <w:bCs/>
          <w:iCs/>
          <w:color w:val="auto"/>
          <w:spacing w:val="-14"/>
          <w:sz w:val="26"/>
          <w:szCs w:val="26"/>
        </w:rPr>
      </w:pPr>
      <w:r w:rsidRPr="00721FB2">
        <w:rPr>
          <w:b/>
          <w:color w:val="auto"/>
          <w:sz w:val="26"/>
          <w:szCs w:val="26"/>
        </w:rPr>
        <w:t>ПЕРЕЧЕНЬ</w:t>
      </w:r>
      <w:r w:rsidRPr="00721FB2">
        <w:rPr>
          <w:b/>
          <w:color w:val="auto"/>
          <w:sz w:val="26"/>
          <w:szCs w:val="26"/>
        </w:rPr>
        <w:br/>
        <w:t>Товарно-материальные ценности (ТМЦ</w:t>
      </w:r>
      <w:r w:rsidRPr="00721FB2">
        <w:rPr>
          <w:color w:val="auto"/>
          <w:sz w:val="26"/>
          <w:szCs w:val="26"/>
        </w:rPr>
        <w:t>)</w:t>
      </w:r>
    </w:p>
    <w:p w:rsidR="00721FB2" w:rsidRPr="00721FB2" w:rsidRDefault="00721FB2" w:rsidP="00721FB2">
      <w:pPr>
        <w:widowControl w:val="0"/>
        <w:shd w:val="clear" w:color="auto" w:fill="FFFFFF"/>
        <w:autoSpaceDE w:val="0"/>
        <w:autoSpaceDN w:val="0"/>
        <w:adjustRightInd w:val="0"/>
        <w:jc w:val="both"/>
        <w:rPr>
          <w:bCs/>
          <w:iCs/>
          <w:color w:val="auto"/>
          <w:spacing w:val="-14"/>
          <w:sz w:val="26"/>
          <w:szCs w:val="26"/>
        </w:rPr>
      </w:pPr>
    </w:p>
    <w:tbl>
      <w:tblPr>
        <w:tblStyle w:val="31"/>
        <w:tblW w:w="0" w:type="auto"/>
        <w:tblLook w:val="04A0" w:firstRow="1" w:lastRow="0" w:firstColumn="1" w:lastColumn="0" w:noHBand="0" w:noVBand="1"/>
      </w:tblPr>
      <w:tblGrid>
        <w:gridCol w:w="632"/>
        <w:gridCol w:w="1886"/>
        <w:gridCol w:w="1418"/>
        <w:gridCol w:w="826"/>
        <w:gridCol w:w="1381"/>
        <w:gridCol w:w="1645"/>
        <w:gridCol w:w="1557"/>
      </w:tblGrid>
      <w:tr w:rsidR="00721FB2" w:rsidRPr="00721FB2" w:rsidTr="00885D89">
        <w:tc>
          <w:tcPr>
            <w:tcW w:w="632" w:type="dxa"/>
          </w:tcPr>
          <w:p w:rsidR="00721FB2" w:rsidRPr="00721FB2" w:rsidRDefault="00721FB2" w:rsidP="00721FB2">
            <w:pPr>
              <w:widowControl w:val="0"/>
              <w:autoSpaceDE w:val="0"/>
              <w:autoSpaceDN w:val="0"/>
              <w:adjustRightInd w:val="0"/>
              <w:jc w:val="center"/>
              <w:rPr>
                <w:b/>
                <w:bCs/>
                <w:iCs/>
                <w:color w:val="auto"/>
                <w:spacing w:val="-14"/>
                <w:sz w:val="26"/>
                <w:szCs w:val="26"/>
              </w:rPr>
            </w:pPr>
            <w:r w:rsidRPr="00721FB2">
              <w:rPr>
                <w:b/>
                <w:bCs/>
                <w:iCs/>
                <w:color w:val="auto"/>
                <w:spacing w:val="-14"/>
                <w:sz w:val="26"/>
                <w:szCs w:val="26"/>
              </w:rPr>
              <w:t>№</w:t>
            </w:r>
          </w:p>
          <w:p w:rsidR="00721FB2" w:rsidRPr="00721FB2" w:rsidRDefault="00721FB2" w:rsidP="00721FB2">
            <w:pPr>
              <w:widowControl w:val="0"/>
              <w:autoSpaceDE w:val="0"/>
              <w:autoSpaceDN w:val="0"/>
              <w:adjustRightInd w:val="0"/>
              <w:jc w:val="center"/>
              <w:rPr>
                <w:b/>
                <w:bCs/>
                <w:iCs/>
                <w:color w:val="auto"/>
                <w:spacing w:val="-14"/>
                <w:sz w:val="26"/>
                <w:szCs w:val="26"/>
              </w:rPr>
            </w:pPr>
            <w:r w:rsidRPr="00721FB2">
              <w:rPr>
                <w:b/>
                <w:bCs/>
                <w:iCs/>
                <w:color w:val="auto"/>
                <w:spacing w:val="-14"/>
                <w:sz w:val="26"/>
                <w:szCs w:val="26"/>
              </w:rPr>
              <w:t>п/п</w:t>
            </w:r>
          </w:p>
        </w:tc>
        <w:tc>
          <w:tcPr>
            <w:tcW w:w="1886" w:type="dxa"/>
          </w:tcPr>
          <w:p w:rsidR="00721FB2" w:rsidRPr="00721FB2" w:rsidRDefault="00721FB2" w:rsidP="00721FB2">
            <w:pPr>
              <w:widowControl w:val="0"/>
              <w:autoSpaceDE w:val="0"/>
              <w:autoSpaceDN w:val="0"/>
              <w:adjustRightInd w:val="0"/>
              <w:jc w:val="center"/>
              <w:rPr>
                <w:b/>
                <w:bCs/>
                <w:iCs/>
                <w:color w:val="auto"/>
                <w:spacing w:val="-14"/>
                <w:sz w:val="26"/>
                <w:szCs w:val="26"/>
              </w:rPr>
            </w:pPr>
            <w:r w:rsidRPr="00721FB2">
              <w:rPr>
                <w:b/>
                <w:bCs/>
                <w:iCs/>
                <w:color w:val="auto"/>
                <w:spacing w:val="-14"/>
                <w:sz w:val="26"/>
                <w:szCs w:val="26"/>
              </w:rPr>
              <w:t>Наименование</w:t>
            </w:r>
          </w:p>
          <w:p w:rsidR="00721FB2" w:rsidRPr="00721FB2" w:rsidRDefault="00721FB2" w:rsidP="00721FB2">
            <w:pPr>
              <w:widowControl w:val="0"/>
              <w:autoSpaceDE w:val="0"/>
              <w:autoSpaceDN w:val="0"/>
              <w:adjustRightInd w:val="0"/>
              <w:jc w:val="center"/>
              <w:rPr>
                <w:b/>
                <w:bCs/>
                <w:iCs/>
                <w:color w:val="auto"/>
                <w:spacing w:val="-14"/>
                <w:sz w:val="26"/>
                <w:szCs w:val="26"/>
              </w:rPr>
            </w:pPr>
            <w:r w:rsidRPr="00721FB2">
              <w:rPr>
                <w:b/>
                <w:bCs/>
                <w:iCs/>
                <w:color w:val="auto"/>
                <w:spacing w:val="-14"/>
                <w:sz w:val="26"/>
                <w:szCs w:val="26"/>
              </w:rPr>
              <w:t>ТМЦ</w:t>
            </w:r>
          </w:p>
        </w:tc>
        <w:tc>
          <w:tcPr>
            <w:tcW w:w="1418" w:type="dxa"/>
          </w:tcPr>
          <w:p w:rsidR="00721FB2" w:rsidRPr="00721FB2" w:rsidRDefault="00721FB2" w:rsidP="00721FB2">
            <w:pPr>
              <w:widowControl w:val="0"/>
              <w:autoSpaceDE w:val="0"/>
              <w:autoSpaceDN w:val="0"/>
              <w:adjustRightInd w:val="0"/>
              <w:jc w:val="center"/>
              <w:rPr>
                <w:b/>
                <w:bCs/>
                <w:iCs/>
                <w:color w:val="auto"/>
                <w:spacing w:val="-14"/>
                <w:sz w:val="26"/>
                <w:szCs w:val="26"/>
              </w:rPr>
            </w:pPr>
            <w:r w:rsidRPr="00721FB2">
              <w:rPr>
                <w:b/>
                <w:bCs/>
                <w:iCs/>
                <w:color w:val="auto"/>
                <w:spacing w:val="-14"/>
                <w:sz w:val="26"/>
                <w:szCs w:val="26"/>
              </w:rPr>
              <w:t>Ед. измерения</w:t>
            </w:r>
          </w:p>
        </w:tc>
        <w:tc>
          <w:tcPr>
            <w:tcW w:w="826" w:type="dxa"/>
          </w:tcPr>
          <w:p w:rsidR="00721FB2" w:rsidRPr="00721FB2" w:rsidRDefault="00721FB2" w:rsidP="00721FB2">
            <w:pPr>
              <w:widowControl w:val="0"/>
              <w:autoSpaceDE w:val="0"/>
              <w:autoSpaceDN w:val="0"/>
              <w:adjustRightInd w:val="0"/>
              <w:jc w:val="center"/>
              <w:rPr>
                <w:b/>
                <w:bCs/>
                <w:iCs/>
                <w:color w:val="auto"/>
                <w:spacing w:val="-14"/>
                <w:sz w:val="26"/>
                <w:szCs w:val="26"/>
              </w:rPr>
            </w:pPr>
            <w:r w:rsidRPr="00721FB2">
              <w:rPr>
                <w:b/>
                <w:bCs/>
                <w:iCs/>
                <w:color w:val="auto"/>
                <w:spacing w:val="-14"/>
                <w:sz w:val="26"/>
                <w:szCs w:val="26"/>
              </w:rPr>
              <w:t>Кол-во</w:t>
            </w:r>
          </w:p>
        </w:tc>
        <w:tc>
          <w:tcPr>
            <w:tcW w:w="1381" w:type="dxa"/>
          </w:tcPr>
          <w:p w:rsidR="00721FB2" w:rsidRPr="00721FB2" w:rsidRDefault="00721FB2" w:rsidP="00721FB2">
            <w:pPr>
              <w:widowControl w:val="0"/>
              <w:autoSpaceDE w:val="0"/>
              <w:autoSpaceDN w:val="0"/>
              <w:adjustRightInd w:val="0"/>
              <w:jc w:val="center"/>
              <w:rPr>
                <w:b/>
                <w:bCs/>
                <w:iCs/>
                <w:color w:val="auto"/>
                <w:spacing w:val="-14"/>
                <w:sz w:val="26"/>
                <w:szCs w:val="26"/>
              </w:rPr>
            </w:pPr>
            <w:r w:rsidRPr="00721FB2">
              <w:rPr>
                <w:b/>
                <w:bCs/>
                <w:iCs/>
                <w:color w:val="auto"/>
                <w:spacing w:val="-14"/>
                <w:sz w:val="26"/>
                <w:szCs w:val="26"/>
              </w:rPr>
              <w:t>Цена за единицу без НДС</w:t>
            </w:r>
          </w:p>
        </w:tc>
        <w:tc>
          <w:tcPr>
            <w:tcW w:w="1645" w:type="dxa"/>
          </w:tcPr>
          <w:p w:rsidR="00721FB2" w:rsidRPr="00721FB2" w:rsidRDefault="00721FB2" w:rsidP="00721FB2">
            <w:pPr>
              <w:widowControl w:val="0"/>
              <w:autoSpaceDE w:val="0"/>
              <w:autoSpaceDN w:val="0"/>
              <w:adjustRightInd w:val="0"/>
              <w:jc w:val="center"/>
              <w:rPr>
                <w:b/>
                <w:bCs/>
                <w:iCs/>
                <w:color w:val="auto"/>
                <w:spacing w:val="-14"/>
                <w:sz w:val="26"/>
                <w:szCs w:val="26"/>
              </w:rPr>
            </w:pPr>
            <w:r w:rsidRPr="00721FB2">
              <w:rPr>
                <w:b/>
                <w:bCs/>
                <w:iCs/>
                <w:color w:val="auto"/>
                <w:spacing w:val="-14"/>
                <w:sz w:val="26"/>
                <w:szCs w:val="26"/>
              </w:rPr>
              <w:t>Стоимость, руб. без НДС</w:t>
            </w:r>
          </w:p>
        </w:tc>
        <w:tc>
          <w:tcPr>
            <w:tcW w:w="1557" w:type="dxa"/>
          </w:tcPr>
          <w:p w:rsidR="00721FB2" w:rsidRPr="00721FB2" w:rsidRDefault="00721FB2" w:rsidP="00721FB2">
            <w:pPr>
              <w:widowControl w:val="0"/>
              <w:autoSpaceDE w:val="0"/>
              <w:autoSpaceDN w:val="0"/>
              <w:adjustRightInd w:val="0"/>
              <w:jc w:val="center"/>
              <w:rPr>
                <w:b/>
                <w:bCs/>
                <w:iCs/>
                <w:color w:val="auto"/>
                <w:spacing w:val="-14"/>
                <w:sz w:val="26"/>
                <w:szCs w:val="26"/>
              </w:rPr>
            </w:pPr>
            <w:r w:rsidRPr="00721FB2">
              <w:rPr>
                <w:b/>
                <w:bCs/>
                <w:iCs/>
                <w:color w:val="auto"/>
                <w:spacing w:val="-14"/>
                <w:sz w:val="26"/>
                <w:szCs w:val="26"/>
              </w:rPr>
              <w:t>Примечание</w:t>
            </w:r>
          </w:p>
        </w:tc>
      </w:tr>
      <w:tr w:rsidR="00721FB2" w:rsidRPr="00721FB2" w:rsidTr="00885D89">
        <w:tc>
          <w:tcPr>
            <w:tcW w:w="632" w:type="dxa"/>
          </w:tcPr>
          <w:p w:rsidR="00721FB2" w:rsidRPr="00721FB2" w:rsidRDefault="00721FB2" w:rsidP="00721FB2">
            <w:pPr>
              <w:widowControl w:val="0"/>
              <w:autoSpaceDE w:val="0"/>
              <w:autoSpaceDN w:val="0"/>
              <w:adjustRightInd w:val="0"/>
              <w:jc w:val="center"/>
              <w:rPr>
                <w:b/>
                <w:bCs/>
                <w:iCs/>
                <w:color w:val="auto"/>
                <w:spacing w:val="-14"/>
                <w:sz w:val="26"/>
                <w:szCs w:val="26"/>
              </w:rPr>
            </w:pPr>
            <w:r w:rsidRPr="00721FB2">
              <w:rPr>
                <w:b/>
                <w:bCs/>
                <w:iCs/>
                <w:color w:val="auto"/>
                <w:spacing w:val="-14"/>
                <w:sz w:val="26"/>
                <w:szCs w:val="26"/>
              </w:rPr>
              <w:t>1</w:t>
            </w:r>
          </w:p>
        </w:tc>
        <w:tc>
          <w:tcPr>
            <w:tcW w:w="1886" w:type="dxa"/>
          </w:tcPr>
          <w:p w:rsidR="00721FB2" w:rsidRPr="00721FB2" w:rsidRDefault="00721FB2" w:rsidP="00721FB2">
            <w:pPr>
              <w:widowControl w:val="0"/>
              <w:autoSpaceDE w:val="0"/>
              <w:autoSpaceDN w:val="0"/>
              <w:adjustRightInd w:val="0"/>
              <w:jc w:val="center"/>
              <w:rPr>
                <w:b/>
                <w:bCs/>
                <w:iCs/>
                <w:color w:val="auto"/>
                <w:spacing w:val="-14"/>
                <w:sz w:val="26"/>
                <w:szCs w:val="26"/>
              </w:rPr>
            </w:pPr>
            <w:r w:rsidRPr="00721FB2">
              <w:rPr>
                <w:b/>
                <w:bCs/>
                <w:iCs/>
                <w:color w:val="auto"/>
                <w:spacing w:val="-14"/>
                <w:sz w:val="26"/>
                <w:szCs w:val="26"/>
              </w:rPr>
              <w:t>2</w:t>
            </w:r>
          </w:p>
        </w:tc>
        <w:tc>
          <w:tcPr>
            <w:tcW w:w="1418" w:type="dxa"/>
          </w:tcPr>
          <w:p w:rsidR="00721FB2" w:rsidRPr="00721FB2" w:rsidRDefault="00721FB2" w:rsidP="00721FB2">
            <w:pPr>
              <w:widowControl w:val="0"/>
              <w:autoSpaceDE w:val="0"/>
              <w:autoSpaceDN w:val="0"/>
              <w:adjustRightInd w:val="0"/>
              <w:jc w:val="center"/>
              <w:rPr>
                <w:b/>
                <w:bCs/>
                <w:iCs/>
                <w:color w:val="auto"/>
                <w:spacing w:val="-14"/>
                <w:sz w:val="26"/>
                <w:szCs w:val="26"/>
              </w:rPr>
            </w:pPr>
            <w:r w:rsidRPr="00721FB2">
              <w:rPr>
                <w:b/>
                <w:bCs/>
                <w:iCs/>
                <w:color w:val="auto"/>
                <w:spacing w:val="-14"/>
                <w:sz w:val="26"/>
                <w:szCs w:val="26"/>
              </w:rPr>
              <w:t>3</w:t>
            </w:r>
          </w:p>
        </w:tc>
        <w:tc>
          <w:tcPr>
            <w:tcW w:w="826" w:type="dxa"/>
          </w:tcPr>
          <w:p w:rsidR="00721FB2" w:rsidRPr="00721FB2" w:rsidRDefault="00721FB2" w:rsidP="00721FB2">
            <w:pPr>
              <w:widowControl w:val="0"/>
              <w:autoSpaceDE w:val="0"/>
              <w:autoSpaceDN w:val="0"/>
              <w:adjustRightInd w:val="0"/>
              <w:jc w:val="center"/>
              <w:rPr>
                <w:b/>
                <w:bCs/>
                <w:iCs/>
                <w:color w:val="auto"/>
                <w:spacing w:val="-14"/>
                <w:sz w:val="26"/>
                <w:szCs w:val="26"/>
              </w:rPr>
            </w:pPr>
            <w:r w:rsidRPr="00721FB2">
              <w:rPr>
                <w:b/>
                <w:bCs/>
                <w:iCs/>
                <w:color w:val="auto"/>
                <w:spacing w:val="-14"/>
                <w:sz w:val="26"/>
                <w:szCs w:val="26"/>
              </w:rPr>
              <w:t>4</w:t>
            </w:r>
          </w:p>
        </w:tc>
        <w:tc>
          <w:tcPr>
            <w:tcW w:w="1381" w:type="dxa"/>
          </w:tcPr>
          <w:p w:rsidR="00721FB2" w:rsidRPr="00721FB2" w:rsidRDefault="00721FB2" w:rsidP="00721FB2">
            <w:pPr>
              <w:widowControl w:val="0"/>
              <w:autoSpaceDE w:val="0"/>
              <w:autoSpaceDN w:val="0"/>
              <w:adjustRightInd w:val="0"/>
              <w:jc w:val="center"/>
              <w:rPr>
                <w:b/>
                <w:bCs/>
                <w:iCs/>
                <w:color w:val="auto"/>
                <w:spacing w:val="-14"/>
                <w:sz w:val="26"/>
                <w:szCs w:val="26"/>
              </w:rPr>
            </w:pPr>
            <w:r w:rsidRPr="00721FB2">
              <w:rPr>
                <w:b/>
                <w:bCs/>
                <w:iCs/>
                <w:color w:val="auto"/>
                <w:spacing w:val="-14"/>
                <w:sz w:val="26"/>
                <w:szCs w:val="26"/>
              </w:rPr>
              <w:t>5</w:t>
            </w:r>
          </w:p>
        </w:tc>
        <w:tc>
          <w:tcPr>
            <w:tcW w:w="1645" w:type="dxa"/>
          </w:tcPr>
          <w:p w:rsidR="00721FB2" w:rsidRPr="00721FB2" w:rsidRDefault="00721FB2" w:rsidP="00721FB2">
            <w:pPr>
              <w:widowControl w:val="0"/>
              <w:autoSpaceDE w:val="0"/>
              <w:autoSpaceDN w:val="0"/>
              <w:adjustRightInd w:val="0"/>
              <w:jc w:val="center"/>
              <w:rPr>
                <w:b/>
                <w:bCs/>
                <w:iCs/>
                <w:color w:val="auto"/>
                <w:spacing w:val="-14"/>
                <w:sz w:val="26"/>
                <w:szCs w:val="26"/>
              </w:rPr>
            </w:pPr>
            <w:r w:rsidRPr="00721FB2">
              <w:rPr>
                <w:b/>
                <w:bCs/>
                <w:iCs/>
                <w:color w:val="auto"/>
                <w:spacing w:val="-14"/>
                <w:sz w:val="26"/>
                <w:szCs w:val="26"/>
              </w:rPr>
              <w:t>6</w:t>
            </w:r>
          </w:p>
        </w:tc>
        <w:tc>
          <w:tcPr>
            <w:tcW w:w="1557" w:type="dxa"/>
          </w:tcPr>
          <w:p w:rsidR="00721FB2" w:rsidRPr="00721FB2" w:rsidRDefault="00721FB2" w:rsidP="00721FB2">
            <w:pPr>
              <w:widowControl w:val="0"/>
              <w:autoSpaceDE w:val="0"/>
              <w:autoSpaceDN w:val="0"/>
              <w:adjustRightInd w:val="0"/>
              <w:jc w:val="center"/>
              <w:rPr>
                <w:b/>
                <w:bCs/>
                <w:iCs/>
                <w:color w:val="auto"/>
                <w:spacing w:val="-14"/>
                <w:sz w:val="26"/>
                <w:szCs w:val="26"/>
              </w:rPr>
            </w:pPr>
            <w:r w:rsidRPr="00721FB2">
              <w:rPr>
                <w:b/>
                <w:bCs/>
                <w:iCs/>
                <w:color w:val="auto"/>
                <w:spacing w:val="-14"/>
                <w:sz w:val="26"/>
                <w:szCs w:val="26"/>
              </w:rPr>
              <w:t>7</w:t>
            </w:r>
          </w:p>
        </w:tc>
      </w:tr>
      <w:tr w:rsidR="00721FB2" w:rsidRPr="00721FB2" w:rsidTr="00885D89">
        <w:tc>
          <w:tcPr>
            <w:tcW w:w="632" w:type="dxa"/>
          </w:tcPr>
          <w:p w:rsidR="00721FB2" w:rsidRPr="00721FB2" w:rsidRDefault="00721FB2" w:rsidP="00721FB2">
            <w:pPr>
              <w:widowControl w:val="0"/>
              <w:autoSpaceDE w:val="0"/>
              <w:autoSpaceDN w:val="0"/>
              <w:adjustRightInd w:val="0"/>
              <w:rPr>
                <w:bCs/>
                <w:iCs/>
                <w:color w:val="auto"/>
                <w:spacing w:val="-14"/>
                <w:sz w:val="26"/>
                <w:szCs w:val="26"/>
              </w:rPr>
            </w:pPr>
          </w:p>
        </w:tc>
        <w:tc>
          <w:tcPr>
            <w:tcW w:w="1886" w:type="dxa"/>
          </w:tcPr>
          <w:p w:rsidR="00721FB2" w:rsidRPr="00721FB2" w:rsidRDefault="00721FB2" w:rsidP="00721FB2">
            <w:pPr>
              <w:widowControl w:val="0"/>
              <w:autoSpaceDE w:val="0"/>
              <w:autoSpaceDN w:val="0"/>
              <w:adjustRightInd w:val="0"/>
              <w:rPr>
                <w:bCs/>
                <w:iCs/>
                <w:color w:val="auto"/>
                <w:spacing w:val="-14"/>
                <w:sz w:val="26"/>
                <w:szCs w:val="26"/>
              </w:rPr>
            </w:pPr>
          </w:p>
        </w:tc>
        <w:tc>
          <w:tcPr>
            <w:tcW w:w="1418" w:type="dxa"/>
          </w:tcPr>
          <w:p w:rsidR="00721FB2" w:rsidRPr="00721FB2" w:rsidRDefault="00721FB2" w:rsidP="00721FB2">
            <w:pPr>
              <w:widowControl w:val="0"/>
              <w:autoSpaceDE w:val="0"/>
              <w:autoSpaceDN w:val="0"/>
              <w:adjustRightInd w:val="0"/>
              <w:rPr>
                <w:bCs/>
                <w:iCs/>
                <w:color w:val="auto"/>
                <w:spacing w:val="-14"/>
                <w:sz w:val="26"/>
                <w:szCs w:val="26"/>
              </w:rPr>
            </w:pPr>
          </w:p>
        </w:tc>
        <w:tc>
          <w:tcPr>
            <w:tcW w:w="826" w:type="dxa"/>
          </w:tcPr>
          <w:p w:rsidR="00721FB2" w:rsidRPr="00721FB2" w:rsidRDefault="00721FB2" w:rsidP="00721FB2">
            <w:pPr>
              <w:widowControl w:val="0"/>
              <w:autoSpaceDE w:val="0"/>
              <w:autoSpaceDN w:val="0"/>
              <w:adjustRightInd w:val="0"/>
              <w:rPr>
                <w:bCs/>
                <w:iCs/>
                <w:color w:val="auto"/>
                <w:spacing w:val="-14"/>
                <w:sz w:val="26"/>
                <w:szCs w:val="26"/>
              </w:rPr>
            </w:pPr>
          </w:p>
        </w:tc>
        <w:tc>
          <w:tcPr>
            <w:tcW w:w="1381" w:type="dxa"/>
          </w:tcPr>
          <w:p w:rsidR="00721FB2" w:rsidRPr="00721FB2" w:rsidRDefault="00721FB2" w:rsidP="00721FB2">
            <w:pPr>
              <w:widowControl w:val="0"/>
              <w:autoSpaceDE w:val="0"/>
              <w:autoSpaceDN w:val="0"/>
              <w:adjustRightInd w:val="0"/>
              <w:rPr>
                <w:bCs/>
                <w:iCs/>
                <w:color w:val="auto"/>
                <w:spacing w:val="-14"/>
                <w:sz w:val="26"/>
                <w:szCs w:val="26"/>
              </w:rPr>
            </w:pPr>
          </w:p>
        </w:tc>
        <w:tc>
          <w:tcPr>
            <w:tcW w:w="1645" w:type="dxa"/>
          </w:tcPr>
          <w:p w:rsidR="00721FB2" w:rsidRPr="00721FB2" w:rsidRDefault="00721FB2" w:rsidP="00721FB2">
            <w:pPr>
              <w:widowControl w:val="0"/>
              <w:autoSpaceDE w:val="0"/>
              <w:autoSpaceDN w:val="0"/>
              <w:adjustRightInd w:val="0"/>
              <w:rPr>
                <w:bCs/>
                <w:iCs/>
                <w:color w:val="auto"/>
                <w:spacing w:val="-14"/>
                <w:sz w:val="26"/>
                <w:szCs w:val="26"/>
              </w:rPr>
            </w:pPr>
          </w:p>
        </w:tc>
        <w:tc>
          <w:tcPr>
            <w:tcW w:w="1557" w:type="dxa"/>
          </w:tcPr>
          <w:p w:rsidR="00721FB2" w:rsidRPr="00721FB2" w:rsidRDefault="00721FB2" w:rsidP="00721FB2">
            <w:pPr>
              <w:widowControl w:val="0"/>
              <w:autoSpaceDE w:val="0"/>
              <w:autoSpaceDN w:val="0"/>
              <w:adjustRightInd w:val="0"/>
              <w:rPr>
                <w:bCs/>
                <w:iCs/>
                <w:color w:val="auto"/>
                <w:spacing w:val="-14"/>
                <w:sz w:val="26"/>
                <w:szCs w:val="26"/>
              </w:rPr>
            </w:pPr>
          </w:p>
        </w:tc>
      </w:tr>
      <w:tr w:rsidR="00721FB2" w:rsidRPr="00721FB2" w:rsidTr="00885D89">
        <w:tc>
          <w:tcPr>
            <w:tcW w:w="632" w:type="dxa"/>
          </w:tcPr>
          <w:p w:rsidR="00721FB2" w:rsidRPr="00721FB2" w:rsidRDefault="00721FB2" w:rsidP="00721FB2">
            <w:pPr>
              <w:widowControl w:val="0"/>
              <w:autoSpaceDE w:val="0"/>
              <w:autoSpaceDN w:val="0"/>
              <w:adjustRightInd w:val="0"/>
              <w:rPr>
                <w:bCs/>
                <w:iCs/>
                <w:color w:val="auto"/>
                <w:spacing w:val="-14"/>
                <w:sz w:val="26"/>
                <w:szCs w:val="26"/>
              </w:rPr>
            </w:pPr>
          </w:p>
        </w:tc>
        <w:tc>
          <w:tcPr>
            <w:tcW w:w="1886" w:type="dxa"/>
          </w:tcPr>
          <w:p w:rsidR="00721FB2" w:rsidRPr="00721FB2" w:rsidRDefault="00721FB2" w:rsidP="00721FB2">
            <w:pPr>
              <w:widowControl w:val="0"/>
              <w:autoSpaceDE w:val="0"/>
              <w:autoSpaceDN w:val="0"/>
              <w:adjustRightInd w:val="0"/>
              <w:rPr>
                <w:bCs/>
                <w:iCs/>
                <w:color w:val="auto"/>
                <w:spacing w:val="-14"/>
                <w:sz w:val="26"/>
                <w:szCs w:val="26"/>
              </w:rPr>
            </w:pPr>
          </w:p>
        </w:tc>
        <w:tc>
          <w:tcPr>
            <w:tcW w:w="1418" w:type="dxa"/>
          </w:tcPr>
          <w:p w:rsidR="00721FB2" w:rsidRPr="00721FB2" w:rsidRDefault="00721FB2" w:rsidP="00721FB2">
            <w:pPr>
              <w:widowControl w:val="0"/>
              <w:autoSpaceDE w:val="0"/>
              <w:autoSpaceDN w:val="0"/>
              <w:adjustRightInd w:val="0"/>
              <w:rPr>
                <w:bCs/>
                <w:iCs/>
                <w:color w:val="auto"/>
                <w:spacing w:val="-14"/>
                <w:sz w:val="26"/>
                <w:szCs w:val="26"/>
              </w:rPr>
            </w:pPr>
          </w:p>
        </w:tc>
        <w:tc>
          <w:tcPr>
            <w:tcW w:w="826" w:type="dxa"/>
          </w:tcPr>
          <w:p w:rsidR="00721FB2" w:rsidRPr="00721FB2" w:rsidRDefault="00721FB2" w:rsidP="00721FB2">
            <w:pPr>
              <w:widowControl w:val="0"/>
              <w:autoSpaceDE w:val="0"/>
              <w:autoSpaceDN w:val="0"/>
              <w:adjustRightInd w:val="0"/>
              <w:rPr>
                <w:bCs/>
                <w:iCs/>
                <w:color w:val="auto"/>
                <w:spacing w:val="-14"/>
                <w:sz w:val="26"/>
                <w:szCs w:val="26"/>
              </w:rPr>
            </w:pPr>
          </w:p>
        </w:tc>
        <w:tc>
          <w:tcPr>
            <w:tcW w:w="1381" w:type="dxa"/>
          </w:tcPr>
          <w:p w:rsidR="00721FB2" w:rsidRPr="00721FB2" w:rsidRDefault="00721FB2" w:rsidP="00721FB2">
            <w:pPr>
              <w:widowControl w:val="0"/>
              <w:autoSpaceDE w:val="0"/>
              <w:autoSpaceDN w:val="0"/>
              <w:adjustRightInd w:val="0"/>
              <w:rPr>
                <w:bCs/>
                <w:iCs/>
                <w:color w:val="auto"/>
                <w:spacing w:val="-14"/>
                <w:sz w:val="26"/>
                <w:szCs w:val="26"/>
              </w:rPr>
            </w:pPr>
          </w:p>
        </w:tc>
        <w:tc>
          <w:tcPr>
            <w:tcW w:w="1645" w:type="dxa"/>
          </w:tcPr>
          <w:p w:rsidR="00721FB2" w:rsidRPr="00721FB2" w:rsidRDefault="00721FB2" w:rsidP="00721FB2">
            <w:pPr>
              <w:widowControl w:val="0"/>
              <w:autoSpaceDE w:val="0"/>
              <w:autoSpaceDN w:val="0"/>
              <w:adjustRightInd w:val="0"/>
              <w:rPr>
                <w:bCs/>
                <w:iCs/>
                <w:color w:val="auto"/>
                <w:spacing w:val="-14"/>
                <w:sz w:val="26"/>
                <w:szCs w:val="26"/>
              </w:rPr>
            </w:pPr>
          </w:p>
        </w:tc>
        <w:tc>
          <w:tcPr>
            <w:tcW w:w="1557" w:type="dxa"/>
          </w:tcPr>
          <w:p w:rsidR="00721FB2" w:rsidRPr="00721FB2" w:rsidRDefault="00721FB2" w:rsidP="00721FB2">
            <w:pPr>
              <w:widowControl w:val="0"/>
              <w:autoSpaceDE w:val="0"/>
              <w:autoSpaceDN w:val="0"/>
              <w:adjustRightInd w:val="0"/>
              <w:rPr>
                <w:bCs/>
                <w:iCs/>
                <w:color w:val="auto"/>
                <w:spacing w:val="-14"/>
                <w:sz w:val="26"/>
                <w:szCs w:val="26"/>
              </w:rPr>
            </w:pPr>
          </w:p>
        </w:tc>
      </w:tr>
      <w:tr w:rsidR="00721FB2" w:rsidRPr="00721FB2" w:rsidTr="00885D89">
        <w:tc>
          <w:tcPr>
            <w:tcW w:w="632" w:type="dxa"/>
          </w:tcPr>
          <w:p w:rsidR="00721FB2" w:rsidRPr="00721FB2" w:rsidRDefault="00721FB2" w:rsidP="00721FB2">
            <w:pPr>
              <w:widowControl w:val="0"/>
              <w:autoSpaceDE w:val="0"/>
              <w:autoSpaceDN w:val="0"/>
              <w:adjustRightInd w:val="0"/>
              <w:rPr>
                <w:bCs/>
                <w:iCs/>
                <w:color w:val="auto"/>
                <w:spacing w:val="-14"/>
                <w:sz w:val="26"/>
                <w:szCs w:val="26"/>
              </w:rPr>
            </w:pPr>
          </w:p>
        </w:tc>
        <w:tc>
          <w:tcPr>
            <w:tcW w:w="1886" w:type="dxa"/>
          </w:tcPr>
          <w:p w:rsidR="00721FB2" w:rsidRPr="00721FB2" w:rsidRDefault="00721FB2" w:rsidP="00721FB2">
            <w:pPr>
              <w:widowControl w:val="0"/>
              <w:autoSpaceDE w:val="0"/>
              <w:autoSpaceDN w:val="0"/>
              <w:adjustRightInd w:val="0"/>
              <w:rPr>
                <w:bCs/>
                <w:iCs/>
                <w:color w:val="auto"/>
                <w:spacing w:val="-14"/>
                <w:sz w:val="26"/>
                <w:szCs w:val="26"/>
              </w:rPr>
            </w:pPr>
          </w:p>
        </w:tc>
        <w:tc>
          <w:tcPr>
            <w:tcW w:w="1418" w:type="dxa"/>
          </w:tcPr>
          <w:p w:rsidR="00721FB2" w:rsidRPr="00721FB2" w:rsidRDefault="00721FB2" w:rsidP="00721FB2">
            <w:pPr>
              <w:widowControl w:val="0"/>
              <w:autoSpaceDE w:val="0"/>
              <w:autoSpaceDN w:val="0"/>
              <w:adjustRightInd w:val="0"/>
              <w:rPr>
                <w:bCs/>
                <w:iCs/>
                <w:color w:val="auto"/>
                <w:spacing w:val="-14"/>
                <w:sz w:val="26"/>
                <w:szCs w:val="26"/>
              </w:rPr>
            </w:pPr>
          </w:p>
        </w:tc>
        <w:tc>
          <w:tcPr>
            <w:tcW w:w="826" w:type="dxa"/>
          </w:tcPr>
          <w:p w:rsidR="00721FB2" w:rsidRPr="00721FB2" w:rsidRDefault="00721FB2" w:rsidP="00721FB2">
            <w:pPr>
              <w:widowControl w:val="0"/>
              <w:autoSpaceDE w:val="0"/>
              <w:autoSpaceDN w:val="0"/>
              <w:adjustRightInd w:val="0"/>
              <w:rPr>
                <w:bCs/>
                <w:iCs/>
                <w:color w:val="auto"/>
                <w:spacing w:val="-14"/>
                <w:sz w:val="26"/>
                <w:szCs w:val="26"/>
              </w:rPr>
            </w:pPr>
          </w:p>
        </w:tc>
        <w:tc>
          <w:tcPr>
            <w:tcW w:w="1381" w:type="dxa"/>
          </w:tcPr>
          <w:p w:rsidR="00721FB2" w:rsidRPr="00721FB2" w:rsidRDefault="00721FB2" w:rsidP="00721FB2">
            <w:pPr>
              <w:widowControl w:val="0"/>
              <w:autoSpaceDE w:val="0"/>
              <w:autoSpaceDN w:val="0"/>
              <w:adjustRightInd w:val="0"/>
              <w:rPr>
                <w:bCs/>
                <w:iCs/>
                <w:color w:val="auto"/>
                <w:spacing w:val="-14"/>
                <w:sz w:val="26"/>
                <w:szCs w:val="26"/>
              </w:rPr>
            </w:pPr>
          </w:p>
        </w:tc>
        <w:tc>
          <w:tcPr>
            <w:tcW w:w="1645" w:type="dxa"/>
          </w:tcPr>
          <w:p w:rsidR="00721FB2" w:rsidRPr="00721FB2" w:rsidRDefault="00721FB2" w:rsidP="00721FB2">
            <w:pPr>
              <w:widowControl w:val="0"/>
              <w:autoSpaceDE w:val="0"/>
              <w:autoSpaceDN w:val="0"/>
              <w:adjustRightInd w:val="0"/>
              <w:rPr>
                <w:bCs/>
                <w:iCs/>
                <w:color w:val="auto"/>
                <w:spacing w:val="-14"/>
                <w:sz w:val="26"/>
                <w:szCs w:val="26"/>
              </w:rPr>
            </w:pPr>
          </w:p>
        </w:tc>
        <w:tc>
          <w:tcPr>
            <w:tcW w:w="1557" w:type="dxa"/>
          </w:tcPr>
          <w:p w:rsidR="00721FB2" w:rsidRPr="00721FB2" w:rsidRDefault="00721FB2" w:rsidP="00721FB2">
            <w:pPr>
              <w:widowControl w:val="0"/>
              <w:autoSpaceDE w:val="0"/>
              <w:autoSpaceDN w:val="0"/>
              <w:adjustRightInd w:val="0"/>
              <w:rPr>
                <w:bCs/>
                <w:iCs/>
                <w:color w:val="auto"/>
                <w:spacing w:val="-14"/>
                <w:sz w:val="26"/>
                <w:szCs w:val="26"/>
              </w:rPr>
            </w:pPr>
          </w:p>
        </w:tc>
      </w:tr>
      <w:tr w:rsidR="00721FB2" w:rsidRPr="00721FB2" w:rsidTr="00885D89">
        <w:tc>
          <w:tcPr>
            <w:tcW w:w="632" w:type="dxa"/>
          </w:tcPr>
          <w:p w:rsidR="00721FB2" w:rsidRPr="00721FB2" w:rsidRDefault="00721FB2" w:rsidP="00721FB2">
            <w:pPr>
              <w:widowControl w:val="0"/>
              <w:autoSpaceDE w:val="0"/>
              <w:autoSpaceDN w:val="0"/>
              <w:adjustRightInd w:val="0"/>
              <w:rPr>
                <w:bCs/>
                <w:iCs/>
                <w:color w:val="auto"/>
                <w:spacing w:val="-14"/>
                <w:sz w:val="26"/>
                <w:szCs w:val="26"/>
              </w:rPr>
            </w:pPr>
          </w:p>
        </w:tc>
        <w:tc>
          <w:tcPr>
            <w:tcW w:w="1886" w:type="dxa"/>
          </w:tcPr>
          <w:p w:rsidR="00721FB2" w:rsidRPr="00721FB2" w:rsidRDefault="00721FB2" w:rsidP="00721FB2">
            <w:pPr>
              <w:widowControl w:val="0"/>
              <w:autoSpaceDE w:val="0"/>
              <w:autoSpaceDN w:val="0"/>
              <w:adjustRightInd w:val="0"/>
              <w:rPr>
                <w:bCs/>
                <w:iCs/>
                <w:color w:val="auto"/>
                <w:spacing w:val="-14"/>
                <w:sz w:val="26"/>
                <w:szCs w:val="26"/>
              </w:rPr>
            </w:pPr>
          </w:p>
        </w:tc>
        <w:tc>
          <w:tcPr>
            <w:tcW w:w="1418" w:type="dxa"/>
          </w:tcPr>
          <w:p w:rsidR="00721FB2" w:rsidRPr="00721FB2" w:rsidRDefault="00721FB2" w:rsidP="00721FB2">
            <w:pPr>
              <w:widowControl w:val="0"/>
              <w:autoSpaceDE w:val="0"/>
              <w:autoSpaceDN w:val="0"/>
              <w:adjustRightInd w:val="0"/>
              <w:rPr>
                <w:bCs/>
                <w:iCs/>
                <w:color w:val="auto"/>
                <w:spacing w:val="-14"/>
                <w:sz w:val="26"/>
                <w:szCs w:val="26"/>
              </w:rPr>
            </w:pPr>
          </w:p>
        </w:tc>
        <w:tc>
          <w:tcPr>
            <w:tcW w:w="826" w:type="dxa"/>
          </w:tcPr>
          <w:p w:rsidR="00721FB2" w:rsidRPr="00721FB2" w:rsidRDefault="00721FB2" w:rsidP="00721FB2">
            <w:pPr>
              <w:widowControl w:val="0"/>
              <w:autoSpaceDE w:val="0"/>
              <w:autoSpaceDN w:val="0"/>
              <w:adjustRightInd w:val="0"/>
              <w:rPr>
                <w:bCs/>
                <w:iCs/>
                <w:color w:val="auto"/>
                <w:spacing w:val="-14"/>
                <w:sz w:val="26"/>
                <w:szCs w:val="26"/>
              </w:rPr>
            </w:pPr>
          </w:p>
        </w:tc>
        <w:tc>
          <w:tcPr>
            <w:tcW w:w="1381" w:type="dxa"/>
          </w:tcPr>
          <w:p w:rsidR="00721FB2" w:rsidRPr="00721FB2" w:rsidRDefault="00721FB2" w:rsidP="00721FB2">
            <w:pPr>
              <w:widowControl w:val="0"/>
              <w:autoSpaceDE w:val="0"/>
              <w:autoSpaceDN w:val="0"/>
              <w:adjustRightInd w:val="0"/>
              <w:rPr>
                <w:bCs/>
                <w:iCs/>
                <w:color w:val="auto"/>
                <w:spacing w:val="-14"/>
                <w:sz w:val="26"/>
                <w:szCs w:val="26"/>
              </w:rPr>
            </w:pPr>
          </w:p>
        </w:tc>
        <w:tc>
          <w:tcPr>
            <w:tcW w:w="1645" w:type="dxa"/>
          </w:tcPr>
          <w:p w:rsidR="00721FB2" w:rsidRPr="00721FB2" w:rsidRDefault="00721FB2" w:rsidP="00721FB2">
            <w:pPr>
              <w:widowControl w:val="0"/>
              <w:autoSpaceDE w:val="0"/>
              <w:autoSpaceDN w:val="0"/>
              <w:adjustRightInd w:val="0"/>
              <w:rPr>
                <w:bCs/>
                <w:iCs/>
                <w:color w:val="auto"/>
                <w:spacing w:val="-14"/>
                <w:sz w:val="26"/>
                <w:szCs w:val="26"/>
              </w:rPr>
            </w:pPr>
          </w:p>
        </w:tc>
        <w:tc>
          <w:tcPr>
            <w:tcW w:w="1557" w:type="dxa"/>
          </w:tcPr>
          <w:p w:rsidR="00721FB2" w:rsidRPr="00721FB2" w:rsidRDefault="00721FB2" w:rsidP="00721FB2">
            <w:pPr>
              <w:widowControl w:val="0"/>
              <w:autoSpaceDE w:val="0"/>
              <w:autoSpaceDN w:val="0"/>
              <w:adjustRightInd w:val="0"/>
              <w:rPr>
                <w:bCs/>
                <w:iCs/>
                <w:color w:val="auto"/>
                <w:spacing w:val="-14"/>
                <w:sz w:val="26"/>
                <w:szCs w:val="26"/>
              </w:rPr>
            </w:pPr>
          </w:p>
        </w:tc>
      </w:tr>
      <w:tr w:rsidR="00721FB2" w:rsidRPr="00721FB2" w:rsidTr="00885D89">
        <w:tc>
          <w:tcPr>
            <w:tcW w:w="632" w:type="dxa"/>
          </w:tcPr>
          <w:p w:rsidR="00721FB2" w:rsidRPr="00721FB2" w:rsidRDefault="00721FB2" w:rsidP="00721FB2">
            <w:pPr>
              <w:widowControl w:val="0"/>
              <w:autoSpaceDE w:val="0"/>
              <w:autoSpaceDN w:val="0"/>
              <w:adjustRightInd w:val="0"/>
              <w:rPr>
                <w:bCs/>
                <w:iCs/>
                <w:color w:val="auto"/>
                <w:spacing w:val="-14"/>
                <w:sz w:val="26"/>
                <w:szCs w:val="26"/>
              </w:rPr>
            </w:pPr>
          </w:p>
        </w:tc>
        <w:tc>
          <w:tcPr>
            <w:tcW w:w="1886" w:type="dxa"/>
          </w:tcPr>
          <w:p w:rsidR="00721FB2" w:rsidRPr="00721FB2" w:rsidRDefault="00721FB2" w:rsidP="00721FB2">
            <w:pPr>
              <w:widowControl w:val="0"/>
              <w:autoSpaceDE w:val="0"/>
              <w:autoSpaceDN w:val="0"/>
              <w:adjustRightInd w:val="0"/>
              <w:rPr>
                <w:bCs/>
                <w:iCs/>
                <w:color w:val="auto"/>
                <w:spacing w:val="-14"/>
                <w:sz w:val="26"/>
                <w:szCs w:val="26"/>
              </w:rPr>
            </w:pPr>
          </w:p>
        </w:tc>
        <w:tc>
          <w:tcPr>
            <w:tcW w:w="1418" w:type="dxa"/>
          </w:tcPr>
          <w:p w:rsidR="00721FB2" w:rsidRPr="00721FB2" w:rsidRDefault="00721FB2" w:rsidP="00721FB2">
            <w:pPr>
              <w:widowControl w:val="0"/>
              <w:autoSpaceDE w:val="0"/>
              <w:autoSpaceDN w:val="0"/>
              <w:adjustRightInd w:val="0"/>
              <w:rPr>
                <w:bCs/>
                <w:iCs/>
                <w:color w:val="auto"/>
                <w:spacing w:val="-14"/>
                <w:sz w:val="26"/>
                <w:szCs w:val="26"/>
              </w:rPr>
            </w:pPr>
          </w:p>
        </w:tc>
        <w:tc>
          <w:tcPr>
            <w:tcW w:w="826" w:type="dxa"/>
          </w:tcPr>
          <w:p w:rsidR="00721FB2" w:rsidRPr="00721FB2" w:rsidRDefault="00721FB2" w:rsidP="00721FB2">
            <w:pPr>
              <w:widowControl w:val="0"/>
              <w:autoSpaceDE w:val="0"/>
              <w:autoSpaceDN w:val="0"/>
              <w:adjustRightInd w:val="0"/>
              <w:rPr>
                <w:bCs/>
                <w:iCs/>
                <w:color w:val="auto"/>
                <w:spacing w:val="-14"/>
                <w:sz w:val="26"/>
                <w:szCs w:val="26"/>
              </w:rPr>
            </w:pPr>
          </w:p>
        </w:tc>
        <w:tc>
          <w:tcPr>
            <w:tcW w:w="1381" w:type="dxa"/>
          </w:tcPr>
          <w:p w:rsidR="00721FB2" w:rsidRPr="00721FB2" w:rsidRDefault="00721FB2" w:rsidP="00721FB2">
            <w:pPr>
              <w:widowControl w:val="0"/>
              <w:autoSpaceDE w:val="0"/>
              <w:autoSpaceDN w:val="0"/>
              <w:adjustRightInd w:val="0"/>
              <w:rPr>
                <w:bCs/>
                <w:iCs/>
                <w:color w:val="auto"/>
                <w:spacing w:val="-14"/>
                <w:sz w:val="26"/>
                <w:szCs w:val="26"/>
              </w:rPr>
            </w:pPr>
          </w:p>
        </w:tc>
        <w:tc>
          <w:tcPr>
            <w:tcW w:w="1645" w:type="dxa"/>
          </w:tcPr>
          <w:p w:rsidR="00721FB2" w:rsidRPr="00721FB2" w:rsidRDefault="00721FB2" w:rsidP="00721FB2">
            <w:pPr>
              <w:widowControl w:val="0"/>
              <w:autoSpaceDE w:val="0"/>
              <w:autoSpaceDN w:val="0"/>
              <w:adjustRightInd w:val="0"/>
              <w:rPr>
                <w:bCs/>
                <w:iCs/>
                <w:color w:val="auto"/>
                <w:spacing w:val="-14"/>
                <w:sz w:val="26"/>
                <w:szCs w:val="26"/>
              </w:rPr>
            </w:pPr>
          </w:p>
        </w:tc>
        <w:tc>
          <w:tcPr>
            <w:tcW w:w="1557" w:type="dxa"/>
          </w:tcPr>
          <w:p w:rsidR="00721FB2" w:rsidRPr="00721FB2" w:rsidRDefault="00721FB2" w:rsidP="00721FB2">
            <w:pPr>
              <w:widowControl w:val="0"/>
              <w:autoSpaceDE w:val="0"/>
              <w:autoSpaceDN w:val="0"/>
              <w:adjustRightInd w:val="0"/>
              <w:rPr>
                <w:bCs/>
                <w:iCs/>
                <w:color w:val="auto"/>
                <w:spacing w:val="-14"/>
                <w:sz w:val="26"/>
                <w:szCs w:val="26"/>
              </w:rPr>
            </w:pPr>
          </w:p>
        </w:tc>
      </w:tr>
      <w:tr w:rsidR="00721FB2" w:rsidRPr="00721FB2" w:rsidTr="00885D89">
        <w:tc>
          <w:tcPr>
            <w:tcW w:w="2518" w:type="dxa"/>
            <w:gridSpan w:val="2"/>
          </w:tcPr>
          <w:p w:rsidR="00721FB2" w:rsidRPr="00721FB2" w:rsidRDefault="00721FB2" w:rsidP="00721FB2">
            <w:pPr>
              <w:widowControl w:val="0"/>
              <w:autoSpaceDE w:val="0"/>
              <w:autoSpaceDN w:val="0"/>
              <w:adjustRightInd w:val="0"/>
              <w:rPr>
                <w:b/>
                <w:bCs/>
                <w:iCs/>
                <w:color w:val="auto"/>
                <w:spacing w:val="-14"/>
                <w:sz w:val="26"/>
                <w:szCs w:val="26"/>
              </w:rPr>
            </w:pPr>
            <w:r w:rsidRPr="00721FB2">
              <w:rPr>
                <w:b/>
                <w:bCs/>
                <w:iCs/>
                <w:color w:val="auto"/>
                <w:spacing w:val="-14"/>
                <w:sz w:val="26"/>
                <w:szCs w:val="26"/>
              </w:rPr>
              <w:t>ИТОГО:</w:t>
            </w:r>
          </w:p>
        </w:tc>
        <w:tc>
          <w:tcPr>
            <w:tcW w:w="1418" w:type="dxa"/>
          </w:tcPr>
          <w:p w:rsidR="00721FB2" w:rsidRPr="00721FB2" w:rsidRDefault="00721FB2" w:rsidP="00721FB2">
            <w:pPr>
              <w:widowControl w:val="0"/>
              <w:autoSpaceDE w:val="0"/>
              <w:autoSpaceDN w:val="0"/>
              <w:adjustRightInd w:val="0"/>
              <w:rPr>
                <w:bCs/>
                <w:iCs/>
                <w:color w:val="auto"/>
                <w:spacing w:val="-14"/>
                <w:sz w:val="26"/>
                <w:szCs w:val="26"/>
              </w:rPr>
            </w:pPr>
          </w:p>
        </w:tc>
        <w:tc>
          <w:tcPr>
            <w:tcW w:w="826" w:type="dxa"/>
          </w:tcPr>
          <w:p w:rsidR="00721FB2" w:rsidRPr="00721FB2" w:rsidRDefault="00721FB2" w:rsidP="00721FB2">
            <w:pPr>
              <w:widowControl w:val="0"/>
              <w:autoSpaceDE w:val="0"/>
              <w:autoSpaceDN w:val="0"/>
              <w:adjustRightInd w:val="0"/>
              <w:rPr>
                <w:bCs/>
                <w:iCs/>
                <w:color w:val="auto"/>
                <w:spacing w:val="-14"/>
                <w:sz w:val="26"/>
                <w:szCs w:val="26"/>
              </w:rPr>
            </w:pPr>
          </w:p>
        </w:tc>
        <w:tc>
          <w:tcPr>
            <w:tcW w:w="1381" w:type="dxa"/>
          </w:tcPr>
          <w:p w:rsidR="00721FB2" w:rsidRPr="00721FB2" w:rsidRDefault="00721FB2" w:rsidP="00721FB2">
            <w:pPr>
              <w:widowControl w:val="0"/>
              <w:autoSpaceDE w:val="0"/>
              <w:autoSpaceDN w:val="0"/>
              <w:adjustRightInd w:val="0"/>
              <w:rPr>
                <w:bCs/>
                <w:iCs/>
                <w:color w:val="auto"/>
                <w:spacing w:val="-14"/>
                <w:sz w:val="26"/>
                <w:szCs w:val="26"/>
              </w:rPr>
            </w:pPr>
          </w:p>
        </w:tc>
        <w:tc>
          <w:tcPr>
            <w:tcW w:w="1645" w:type="dxa"/>
          </w:tcPr>
          <w:p w:rsidR="00721FB2" w:rsidRPr="00721FB2" w:rsidRDefault="00721FB2" w:rsidP="00721FB2">
            <w:pPr>
              <w:widowControl w:val="0"/>
              <w:autoSpaceDE w:val="0"/>
              <w:autoSpaceDN w:val="0"/>
              <w:adjustRightInd w:val="0"/>
              <w:rPr>
                <w:bCs/>
                <w:iCs/>
                <w:color w:val="auto"/>
                <w:spacing w:val="-14"/>
                <w:sz w:val="26"/>
                <w:szCs w:val="26"/>
              </w:rPr>
            </w:pPr>
          </w:p>
        </w:tc>
        <w:tc>
          <w:tcPr>
            <w:tcW w:w="1557" w:type="dxa"/>
          </w:tcPr>
          <w:p w:rsidR="00721FB2" w:rsidRPr="00721FB2" w:rsidRDefault="00721FB2" w:rsidP="00721FB2">
            <w:pPr>
              <w:widowControl w:val="0"/>
              <w:autoSpaceDE w:val="0"/>
              <w:autoSpaceDN w:val="0"/>
              <w:adjustRightInd w:val="0"/>
              <w:rPr>
                <w:bCs/>
                <w:iCs/>
                <w:color w:val="auto"/>
                <w:spacing w:val="-14"/>
                <w:sz w:val="26"/>
                <w:szCs w:val="26"/>
              </w:rPr>
            </w:pPr>
          </w:p>
        </w:tc>
      </w:tr>
    </w:tbl>
    <w:p w:rsidR="00721FB2" w:rsidRPr="00721FB2" w:rsidRDefault="00721FB2" w:rsidP="00721FB2">
      <w:pPr>
        <w:widowControl w:val="0"/>
        <w:shd w:val="clear" w:color="auto" w:fill="FFFFFF"/>
        <w:autoSpaceDE w:val="0"/>
        <w:autoSpaceDN w:val="0"/>
        <w:adjustRightInd w:val="0"/>
        <w:jc w:val="both"/>
        <w:rPr>
          <w:bCs/>
          <w:iCs/>
          <w:color w:val="auto"/>
          <w:spacing w:val="-14"/>
          <w:sz w:val="26"/>
          <w:szCs w:val="26"/>
        </w:rPr>
      </w:pPr>
    </w:p>
    <w:p w:rsidR="00721FB2" w:rsidRPr="00721FB2" w:rsidRDefault="00721FB2" w:rsidP="00721FB2">
      <w:pPr>
        <w:widowControl w:val="0"/>
        <w:shd w:val="clear" w:color="auto" w:fill="FFFFFF"/>
        <w:autoSpaceDE w:val="0"/>
        <w:autoSpaceDN w:val="0"/>
        <w:adjustRightInd w:val="0"/>
        <w:jc w:val="both"/>
        <w:rPr>
          <w:bCs/>
          <w:iCs/>
          <w:color w:val="auto"/>
          <w:spacing w:val="-14"/>
          <w:sz w:val="26"/>
          <w:szCs w:val="26"/>
        </w:rPr>
      </w:pPr>
    </w:p>
    <w:p w:rsidR="00721FB2" w:rsidRPr="00721FB2" w:rsidRDefault="00721FB2" w:rsidP="00721FB2">
      <w:pPr>
        <w:widowControl w:val="0"/>
        <w:shd w:val="clear" w:color="auto" w:fill="FFFFFF"/>
        <w:autoSpaceDE w:val="0"/>
        <w:autoSpaceDN w:val="0"/>
        <w:adjustRightInd w:val="0"/>
        <w:ind w:right="125"/>
        <w:jc w:val="both"/>
        <w:rPr>
          <w:b/>
          <w:bCs/>
          <w:iCs/>
          <w:color w:val="auto"/>
          <w:sz w:val="26"/>
          <w:szCs w:val="26"/>
        </w:rPr>
      </w:pPr>
      <w:r w:rsidRPr="00721FB2">
        <w:rPr>
          <w:b/>
          <w:bCs/>
          <w:iCs/>
          <w:color w:val="auto"/>
          <w:sz w:val="26"/>
          <w:szCs w:val="26"/>
        </w:rPr>
        <w:t>От Покупателя</w:t>
      </w:r>
      <w:r w:rsidRPr="00721FB2">
        <w:rPr>
          <w:b/>
          <w:bCs/>
          <w:iCs/>
          <w:color w:val="auto"/>
          <w:sz w:val="26"/>
          <w:szCs w:val="26"/>
        </w:rPr>
        <w:tab/>
      </w:r>
      <w:r w:rsidRPr="00721FB2">
        <w:rPr>
          <w:b/>
          <w:bCs/>
          <w:iCs/>
          <w:color w:val="auto"/>
          <w:sz w:val="26"/>
          <w:szCs w:val="26"/>
        </w:rPr>
        <w:tab/>
      </w:r>
      <w:r w:rsidRPr="00721FB2">
        <w:rPr>
          <w:b/>
          <w:bCs/>
          <w:iCs/>
          <w:color w:val="auto"/>
          <w:sz w:val="26"/>
          <w:szCs w:val="26"/>
        </w:rPr>
        <w:tab/>
      </w:r>
      <w:r w:rsidRPr="00721FB2">
        <w:rPr>
          <w:b/>
          <w:bCs/>
          <w:iCs/>
          <w:color w:val="auto"/>
          <w:sz w:val="26"/>
          <w:szCs w:val="26"/>
        </w:rPr>
        <w:tab/>
      </w:r>
      <w:r w:rsidRPr="00721FB2">
        <w:rPr>
          <w:b/>
          <w:bCs/>
          <w:iCs/>
          <w:color w:val="auto"/>
          <w:sz w:val="26"/>
          <w:szCs w:val="26"/>
        </w:rPr>
        <w:tab/>
      </w:r>
      <w:r w:rsidRPr="00721FB2">
        <w:rPr>
          <w:b/>
          <w:bCs/>
          <w:iCs/>
          <w:color w:val="auto"/>
          <w:sz w:val="26"/>
          <w:szCs w:val="26"/>
        </w:rPr>
        <w:tab/>
      </w:r>
      <w:r w:rsidRPr="00721FB2">
        <w:rPr>
          <w:b/>
          <w:bCs/>
          <w:iCs/>
          <w:color w:val="auto"/>
          <w:sz w:val="26"/>
          <w:szCs w:val="26"/>
        </w:rPr>
        <w:tab/>
      </w:r>
      <w:r w:rsidRPr="00721FB2">
        <w:rPr>
          <w:b/>
          <w:bCs/>
          <w:iCs/>
          <w:color w:val="auto"/>
          <w:sz w:val="26"/>
          <w:szCs w:val="26"/>
        </w:rPr>
        <w:tab/>
        <w:t>От Поставщика</w:t>
      </w:r>
    </w:p>
    <w:p w:rsidR="00721FB2" w:rsidRPr="00721FB2" w:rsidRDefault="00721FB2" w:rsidP="00721FB2">
      <w:pPr>
        <w:widowControl w:val="0"/>
        <w:autoSpaceDE w:val="0"/>
        <w:autoSpaceDN w:val="0"/>
        <w:adjustRightInd w:val="0"/>
        <w:rPr>
          <w:bCs/>
          <w:color w:val="auto"/>
          <w:sz w:val="26"/>
          <w:szCs w:val="26"/>
        </w:rPr>
      </w:pPr>
    </w:p>
    <w:p w:rsidR="00721FB2" w:rsidRPr="00721FB2" w:rsidRDefault="00721FB2" w:rsidP="00721FB2">
      <w:pPr>
        <w:widowControl w:val="0"/>
        <w:autoSpaceDE w:val="0"/>
        <w:autoSpaceDN w:val="0"/>
        <w:adjustRightInd w:val="0"/>
        <w:jc w:val="both"/>
        <w:rPr>
          <w:bCs/>
          <w:color w:val="auto"/>
          <w:sz w:val="26"/>
          <w:szCs w:val="26"/>
        </w:rPr>
      </w:pPr>
      <w:r w:rsidRPr="00721FB2">
        <w:rPr>
          <w:bCs/>
          <w:color w:val="auto"/>
          <w:sz w:val="26"/>
          <w:szCs w:val="26"/>
        </w:rPr>
        <w:t>_________________ Долгов П.С.</w:t>
      </w:r>
      <w:r w:rsidRPr="00721FB2">
        <w:rPr>
          <w:bCs/>
          <w:color w:val="auto"/>
          <w:sz w:val="26"/>
          <w:szCs w:val="26"/>
        </w:rPr>
        <w:tab/>
      </w:r>
      <w:r w:rsidRPr="00721FB2">
        <w:rPr>
          <w:bCs/>
          <w:color w:val="auto"/>
          <w:sz w:val="26"/>
          <w:szCs w:val="26"/>
        </w:rPr>
        <w:tab/>
        <w:t>__________________ (_____________)</w:t>
      </w:r>
    </w:p>
    <w:p w:rsidR="00721FB2" w:rsidRPr="00721FB2" w:rsidRDefault="00721FB2" w:rsidP="00721FB2">
      <w:pPr>
        <w:widowControl w:val="0"/>
        <w:shd w:val="clear" w:color="auto" w:fill="FFFFFF"/>
        <w:autoSpaceDE w:val="0"/>
        <w:autoSpaceDN w:val="0"/>
        <w:adjustRightInd w:val="0"/>
        <w:jc w:val="both"/>
        <w:rPr>
          <w:bCs/>
          <w:iCs/>
          <w:color w:val="auto"/>
          <w:spacing w:val="-14"/>
          <w:sz w:val="26"/>
          <w:szCs w:val="26"/>
        </w:rPr>
      </w:pPr>
    </w:p>
    <w:p w:rsidR="00721FB2" w:rsidRPr="00721FB2" w:rsidRDefault="00721FB2" w:rsidP="00721FB2">
      <w:pPr>
        <w:widowControl w:val="0"/>
        <w:shd w:val="clear" w:color="auto" w:fill="FFFFFF"/>
        <w:autoSpaceDE w:val="0"/>
        <w:autoSpaceDN w:val="0"/>
        <w:adjustRightInd w:val="0"/>
        <w:jc w:val="both"/>
        <w:rPr>
          <w:bCs/>
          <w:iCs/>
          <w:color w:val="auto"/>
          <w:spacing w:val="-14"/>
          <w:sz w:val="26"/>
          <w:szCs w:val="26"/>
        </w:rPr>
      </w:pPr>
      <w:r w:rsidRPr="00721FB2">
        <w:rPr>
          <w:bCs/>
          <w:iCs/>
          <w:color w:val="auto"/>
          <w:spacing w:val="-14"/>
          <w:sz w:val="26"/>
          <w:szCs w:val="26"/>
        </w:rPr>
        <w:br w:type="column"/>
      </w:r>
    </w:p>
    <w:p w:rsidR="00721FB2" w:rsidRPr="00721FB2" w:rsidRDefault="00721FB2" w:rsidP="00721FB2">
      <w:pPr>
        <w:widowControl w:val="0"/>
        <w:shd w:val="clear" w:color="auto" w:fill="FFFFFF"/>
        <w:autoSpaceDE w:val="0"/>
        <w:autoSpaceDN w:val="0"/>
        <w:adjustRightInd w:val="0"/>
        <w:jc w:val="both"/>
        <w:rPr>
          <w:b/>
          <w:bCs/>
          <w:iCs/>
          <w:color w:val="auto"/>
          <w:spacing w:val="-14"/>
          <w:sz w:val="26"/>
          <w:szCs w:val="26"/>
        </w:rPr>
      </w:pPr>
      <w:r w:rsidRPr="00721FB2">
        <w:rPr>
          <w:b/>
          <w:bCs/>
          <w:iCs/>
          <w:color w:val="auto"/>
          <w:spacing w:val="-14"/>
          <w:sz w:val="26"/>
          <w:szCs w:val="26"/>
        </w:rPr>
        <w:t>ФОРМА</w:t>
      </w:r>
    </w:p>
    <w:p w:rsidR="00721FB2" w:rsidRPr="00721FB2" w:rsidRDefault="00721FB2" w:rsidP="00721FB2">
      <w:pPr>
        <w:widowControl w:val="0"/>
        <w:shd w:val="clear" w:color="auto" w:fill="FFFFFF"/>
        <w:autoSpaceDE w:val="0"/>
        <w:autoSpaceDN w:val="0"/>
        <w:adjustRightInd w:val="0"/>
        <w:ind w:left="6096" w:firstLine="283"/>
        <w:jc w:val="both"/>
        <w:rPr>
          <w:bCs/>
          <w:iCs/>
          <w:color w:val="auto"/>
          <w:sz w:val="26"/>
          <w:szCs w:val="26"/>
        </w:rPr>
      </w:pPr>
      <w:r w:rsidRPr="00721FB2">
        <w:rPr>
          <w:bCs/>
          <w:iCs/>
          <w:color w:val="auto"/>
          <w:spacing w:val="-14"/>
          <w:sz w:val="26"/>
          <w:szCs w:val="26"/>
        </w:rPr>
        <w:t>Приложение № 2</w:t>
      </w:r>
    </w:p>
    <w:p w:rsidR="00721FB2" w:rsidRPr="00721FB2" w:rsidRDefault="00721FB2" w:rsidP="00721FB2">
      <w:pPr>
        <w:widowControl w:val="0"/>
        <w:shd w:val="clear" w:color="auto" w:fill="FFFFFF"/>
        <w:autoSpaceDE w:val="0"/>
        <w:autoSpaceDN w:val="0"/>
        <w:adjustRightInd w:val="0"/>
        <w:ind w:left="6096" w:firstLine="283"/>
        <w:jc w:val="both"/>
        <w:rPr>
          <w:bCs/>
          <w:iCs/>
          <w:color w:val="auto"/>
          <w:spacing w:val="-14"/>
          <w:sz w:val="26"/>
          <w:szCs w:val="26"/>
        </w:rPr>
      </w:pPr>
      <w:r w:rsidRPr="00721FB2">
        <w:rPr>
          <w:bCs/>
          <w:iCs/>
          <w:color w:val="auto"/>
          <w:spacing w:val="-11"/>
          <w:sz w:val="26"/>
          <w:szCs w:val="26"/>
        </w:rPr>
        <w:t xml:space="preserve">к </w:t>
      </w:r>
      <w:r w:rsidRPr="00721FB2">
        <w:rPr>
          <w:bCs/>
          <w:iCs/>
          <w:color w:val="auto"/>
          <w:spacing w:val="-14"/>
          <w:sz w:val="26"/>
          <w:szCs w:val="26"/>
        </w:rPr>
        <w:t>Договору № _________</w:t>
      </w:r>
    </w:p>
    <w:p w:rsidR="00721FB2" w:rsidRPr="00721FB2" w:rsidRDefault="00721FB2" w:rsidP="00721FB2">
      <w:pPr>
        <w:widowControl w:val="0"/>
        <w:shd w:val="clear" w:color="auto" w:fill="FFFFFF"/>
        <w:autoSpaceDE w:val="0"/>
        <w:autoSpaceDN w:val="0"/>
        <w:adjustRightInd w:val="0"/>
        <w:ind w:left="6096" w:firstLine="283"/>
        <w:jc w:val="both"/>
        <w:rPr>
          <w:bCs/>
          <w:iCs/>
          <w:color w:val="auto"/>
          <w:sz w:val="26"/>
          <w:szCs w:val="26"/>
        </w:rPr>
      </w:pPr>
      <w:r w:rsidRPr="00721FB2">
        <w:rPr>
          <w:bCs/>
          <w:iCs/>
          <w:color w:val="auto"/>
          <w:spacing w:val="-14"/>
          <w:sz w:val="26"/>
          <w:szCs w:val="26"/>
        </w:rPr>
        <w:t xml:space="preserve">от </w:t>
      </w:r>
      <w:r w:rsidRPr="00721FB2">
        <w:rPr>
          <w:bCs/>
          <w:iCs/>
          <w:color w:val="auto"/>
          <w:sz w:val="26"/>
          <w:szCs w:val="26"/>
        </w:rPr>
        <w:t>«____» _________20__ г.</w:t>
      </w:r>
    </w:p>
    <w:p w:rsidR="00721FB2" w:rsidRPr="00721FB2" w:rsidRDefault="00721FB2" w:rsidP="00721FB2">
      <w:pPr>
        <w:widowControl w:val="0"/>
        <w:shd w:val="clear" w:color="auto" w:fill="FFFFFF"/>
        <w:autoSpaceDE w:val="0"/>
        <w:autoSpaceDN w:val="0"/>
        <w:adjustRightInd w:val="0"/>
        <w:jc w:val="both"/>
        <w:rPr>
          <w:bCs/>
          <w:iCs/>
          <w:color w:val="auto"/>
          <w:sz w:val="26"/>
          <w:szCs w:val="26"/>
        </w:rPr>
      </w:pPr>
    </w:p>
    <w:p w:rsidR="00721FB2" w:rsidRPr="00721FB2" w:rsidRDefault="00721FB2" w:rsidP="00721FB2">
      <w:pPr>
        <w:widowControl w:val="0"/>
        <w:shd w:val="clear" w:color="auto" w:fill="FFFFFF"/>
        <w:autoSpaceDE w:val="0"/>
        <w:autoSpaceDN w:val="0"/>
        <w:adjustRightInd w:val="0"/>
        <w:jc w:val="both"/>
        <w:rPr>
          <w:bCs/>
          <w:iCs/>
          <w:color w:val="auto"/>
          <w:sz w:val="26"/>
          <w:szCs w:val="26"/>
        </w:rPr>
      </w:pPr>
    </w:p>
    <w:p w:rsidR="00721FB2" w:rsidRPr="00721FB2" w:rsidRDefault="00721FB2" w:rsidP="00721FB2">
      <w:pPr>
        <w:widowControl w:val="0"/>
        <w:shd w:val="clear" w:color="auto" w:fill="FFFFFF"/>
        <w:autoSpaceDE w:val="0"/>
        <w:autoSpaceDN w:val="0"/>
        <w:adjustRightInd w:val="0"/>
        <w:jc w:val="both"/>
        <w:rPr>
          <w:bCs/>
          <w:iCs/>
          <w:color w:val="auto"/>
          <w:sz w:val="26"/>
          <w:szCs w:val="26"/>
        </w:rPr>
      </w:pPr>
    </w:p>
    <w:p w:rsidR="00721FB2" w:rsidRPr="00721FB2" w:rsidRDefault="00721FB2" w:rsidP="00721FB2">
      <w:pPr>
        <w:widowControl w:val="0"/>
        <w:shd w:val="clear" w:color="auto" w:fill="FFFFFF"/>
        <w:autoSpaceDE w:val="0"/>
        <w:autoSpaceDN w:val="0"/>
        <w:adjustRightInd w:val="0"/>
        <w:jc w:val="center"/>
        <w:rPr>
          <w:b/>
          <w:bCs/>
          <w:iCs/>
          <w:color w:val="auto"/>
          <w:sz w:val="26"/>
          <w:szCs w:val="26"/>
        </w:rPr>
      </w:pPr>
      <w:r w:rsidRPr="00721FB2">
        <w:rPr>
          <w:b/>
          <w:bCs/>
          <w:iCs/>
          <w:color w:val="auto"/>
          <w:sz w:val="26"/>
          <w:szCs w:val="26"/>
        </w:rPr>
        <w:t>Спецификация №____ от «___» _____________ 20__г.</w:t>
      </w:r>
    </w:p>
    <w:p w:rsidR="00721FB2" w:rsidRPr="00721FB2" w:rsidRDefault="00721FB2" w:rsidP="00721FB2">
      <w:pPr>
        <w:widowControl w:val="0"/>
        <w:shd w:val="clear" w:color="auto" w:fill="FFFFFF"/>
        <w:autoSpaceDE w:val="0"/>
        <w:autoSpaceDN w:val="0"/>
        <w:adjustRightInd w:val="0"/>
        <w:jc w:val="center"/>
        <w:rPr>
          <w:bCs/>
          <w:iCs/>
          <w:color w:val="auto"/>
          <w:sz w:val="26"/>
          <w:szCs w:val="26"/>
        </w:rPr>
      </w:pPr>
    </w:p>
    <w:p w:rsidR="00721FB2" w:rsidRPr="00721FB2" w:rsidRDefault="00721FB2" w:rsidP="00721FB2">
      <w:pPr>
        <w:widowControl w:val="0"/>
        <w:autoSpaceDE w:val="0"/>
        <w:autoSpaceDN w:val="0"/>
        <w:adjustRightInd w:val="0"/>
        <w:rPr>
          <w:bCs/>
          <w:color w:val="auto"/>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721FB2" w:rsidRPr="00721FB2" w:rsidTr="00885D89">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1FB2" w:rsidRPr="00721FB2" w:rsidRDefault="00721FB2" w:rsidP="00721FB2">
            <w:pPr>
              <w:widowControl w:val="0"/>
              <w:autoSpaceDE w:val="0"/>
              <w:autoSpaceDN w:val="0"/>
              <w:adjustRightInd w:val="0"/>
              <w:jc w:val="center"/>
              <w:rPr>
                <w:rFonts w:eastAsia="Calibri"/>
                <w:bCs/>
                <w:color w:val="auto"/>
                <w:sz w:val="26"/>
                <w:szCs w:val="26"/>
              </w:rPr>
            </w:pPr>
            <w:r w:rsidRPr="00721FB2">
              <w:rPr>
                <w:bCs/>
                <w:color w:val="auto"/>
                <w:sz w:val="26"/>
                <w:szCs w:val="26"/>
              </w:rPr>
              <w:t>№</w:t>
            </w:r>
          </w:p>
          <w:p w:rsidR="00721FB2" w:rsidRPr="00721FB2" w:rsidRDefault="00721FB2" w:rsidP="00721FB2">
            <w:pPr>
              <w:widowControl w:val="0"/>
              <w:autoSpaceDE w:val="0"/>
              <w:autoSpaceDN w:val="0"/>
              <w:adjustRightInd w:val="0"/>
              <w:jc w:val="center"/>
              <w:rPr>
                <w:rFonts w:eastAsia="Calibri"/>
                <w:bCs/>
                <w:color w:val="auto"/>
                <w:sz w:val="26"/>
                <w:szCs w:val="26"/>
              </w:rPr>
            </w:pPr>
            <w:r w:rsidRPr="00721FB2">
              <w:rPr>
                <w:bCs/>
                <w:color w:val="auto"/>
                <w:sz w:val="26"/>
                <w:szCs w:val="26"/>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1FB2" w:rsidRPr="00721FB2" w:rsidRDefault="00721FB2" w:rsidP="00721FB2">
            <w:pPr>
              <w:widowControl w:val="0"/>
              <w:autoSpaceDE w:val="0"/>
              <w:autoSpaceDN w:val="0"/>
              <w:adjustRightInd w:val="0"/>
              <w:jc w:val="center"/>
              <w:rPr>
                <w:rFonts w:eastAsia="Calibri"/>
                <w:bCs/>
                <w:color w:val="auto"/>
                <w:sz w:val="26"/>
                <w:szCs w:val="26"/>
              </w:rPr>
            </w:pPr>
            <w:r w:rsidRPr="00721FB2">
              <w:rPr>
                <w:bCs/>
                <w:color w:val="auto"/>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1FB2" w:rsidRPr="00721FB2" w:rsidRDefault="00721FB2" w:rsidP="00721FB2">
            <w:pPr>
              <w:widowControl w:val="0"/>
              <w:autoSpaceDE w:val="0"/>
              <w:autoSpaceDN w:val="0"/>
              <w:adjustRightInd w:val="0"/>
              <w:jc w:val="center"/>
              <w:rPr>
                <w:rFonts w:eastAsia="Calibri"/>
                <w:bCs/>
                <w:color w:val="auto"/>
                <w:sz w:val="26"/>
                <w:szCs w:val="26"/>
              </w:rPr>
            </w:pPr>
            <w:r w:rsidRPr="00721FB2">
              <w:rPr>
                <w:bCs/>
                <w:color w:val="auto"/>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1FB2" w:rsidRPr="00721FB2" w:rsidRDefault="00721FB2" w:rsidP="00721FB2">
            <w:pPr>
              <w:widowControl w:val="0"/>
              <w:autoSpaceDE w:val="0"/>
              <w:autoSpaceDN w:val="0"/>
              <w:adjustRightInd w:val="0"/>
              <w:jc w:val="center"/>
              <w:rPr>
                <w:rFonts w:eastAsia="Calibri"/>
                <w:bCs/>
                <w:color w:val="auto"/>
                <w:sz w:val="26"/>
                <w:szCs w:val="26"/>
              </w:rPr>
            </w:pPr>
            <w:r w:rsidRPr="00721FB2">
              <w:rPr>
                <w:bCs/>
                <w:color w:val="auto"/>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1FB2" w:rsidRPr="00721FB2" w:rsidRDefault="00721FB2" w:rsidP="00721FB2">
            <w:pPr>
              <w:widowControl w:val="0"/>
              <w:autoSpaceDE w:val="0"/>
              <w:autoSpaceDN w:val="0"/>
              <w:adjustRightInd w:val="0"/>
              <w:jc w:val="center"/>
              <w:rPr>
                <w:rFonts w:eastAsia="Calibri"/>
                <w:bCs/>
                <w:color w:val="auto"/>
                <w:sz w:val="26"/>
                <w:szCs w:val="26"/>
              </w:rPr>
            </w:pPr>
            <w:r w:rsidRPr="00721FB2">
              <w:rPr>
                <w:bCs/>
                <w:color w:val="auto"/>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1FB2" w:rsidRPr="00721FB2" w:rsidRDefault="00721FB2" w:rsidP="00721FB2">
            <w:pPr>
              <w:widowControl w:val="0"/>
              <w:autoSpaceDE w:val="0"/>
              <w:autoSpaceDN w:val="0"/>
              <w:adjustRightInd w:val="0"/>
              <w:jc w:val="center"/>
              <w:rPr>
                <w:rFonts w:eastAsia="Calibri"/>
                <w:bCs/>
                <w:color w:val="auto"/>
                <w:sz w:val="26"/>
                <w:szCs w:val="26"/>
              </w:rPr>
            </w:pPr>
            <w:r w:rsidRPr="00721FB2">
              <w:rPr>
                <w:bCs/>
                <w:color w:val="auto"/>
                <w:sz w:val="26"/>
                <w:szCs w:val="26"/>
              </w:rPr>
              <w:t>Цена без НДС,</w:t>
            </w:r>
          </w:p>
          <w:p w:rsidR="00721FB2" w:rsidRPr="00721FB2" w:rsidRDefault="00721FB2" w:rsidP="00721FB2">
            <w:pPr>
              <w:widowControl w:val="0"/>
              <w:autoSpaceDE w:val="0"/>
              <w:autoSpaceDN w:val="0"/>
              <w:adjustRightInd w:val="0"/>
              <w:jc w:val="center"/>
              <w:rPr>
                <w:bCs/>
                <w:color w:val="auto"/>
                <w:sz w:val="26"/>
                <w:szCs w:val="26"/>
              </w:rPr>
            </w:pPr>
            <w:r w:rsidRPr="00721FB2">
              <w:rPr>
                <w:bCs/>
                <w:color w:val="auto"/>
                <w:sz w:val="26"/>
                <w:szCs w:val="26"/>
              </w:rPr>
              <w:t>руб.</w:t>
            </w:r>
          </w:p>
          <w:p w:rsidR="00721FB2" w:rsidRPr="00721FB2" w:rsidRDefault="00721FB2" w:rsidP="00721FB2">
            <w:pPr>
              <w:widowControl w:val="0"/>
              <w:autoSpaceDE w:val="0"/>
              <w:autoSpaceDN w:val="0"/>
              <w:adjustRightInd w:val="0"/>
              <w:jc w:val="center"/>
              <w:rPr>
                <w:rFonts w:eastAsia="Calibri"/>
                <w:bCs/>
                <w:color w:val="auto"/>
                <w:sz w:val="26"/>
                <w:szCs w:val="26"/>
              </w:rPr>
            </w:pPr>
            <w:r w:rsidRPr="00721FB2">
              <w:rPr>
                <w:bCs/>
                <w:color w:val="auto"/>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1FB2" w:rsidRPr="00721FB2" w:rsidRDefault="00721FB2" w:rsidP="00721FB2">
            <w:pPr>
              <w:widowControl w:val="0"/>
              <w:autoSpaceDE w:val="0"/>
              <w:autoSpaceDN w:val="0"/>
              <w:adjustRightInd w:val="0"/>
              <w:jc w:val="center"/>
              <w:rPr>
                <w:rFonts w:eastAsia="Calibri"/>
                <w:bCs/>
                <w:color w:val="auto"/>
                <w:sz w:val="26"/>
                <w:szCs w:val="26"/>
              </w:rPr>
            </w:pPr>
            <w:r w:rsidRPr="00721FB2">
              <w:rPr>
                <w:bCs/>
                <w:color w:val="auto"/>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1FB2" w:rsidRPr="00721FB2" w:rsidRDefault="00721FB2" w:rsidP="00721FB2">
            <w:pPr>
              <w:widowControl w:val="0"/>
              <w:autoSpaceDE w:val="0"/>
              <w:autoSpaceDN w:val="0"/>
              <w:adjustRightInd w:val="0"/>
              <w:jc w:val="center"/>
              <w:rPr>
                <w:rFonts w:eastAsia="Calibri"/>
                <w:bCs/>
                <w:color w:val="auto"/>
                <w:sz w:val="26"/>
                <w:szCs w:val="26"/>
              </w:rPr>
            </w:pPr>
            <w:r w:rsidRPr="00721FB2">
              <w:rPr>
                <w:bCs/>
                <w:color w:val="auto"/>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1FB2" w:rsidRPr="00721FB2" w:rsidRDefault="00721FB2" w:rsidP="00721FB2">
            <w:pPr>
              <w:widowControl w:val="0"/>
              <w:autoSpaceDE w:val="0"/>
              <w:autoSpaceDN w:val="0"/>
              <w:adjustRightInd w:val="0"/>
              <w:jc w:val="center"/>
              <w:rPr>
                <w:rFonts w:eastAsia="Calibri"/>
                <w:bCs/>
                <w:color w:val="auto"/>
                <w:sz w:val="26"/>
                <w:szCs w:val="26"/>
              </w:rPr>
            </w:pPr>
            <w:r w:rsidRPr="00721FB2">
              <w:rPr>
                <w:bCs/>
                <w:color w:val="auto"/>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1FB2" w:rsidRPr="00721FB2" w:rsidRDefault="00721FB2" w:rsidP="00721FB2">
            <w:pPr>
              <w:widowControl w:val="0"/>
              <w:autoSpaceDE w:val="0"/>
              <w:autoSpaceDN w:val="0"/>
              <w:adjustRightInd w:val="0"/>
              <w:jc w:val="center"/>
              <w:rPr>
                <w:bCs/>
                <w:color w:val="auto"/>
                <w:sz w:val="26"/>
                <w:szCs w:val="26"/>
              </w:rPr>
            </w:pPr>
            <w:r w:rsidRPr="00721FB2">
              <w:rPr>
                <w:bCs/>
                <w:color w:val="auto"/>
                <w:sz w:val="26"/>
                <w:szCs w:val="26"/>
              </w:rPr>
              <w:t>Срок/период поставки</w:t>
            </w:r>
          </w:p>
          <w:p w:rsidR="00721FB2" w:rsidRPr="00721FB2" w:rsidRDefault="00721FB2" w:rsidP="00721FB2">
            <w:pPr>
              <w:widowControl w:val="0"/>
              <w:autoSpaceDE w:val="0"/>
              <w:autoSpaceDN w:val="0"/>
              <w:adjustRightInd w:val="0"/>
              <w:jc w:val="center"/>
              <w:rPr>
                <w:rFonts w:eastAsia="Calibri"/>
                <w:bCs/>
                <w:color w:val="auto"/>
                <w:sz w:val="26"/>
                <w:szCs w:val="26"/>
              </w:rPr>
            </w:pPr>
            <w:r w:rsidRPr="00721FB2">
              <w:rPr>
                <w:bCs/>
                <w:color w:val="auto"/>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1FB2" w:rsidRPr="00721FB2" w:rsidRDefault="00721FB2" w:rsidP="00721FB2">
            <w:pPr>
              <w:widowControl w:val="0"/>
              <w:autoSpaceDE w:val="0"/>
              <w:autoSpaceDN w:val="0"/>
              <w:adjustRightInd w:val="0"/>
              <w:jc w:val="center"/>
              <w:rPr>
                <w:rFonts w:eastAsia="Calibri"/>
                <w:bCs/>
                <w:color w:val="auto"/>
                <w:sz w:val="26"/>
                <w:szCs w:val="26"/>
              </w:rPr>
            </w:pPr>
            <w:r w:rsidRPr="00721FB2">
              <w:rPr>
                <w:bCs/>
                <w:color w:val="auto"/>
                <w:sz w:val="26"/>
                <w:szCs w:val="26"/>
              </w:rPr>
              <w:t>Краткое наименование Грузополучателя</w:t>
            </w:r>
          </w:p>
        </w:tc>
      </w:tr>
      <w:tr w:rsidR="00721FB2" w:rsidRPr="00721FB2" w:rsidTr="00885D8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FB2" w:rsidRPr="00721FB2" w:rsidRDefault="00721FB2" w:rsidP="00721FB2">
            <w:pPr>
              <w:widowControl w:val="0"/>
              <w:autoSpaceDE w:val="0"/>
              <w:autoSpaceDN w:val="0"/>
              <w:adjustRightInd w:val="0"/>
              <w:jc w:val="center"/>
              <w:rPr>
                <w:rFonts w:eastAsia="Calibri"/>
                <w:bCs/>
                <w:color w:val="auto"/>
                <w:sz w:val="26"/>
                <w:szCs w:val="26"/>
              </w:rPr>
            </w:pPr>
            <w:r w:rsidRPr="00721FB2">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721FB2" w:rsidRPr="00721FB2" w:rsidRDefault="00721FB2" w:rsidP="00721FB2">
            <w:pPr>
              <w:widowControl w:val="0"/>
              <w:shd w:val="clear" w:color="auto" w:fill="FFFFFF"/>
              <w:autoSpaceDE w:val="0"/>
              <w:autoSpaceDN w:val="0"/>
              <w:adjustRightInd w:val="0"/>
              <w:jc w:val="center"/>
              <w:rPr>
                <w:rFonts w:eastAsia="Calibri"/>
                <w:bCs/>
                <w:color w:val="auto"/>
                <w:sz w:val="26"/>
                <w:szCs w:val="26"/>
              </w:rPr>
            </w:pPr>
            <w:r w:rsidRPr="00721FB2">
              <w:rPr>
                <w:rFonts w:eastAsia="Calibri"/>
                <w:bCs/>
                <w:color w:val="auto"/>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21FB2" w:rsidRPr="00721FB2" w:rsidRDefault="00721FB2" w:rsidP="00721FB2">
            <w:pPr>
              <w:widowControl w:val="0"/>
              <w:autoSpaceDE w:val="0"/>
              <w:autoSpaceDN w:val="0"/>
              <w:adjustRightInd w:val="0"/>
              <w:jc w:val="center"/>
              <w:rPr>
                <w:rFonts w:eastAsia="Calibri"/>
                <w:bCs/>
                <w:color w:val="auto"/>
                <w:sz w:val="26"/>
                <w:szCs w:val="26"/>
              </w:rPr>
            </w:pPr>
            <w:r w:rsidRPr="00721FB2">
              <w:rPr>
                <w:rFonts w:eastAsia="Calibri"/>
                <w:bCs/>
                <w:color w:val="auto"/>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21FB2" w:rsidRPr="00721FB2" w:rsidRDefault="00721FB2" w:rsidP="00721FB2">
            <w:pPr>
              <w:widowControl w:val="0"/>
              <w:autoSpaceDE w:val="0"/>
              <w:autoSpaceDN w:val="0"/>
              <w:adjustRightInd w:val="0"/>
              <w:jc w:val="center"/>
              <w:rPr>
                <w:rFonts w:eastAsia="Calibri"/>
                <w:bCs/>
                <w:color w:val="auto"/>
                <w:sz w:val="26"/>
                <w:szCs w:val="26"/>
              </w:rPr>
            </w:pPr>
            <w:r w:rsidRPr="00721FB2">
              <w:rPr>
                <w:rFonts w:eastAsia="Calibri"/>
                <w:bCs/>
                <w:color w:val="auto"/>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21FB2" w:rsidRPr="00721FB2" w:rsidRDefault="00721FB2" w:rsidP="00721FB2">
            <w:pPr>
              <w:widowControl w:val="0"/>
              <w:autoSpaceDE w:val="0"/>
              <w:autoSpaceDN w:val="0"/>
              <w:adjustRightInd w:val="0"/>
              <w:jc w:val="center"/>
              <w:rPr>
                <w:rFonts w:eastAsia="Calibri"/>
                <w:bCs/>
                <w:color w:val="auto"/>
                <w:sz w:val="26"/>
                <w:szCs w:val="26"/>
              </w:rPr>
            </w:pPr>
            <w:r w:rsidRPr="00721FB2">
              <w:rPr>
                <w:rFonts w:eastAsia="Calibri"/>
                <w:bCs/>
                <w:color w:val="auto"/>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21FB2" w:rsidRPr="00721FB2" w:rsidRDefault="00721FB2" w:rsidP="00721FB2">
            <w:pPr>
              <w:widowControl w:val="0"/>
              <w:autoSpaceDE w:val="0"/>
              <w:autoSpaceDN w:val="0"/>
              <w:adjustRightInd w:val="0"/>
              <w:jc w:val="center"/>
              <w:rPr>
                <w:rFonts w:eastAsia="Calibri"/>
                <w:bCs/>
                <w:color w:val="auto"/>
                <w:sz w:val="26"/>
                <w:szCs w:val="26"/>
              </w:rPr>
            </w:pPr>
            <w:r w:rsidRPr="00721FB2">
              <w:rPr>
                <w:rFonts w:eastAsia="Calibri"/>
                <w:bCs/>
                <w:color w:val="auto"/>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721FB2" w:rsidRPr="00721FB2" w:rsidRDefault="00721FB2" w:rsidP="00721FB2">
            <w:pPr>
              <w:widowControl w:val="0"/>
              <w:autoSpaceDE w:val="0"/>
              <w:autoSpaceDN w:val="0"/>
              <w:adjustRightInd w:val="0"/>
              <w:jc w:val="center"/>
              <w:rPr>
                <w:rFonts w:eastAsia="Calibri"/>
                <w:bCs/>
                <w:color w:val="auto"/>
                <w:sz w:val="26"/>
                <w:szCs w:val="26"/>
              </w:rPr>
            </w:pPr>
            <w:r w:rsidRPr="00721FB2">
              <w:rPr>
                <w:rFonts w:eastAsia="Calibri"/>
                <w:bCs/>
                <w:color w:val="auto"/>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21FB2" w:rsidRPr="00721FB2" w:rsidRDefault="00721FB2" w:rsidP="00721FB2">
            <w:pPr>
              <w:widowControl w:val="0"/>
              <w:autoSpaceDE w:val="0"/>
              <w:autoSpaceDN w:val="0"/>
              <w:adjustRightInd w:val="0"/>
              <w:jc w:val="center"/>
              <w:rPr>
                <w:rFonts w:eastAsia="Calibri"/>
                <w:bCs/>
                <w:color w:val="auto"/>
                <w:sz w:val="26"/>
                <w:szCs w:val="26"/>
              </w:rPr>
            </w:pPr>
            <w:r w:rsidRPr="00721FB2">
              <w:rPr>
                <w:rFonts w:eastAsia="Calibri"/>
                <w:bCs/>
                <w:color w:val="auto"/>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721FB2" w:rsidRPr="00721FB2" w:rsidRDefault="00721FB2" w:rsidP="00721FB2">
            <w:pPr>
              <w:widowControl w:val="0"/>
              <w:autoSpaceDE w:val="0"/>
              <w:autoSpaceDN w:val="0"/>
              <w:adjustRightInd w:val="0"/>
              <w:jc w:val="center"/>
              <w:rPr>
                <w:rFonts w:eastAsia="Calibri"/>
                <w:bCs/>
                <w:color w:val="auto"/>
                <w:sz w:val="26"/>
                <w:szCs w:val="26"/>
              </w:rPr>
            </w:pPr>
            <w:r w:rsidRPr="00721FB2">
              <w:rPr>
                <w:rFonts w:eastAsia="Calibri"/>
                <w:bCs/>
                <w:color w:val="auto"/>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721FB2" w:rsidRPr="00721FB2" w:rsidRDefault="00721FB2" w:rsidP="00721FB2">
            <w:pPr>
              <w:widowControl w:val="0"/>
              <w:autoSpaceDE w:val="0"/>
              <w:autoSpaceDN w:val="0"/>
              <w:adjustRightInd w:val="0"/>
              <w:jc w:val="center"/>
              <w:rPr>
                <w:rFonts w:eastAsia="Calibri"/>
                <w:bCs/>
                <w:color w:val="auto"/>
                <w:sz w:val="26"/>
                <w:szCs w:val="26"/>
              </w:rPr>
            </w:pPr>
            <w:r w:rsidRPr="00721FB2">
              <w:rPr>
                <w:rFonts w:eastAsia="Calibri"/>
                <w:bCs/>
                <w:color w:val="auto"/>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721FB2" w:rsidRPr="00721FB2" w:rsidRDefault="00721FB2" w:rsidP="00721FB2">
            <w:pPr>
              <w:widowControl w:val="0"/>
              <w:autoSpaceDE w:val="0"/>
              <w:autoSpaceDN w:val="0"/>
              <w:adjustRightInd w:val="0"/>
              <w:jc w:val="center"/>
              <w:rPr>
                <w:rFonts w:eastAsia="Calibri"/>
                <w:bCs/>
                <w:color w:val="auto"/>
                <w:sz w:val="26"/>
                <w:szCs w:val="26"/>
              </w:rPr>
            </w:pPr>
            <w:r w:rsidRPr="00721FB2">
              <w:rPr>
                <w:bCs/>
                <w:color w:val="auto"/>
                <w:sz w:val="26"/>
                <w:szCs w:val="26"/>
              </w:rPr>
              <w:t>11</w:t>
            </w:r>
          </w:p>
        </w:tc>
      </w:tr>
      <w:tr w:rsidR="00721FB2" w:rsidRPr="00721FB2" w:rsidTr="00885D8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FB2" w:rsidRPr="00721FB2" w:rsidRDefault="00721FB2" w:rsidP="00721FB2">
            <w:pPr>
              <w:widowControl w:val="0"/>
              <w:autoSpaceDE w:val="0"/>
              <w:autoSpaceDN w:val="0"/>
              <w:adjustRightInd w:val="0"/>
              <w:jc w:val="center"/>
              <w:rPr>
                <w:rFonts w:eastAsia="Calibri"/>
                <w:bCs/>
                <w:color w:val="auto"/>
                <w:sz w:val="26"/>
                <w:szCs w:val="26"/>
              </w:rPr>
            </w:pPr>
            <w:r w:rsidRPr="00721FB2">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21FB2" w:rsidRPr="00721FB2" w:rsidRDefault="00721FB2" w:rsidP="00721FB2">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21FB2" w:rsidRPr="00721FB2" w:rsidRDefault="00721FB2" w:rsidP="00721FB2">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21FB2" w:rsidRPr="00721FB2" w:rsidRDefault="00721FB2" w:rsidP="00721FB2">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21FB2" w:rsidRPr="00721FB2" w:rsidRDefault="00721FB2" w:rsidP="00721FB2">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21FB2" w:rsidRPr="00721FB2" w:rsidRDefault="00721FB2" w:rsidP="00721FB2">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21FB2" w:rsidRPr="00721FB2" w:rsidRDefault="00721FB2" w:rsidP="00721FB2">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21FB2" w:rsidRPr="00721FB2" w:rsidRDefault="00721FB2" w:rsidP="00721FB2">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21FB2" w:rsidRPr="00721FB2" w:rsidRDefault="00721FB2" w:rsidP="00721FB2">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21FB2" w:rsidRPr="00721FB2" w:rsidRDefault="00721FB2" w:rsidP="00721FB2">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21FB2" w:rsidRPr="00721FB2" w:rsidRDefault="00721FB2" w:rsidP="00721FB2">
            <w:pPr>
              <w:widowControl w:val="0"/>
              <w:autoSpaceDE w:val="0"/>
              <w:autoSpaceDN w:val="0"/>
              <w:adjustRightInd w:val="0"/>
              <w:jc w:val="center"/>
              <w:rPr>
                <w:rFonts w:eastAsia="Calibri"/>
                <w:bCs/>
                <w:color w:val="auto"/>
                <w:sz w:val="26"/>
                <w:szCs w:val="26"/>
              </w:rPr>
            </w:pPr>
          </w:p>
        </w:tc>
      </w:tr>
      <w:tr w:rsidR="00721FB2" w:rsidRPr="00721FB2" w:rsidTr="00885D8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FB2" w:rsidRPr="00721FB2" w:rsidRDefault="00721FB2" w:rsidP="00721FB2">
            <w:pPr>
              <w:widowControl w:val="0"/>
              <w:autoSpaceDE w:val="0"/>
              <w:autoSpaceDN w:val="0"/>
              <w:adjustRightInd w:val="0"/>
              <w:jc w:val="center"/>
              <w:rPr>
                <w:rFonts w:eastAsia="Calibri"/>
                <w:bCs/>
                <w:color w:val="auto"/>
                <w:sz w:val="26"/>
                <w:szCs w:val="26"/>
              </w:rPr>
            </w:pPr>
            <w:r w:rsidRPr="00721FB2">
              <w:rPr>
                <w:bCs/>
                <w:color w:val="auto"/>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21FB2" w:rsidRPr="00721FB2" w:rsidRDefault="00721FB2" w:rsidP="00721FB2">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21FB2" w:rsidRPr="00721FB2" w:rsidRDefault="00721FB2" w:rsidP="00721FB2">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21FB2" w:rsidRPr="00721FB2" w:rsidRDefault="00721FB2" w:rsidP="00721FB2">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21FB2" w:rsidRPr="00721FB2" w:rsidRDefault="00721FB2" w:rsidP="00721FB2">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21FB2" w:rsidRPr="00721FB2" w:rsidRDefault="00721FB2" w:rsidP="00721FB2">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21FB2" w:rsidRPr="00721FB2" w:rsidRDefault="00721FB2" w:rsidP="00721FB2">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21FB2" w:rsidRPr="00721FB2" w:rsidRDefault="00721FB2" w:rsidP="00721FB2">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21FB2" w:rsidRPr="00721FB2" w:rsidRDefault="00721FB2" w:rsidP="00721FB2">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21FB2" w:rsidRPr="00721FB2" w:rsidRDefault="00721FB2" w:rsidP="00721FB2">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21FB2" w:rsidRPr="00721FB2" w:rsidRDefault="00721FB2" w:rsidP="00721FB2">
            <w:pPr>
              <w:widowControl w:val="0"/>
              <w:autoSpaceDE w:val="0"/>
              <w:autoSpaceDN w:val="0"/>
              <w:adjustRightInd w:val="0"/>
              <w:jc w:val="center"/>
              <w:rPr>
                <w:rFonts w:eastAsia="Calibri"/>
                <w:bCs/>
                <w:color w:val="auto"/>
                <w:sz w:val="26"/>
                <w:szCs w:val="26"/>
              </w:rPr>
            </w:pPr>
          </w:p>
        </w:tc>
      </w:tr>
      <w:tr w:rsidR="00721FB2" w:rsidRPr="00721FB2" w:rsidTr="00885D8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FB2" w:rsidRPr="00721FB2" w:rsidRDefault="00721FB2" w:rsidP="00721FB2">
            <w:pPr>
              <w:widowControl w:val="0"/>
              <w:autoSpaceDE w:val="0"/>
              <w:autoSpaceDN w:val="0"/>
              <w:adjustRightInd w:val="0"/>
              <w:jc w:val="center"/>
              <w:rPr>
                <w:rFonts w:eastAsia="Calibri"/>
                <w:bCs/>
                <w:color w:val="auto"/>
                <w:sz w:val="26"/>
                <w:szCs w:val="26"/>
              </w:rPr>
            </w:pPr>
            <w:r w:rsidRPr="00721FB2">
              <w:rPr>
                <w:bCs/>
                <w:color w:val="auto"/>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21FB2" w:rsidRPr="00721FB2" w:rsidRDefault="00721FB2" w:rsidP="00721FB2">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21FB2" w:rsidRPr="00721FB2" w:rsidRDefault="00721FB2" w:rsidP="00721FB2">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21FB2" w:rsidRPr="00721FB2" w:rsidRDefault="00721FB2" w:rsidP="00721FB2">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21FB2" w:rsidRPr="00721FB2" w:rsidRDefault="00721FB2" w:rsidP="00721FB2">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21FB2" w:rsidRPr="00721FB2" w:rsidRDefault="00721FB2" w:rsidP="00721FB2">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21FB2" w:rsidRPr="00721FB2" w:rsidRDefault="00721FB2" w:rsidP="00721FB2">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21FB2" w:rsidRPr="00721FB2" w:rsidRDefault="00721FB2" w:rsidP="00721FB2">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21FB2" w:rsidRPr="00721FB2" w:rsidRDefault="00721FB2" w:rsidP="00721FB2">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21FB2" w:rsidRPr="00721FB2" w:rsidRDefault="00721FB2" w:rsidP="00721FB2">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21FB2" w:rsidRPr="00721FB2" w:rsidRDefault="00721FB2" w:rsidP="00721FB2">
            <w:pPr>
              <w:widowControl w:val="0"/>
              <w:autoSpaceDE w:val="0"/>
              <w:autoSpaceDN w:val="0"/>
              <w:adjustRightInd w:val="0"/>
              <w:jc w:val="center"/>
              <w:rPr>
                <w:rFonts w:eastAsia="Calibri"/>
                <w:bCs/>
                <w:color w:val="auto"/>
                <w:sz w:val="26"/>
                <w:szCs w:val="26"/>
              </w:rPr>
            </w:pPr>
          </w:p>
        </w:tc>
      </w:tr>
      <w:tr w:rsidR="00721FB2" w:rsidRPr="00721FB2" w:rsidTr="00885D8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FB2" w:rsidRPr="00721FB2" w:rsidRDefault="00721FB2" w:rsidP="00721FB2">
            <w:pPr>
              <w:rPr>
                <w:rFonts w:ascii="Calibri" w:hAnsi="Calibri"/>
                <w:color w:val="auto"/>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721FB2" w:rsidRPr="00721FB2" w:rsidRDefault="00721FB2" w:rsidP="00721FB2">
            <w:pPr>
              <w:widowControl w:val="0"/>
              <w:shd w:val="clear" w:color="auto" w:fill="FFFFFF"/>
              <w:autoSpaceDE w:val="0"/>
              <w:autoSpaceDN w:val="0"/>
              <w:adjustRightInd w:val="0"/>
              <w:jc w:val="center"/>
              <w:rPr>
                <w:rFonts w:eastAsia="Calibri"/>
                <w:bCs/>
                <w:color w:val="auto"/>
                <w:sz w:val="26"/>
                <w:szCs w:val="26"/>
              </w:rPr>
            </w:pPr>
            <w:r w:rsidRPr="00721FB2">
              <w:rPr>
                <w:bCs/>
                <w:color w:val="auto"/>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21FB2" w:rsidRPr="00721FB2" w:rsidRDefault="00721FB2" w:rsidP="00721FB2">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21FB2" w:rsidRPr="00721FB2" w:rsidRDefault="00721FB2" w:rsidP="00721FB2">
            <w:pPr>
              <w:widowControl w:val="0"/>
              <w:autoSpaceDE w:val="0"/>
              <w:autoSpaceDN w:val="0"/>
              <w:adjustRightInd w:val="0"/>
              <w:jc w:val="center"/>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21FB2" w:rsidRPr="00721FB2" w:rsidRDefault="00721FB2" w:rsidP="00721FB2">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21FB2" w:rsidRPr="00721FB2" w:rsidRDefault="00721FB2" w:rsidP="00721FB2">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21FB2" w:rsidRPr="00721FB2" w:rsidRDefault="00721FB2" w:rsidP="00721FB2">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21FB2" w:rsidRPr="00721FB2" w:rsidRDefault="00721FB2" w:rsidP="00721FB2">
            <w:pPr>
              <w:widowControl w:val="0"/>
              <w:autoSpaceDE w:val="0"/>
              <w:autoSpaceDN w:val="0"/>
              <w:adjustRightInd w:val="0"/>
              <w:jc w:val="center"/>
              <w:rPr>
                <w:rFonts w:eastAsia="Calibri"/>
                <w:bCs/>
                <w:color w:val="auto"/>
                <w:sz w:val="26"/>
                <w:szCs w:val="26"/>
              </w:rPr>
            </w:pPr>
            <w:r w:rsidRPr="00721FB2">
              <w:rPr>
                <w:bCs/>
                <w:color w:val="auto"/>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721FB2" w:rsidRPr="00721FB2" w:rsidRDefault="00721FB2" w:rsidP="00721FB2">
            <w:pPr>
              <w:widowControl w:val="0"/>
              <w:autoSpaceDE w:val="0"/>
              <w:autoSpaceDN w:val="0"/>
              <w:adjustRightInd w:val="0"/>
              <w:jc w:val="center"/>
              <w:rPr>
                <w:rFonts w:eastAsia="Calibri"/>
                <w:bCs/>
                <w:color w:val="auto"/>
                <w:sz w:val="26"/>
                <w:szCs w:val="26"/>
              </w:rPr>
            </w:pPr>
            <w:r w:rsidRPr="00721FB2">
              <w:rPr>
                <w:bCs/>
                <w:color w:val="auto"/>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21FB2" w:rsidRPr="00721FB2" w:rsidRDefault="00721FB2" w:rsidP="00721FB2">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21FB2" w:rsidRPr="00721FB2" w:rsidRDefault="00721FB2" w:rsidP="00721FB2">
            <w:pPr>
              <w:widowControl w:val="0"/>
              <w:autoSpaceDE w:val="0"/>
              <w:autoSpaceDN w:val="0"/>
              <w:adjustRightInd w:val="0"/>
              <w:jc w:val="center"/>
              <w:rPr>
                <w:rFonts w:eastAsia="Calibri"/>
                <w:bCs/>
                <w:color w:val="auto"/>
                <w:sz w:val="26"/>
                <w:szCs w:val="26"/>
              </w:rPr>
            </w:pPr>
          </w:p>
        </w:tc>
      </w:tr>
    </w:tbl>
    <w:p w:rsidR="00721FB2" w:rsidRPr="00721FB2" w:rsidRDefault="00721FB2" w:rsidP="00721FB2">
      <w:pPr>
        <w:widowControl w:val="0"/>
        <w:autoSpaceDE w:val="0"/>
        <w:autoSpaceDN w:val="0"/>
        <w:adjustRightInd w:val="0"/>
        <w:rPr>
          <w:rFonts w:eastAsia="Calibri"/>
          <w:bCs/>
          <w:color w:val="auto"/>
          <w:sz w:val="26"/>
          <w:szCs w:val="26"/>
        </w:rPr>
      </w:pPr>
    </w:p>
    <w:p w:rsidR="00721FB2" w:rsidRPr="00721FB2" w:rsidRDefault="00721FB2" w:rsidP="00721FB2">
      <w:pPr>
        <w:widowControl w:val="0"/>
        <w:autoSpaceDE w:val="0"/>
        <w:autoSpaceDN w:val="0"/>
        <w:adjustRightInd w:val="0"/>
        <w:rPr>
          <w:bCs/>
          <w:color w:val="auto"/>
          <w:sz w:val="26"/>
          <w:szCs w:val="26"/>
        </w:rPr>
      </w:pPr>
      <w:r w:rsidRPr="00721FB2">
        <w:rPr>
          <w:bCs/>
          <w:color w:val="auto"/>
          <w:sz w:val="26"/>
          <w:szCs w:val="26"/>
        </w:rPr>
        <w:t>Стоимость Товара:</w:t>
      </w:r>
      <w:r w:rsidRPr="00721FB2">
        <w:rPr>
          <w:bCs/>
          <w:color w:val="auto"/>
          <w:sz w:val="26"/>
          <w:szCs w:val="26"/>
        </w:rPr>
        <w:tab/>
      </w:r>
      <w:r w:rsidRPr="00721FB2">
        <w:rPr>
          <w:bCs/>
          <w:color w:val="auto"/>
          <w:sz w:val="26"/>
          <w:szCs w:val="26"/>
        </w:rPr>
        <w:tab/>
      </w:r>
      <w:r w:rsidRPr="00721FB2">
        <w:rPr>
          <w:bCs/>
          <w:color w:val="auto"/>
          <w:sz w:val="26"/>
          <w:szCs w:val="26"/>
        </w:rPr>
        <w:tab/>
      </w:r>
      <w:r w:rsidRPr="00721FB2">
        <w:rPr>
          <w:bCs/>
          <w:color w:val="auto"/>
          <w:sz w:val="26"/>
          <w:szCs w:val="26"/>
        </w:rPr>
        <w:tab/>
      </w:r>
      <w:r w:rsidRPr="00721FB2">
        <w:rPr>
          <w:bCs/>
          <w:color w:val="auto"/>
          <w:sz w:val="26"/>
          <w:szCs w:val="26"/>
        </w:rPr>
        <w:tab/>
      </w:r>
      <w:r w:rsidRPr="00721FB2">
        <w:rPr>
          <w:bCs/>
          <w:color w:val="auto"/>
          <w:sz w:val="26"/>
          <w:szCs w:val="26"/>
        </w:rPr>
        <w:tab/>
      </w:r>
      <w:r w:rsidRPr="00721FB2">
        <w:rPr>
          <w:bCs/>
          <w:color w:val="auto"/>
          <w:sz w:val="26"/>
          <w:szCs w:val="26"/>
        </w:rPr>
        <w:tab/>
      </w:r>
      <w:r w:rsidRPr="00721FB2">
        <w:rPr>
          <w:bCs/>
          <w:color w:val="auto"/>
          <w:sz w:val="26"/>
          <w:szCs w:val="26"/>
        </w:rPr>
        <w:tab/>
        <w:t>прописью</w:t>
      </w:r>
    </w:p>
    <w:p w:rsidR="00721FB2" w:rsidRPr="00721FB2" w:rsidRDefault="00721FB2" w:rsidP="00721FB2">
      <w:pPr>
        <w:widowControl w:val="0"/>
        <w:autoSpaceDE w:val="0"/>
        <w:autoSpaceDN w:val="0"/>
        <w:adjustRightInd w:val="0"/>
        <w:rPr>
          <w:bCs/>
          <w:color w:val="auto"/>
          <w:sz w:val="26"/>
          <w:szCs w:val="26"/>
        </w:rPr>
      </w:pPr>
    </w:p>
    <w:p w:rsidR="00721FB2" w:rsidRPr="00721FB2" w:rsidRDefault="00721FB2" w:rsidP="00721FB2">
      <w:pPr>
        <w:widowControl w:val="0"/>
        <w:autoSpaceDE w:val="0"/>
        <w:autoSpaceDN w:val="0"/>
        <w:adjustRightInd w:val="0"/>
        <w:rPr>
          <w:bCs/>
          <w:color w:val="auto"/>
          <w:sz w:val="26"/>
          <w:szCs w:val="26"/>
        </w:rPr>
      </w:pPr>
      <w:r w:rsidRPr="00721FB2">
        <w:rPr>
          <w:bCs/>
          <w:color w:val="auto"/>
          <w:sz w:val="26"/>
          <w:szCs w:val="26"/>
        </w:rPr>
        <w:t>в т.ч. НДС</w:t>
      </w:r>
      <w:r w:rsidRPr="00721FB2">
        <w:rPr>
          <w:bCs/>
          <w:color w:val="auto"/>
          <w:sz w:val="26"/>
          <w:szCs w:val="26"/>
        </w:rPr>
        <w:tab/>
      </w:r>
      <w:r w:rsidRPr="00721FB2">
        <w:rPr>
          <w:bCs/>
          <w:color w:val="auto"/>
          <w:sz w:val="26"/>
          <w:szCs w:val="26"/>
        </w:rPr>
        <w:tab/>
      </w:r>
      <w:r w:rsidRPr="00721FB2">
        <w:rPr>
          <w:bCs/>
          <w:color w:val="auto"/>
          <w:sz w:val="26"/>
          <w:szCs w:val="26"/>
        </w:rPr>
        <w:tab/>
      </w:r>
      <w:r w:rsidRPr="00721FB2">
        <w:rPr>
          <w:bCs/>
          <w:color w:val="auto"/>
          <w:sz w:val="26"/>
          <w:szCs w:val="26"/>
        </w:rPr>
        <w:tab/>
      </w:r>
      <w:r w:rsidRPr="00721FB2">
        <w:rPr>
          <w:bCs/>
          <w:color w:val="auto"/>
          <w:sz w:val="26"/>
          <w:szCs w:val="26"/>
        </w:rPr>
        <w:tab/>
      </w:r>
      <w:r w:rsidRPr="00721FB2">
        <w:rPr>
          <w:bCs/>
          <w:color w:val="auto"/>
          <w:sz w:val="26"/>
          <w:szCs w:val="26"/>
        </w:rPr>
        <w:tab/>
      </w:r>
      <w:r w:rsidRPr="00721FB2">
        <w:rPr>
          <w:bCs/>
          <w:color w:val="auto"/>
          <w:sz w:val="26"/>
          <w:szCs w:val="26"/>
        </w:rPr>
        <w:tab/>
      </w:r>
      <w:r w:rsidRPr="00721FB2">
        <w:rPr>
          <w:bCs/>
          <w:color w:val="auto"/>
          <w:sz w:val="26"/>
          <w:szCs w:val="26"/>
        </w:rPr>
        <w:tab/>
      </w:r>
      <w:r w:rsidRPr="00721FB2">
        <w:rPr>
          <w:bCs/>
          <w:color w:val="auto"/>
          <w:sz w:val="26"/>
          <w:szCs w:val="26"/>
        </w:rPr>
        <w:tab/>
        <w:t>прописью</w:t>
      </w:r>
    </w:p>
    <w:p w:rsidR="00721FB2" w:rsidRPr="00721FB2" w:rsidRDefault="00721FB2" w:rsidP="00721FB2">
      <w:pPr>
        <w:widowControl w:val="0"/>
        <w:autoSpaceDE w:val="0"/>
        <w:autoSpaceDN w:val="0"/>
        <w:adjustRightInd w:val="0"/>
        <w:rPr>
          <w:bCs/>
          <w:color w:val="auto"/>
          <w:sz w:val="26"/>
          <w:szCs w:val="26"/>
        </w:rPr>
      </w:pPr>
      <w:r w:rsidRPr="00721FB2">
        <w:rPr>
          <w:bCs/>
          <w:color w:val="auto"/>
          <w:sz w:val="26"/>
          <w:szCs w:val="26"/>
          <w:u w:val="single"/>
        </w:rPr>
        <w:t>Условия доставки</w:t>
      </w:r>
      <w:r w:rsidRPr="00721FB2">
        <w:rPr>
          <w:bCs/>
          <w:color w:val="auto"/>
          <w:sz w:val="26"/>
          <w:szCs w:val="26"/>
        </w:rPr>
        <w:t xml:space="preserve">: </w:t>
      </w:r>
    </w:p>
    <w:p w:rsidR="00721FB2" w:rsidRPr="00721FB2" w:rsidRDefault="00721FB2" w:rsidP="00721FB2">
      <w:pPr>
        <w:widowControl w:val="0"/>
        <w:autoSpaceDE w:val="0"/>
        <w:autoSpaceDN w:val="0"/>
        <w:adjustRightInd w:val="0"/>
        <w:rPr>
          <w:bCs/>
          <w:i/>
          <w:color w:val="auto"/>
          <w:sz w:val="26"/>
          <w:szCs w:val="26"/>
        </w:rPr>
      </w:pPr>
      <w:r w:rsidRPr="00721FB2">
        <w:rPr>
          <w:bCs/>
          <w:i/>
          <w:color w:val="auto"/>
          <w:sz w:val="26"/>
          <w:szCs w:val="26"/>
        </w:rPr>
        <w:t>Склад ________________________</w:t>
      </w:r>
    </w:p>
    <w:p w:rsidR="00721FB2" w:rsidRPr="00721FB2" w:rsidRDefault="00721FB2" w:rsidP="00721FB2">
      <w:pPr>
        <w:widowControl w:val="0"/>
        <w:autoSpaceDE w:val="0"/>
        <w:autoSpaceDN w:val="0"/>
        <w:adjustRightInd w:val="0"/>
        <w:rPr>
          <w:bCs/>
          <w:i/>
          <w:color w:val="auto"/>
          <w:sz w:val="26"/>
          <w:szCs w:val="26"/>
        </w:rPr>
      </w:pPr>
      <w:r w:rsidRPr="00721FB2">
        <w:rPr>
          <w:bCs/>
          <w:i/>
          <w:color w:val="auto"/>
          <w:sz w:val="26"/>
          <w:szCs w:val="26"/>
        </w:rPr>
        <w:t>Сроки поставки________________:</w:t>
      </w:r>
    </w:p>
    <w:p w:rsidR="00721FB2" w:rsidRPr="00721FB2" w:rsidRDefault="00721FB2" w:rsidP="00721FB2">
      <w:pPr>
        <w:widowControl w:val="0"/>
        <w:shd w:val="clear" w:color="auto" w:fill="FFFFFF"/>
        <w:autoSpaceDE w:val="0"/>
        <w:autoSpaceDN w:val="0"/>
        <w:adjustRightInd w:val="0"/>
        <w:jc w:val="both"/>
        <w:rPr>
          <w:bCs/>
          <w:i/>
          <w:iCs/>
          <w:color w:val="auto"/>
          <w:spacing w:val="-1"/>
          <w:sz w:val="26"/>
          <w:szCs w:val="26"/>
        </w:rPr>
      </w:pPr>
    </w:p>
    <w:p w:rsidR="00721FB2" w:rsidRPr="00721FB2" w:rsidRDefault="00721FB2" w:rsidP="00721FB2">
      <w:pPr>
        <w:widowControl w:val="0"/>
        <w:shd w:val="clear" w:color="auto" w:fill="FFFFFF"/>
        <w:autoSpaceDE w:val="0"/>
        <w:autoSpaceDN w:val="0"/>
        <w:adjustRightInd w:val="0"/>
        <w:jc w:val="both"/>
        <w:rPr>
          <w:bCs/>
          <w:iCs/>
          <w:color w:val="auto"/>
          <w:sz w:val="26"/>
          <w:szCs w:val="26"/>
        </w:rPr>
      </w:pPr>
    </w:p>
    <w:p w:rsidR="00721FB2" w:rsidRPr="00721FB2" w:rsidRDefault="00721FB2" w:rsidP="00721FB2">
      <w:pPr>
        <w:widowControl w:val="0"/>
        <w:shd w:val="clear" w:color="auto" w:fill="FFFFFF"/>
        <w:autoSpaceDE w:val="0"/>
        <w:autoSpaceDN w:val="0"/>
        <w:adjustRightInd w:val="0"/>
        <w:jc w:val="both"/>
        <w:rPr>
          <w:bCs/>
          <w:iCs/>
          <w:color w:val="auto"/>
          <w:sz w:val="26"/>
          <w:szCs w:val="26"/>
        </w:rPr>
      </w:pPr>
      <w:r w:rsidRPr="00721FB2">
        <w:rPr>
          <w:bCs/>
          <w:iCs/>
          <w:color w:val="auto"/>
          <w:sz w:val="26"/>
          <w:szCs w:val="26"/>
        </w:rPr>
        <w:t>Стоимость доставки:</w:t>
      </w:r>
      <w:r w:rsidRPr="00721FB2">
        <w:rPr>
          <w:bCs/>
          <w:iCs/>
          <w:color w:val="auto"/>
          <w:sz w:val="26"/>
          <w:szCs w:val="26"/>
        </w:rPr>
        <w:tab/>
      </w:r>
      <w:r w:rsidRPr="00721FB2">
        <w:rPr>
          <w:bCs/>
          <w:iCs/>
          <w:color w:val="auto"/>
          <w:sz w:val="26"/>
          <w:szCs w:val="26"/>
        </w:rPr>
        <w:tab/>
      </w:r>
      <w:r w:rsidRPr="00721FB2">
        <w:rPr>
          <w:bCs/>
          <w:iCs/>
          <w:color w:val="auto"/>
          <w:sz w:val="26"/>
          <w:szCs w:val="26"/>
        </w:rPr>
        <w:tab/>
      </w:r>
      <w:r w:rsidRPr="00721FB2">
        <w:rPr>
          <w:bCs/>
          <w:iCs/>
          <w:color w:val="auto"/>
          <w:sz w:val="26"/>
          <w:szCs w:val="26"/>
        </w:rPr>
        <w:tab/>
      </w:r>
      <w:r w:rsidRPr="00721FB2">
        <w:rPr>
          <w:bCs/>
          <w:iCs/>
          <w:color w:val="auto"/>
          <w:sz w:val="26"/>
          <w:szCs w:val="26"/>
        </w:rPr>
        <w:tab/>
      </w:r>
      <w:r w:rsidRPr="00721FB2">
        <w:rPr>
          <w:bCs/>
          <w:iCs/>
          <w:color w:val="auto"/>
          <w:sz w:val="26"/>
          <w:szCs w:val="26"/>
        </w:rPr>
        <w:tab/>
      </w:r>
      <w:r w:rsidRPr="00721FB2">
        <w:rPr>
          <w:bCs/>
          <w:iCs/>
          <w:color w:val="auto"/>
          <w:sz w:val="26"/>
          <w:szCs w:val="26"/>
        </w:rPr>
        <w:tab/>
        <w:t>прописью</w:t>
      </w:r>
    </w:p>
    <w:p w:rsidR="00721FB2" w:rsidRPr="00721FB2" w:rsidRDefault="00721FB2" w:rsidP="00721FB2">
      <w:pPr>
        <w:widowControl w:val="0"/>
        <w:shd w:val="clear" w:color="auto" w:fill="FFFFFF"/>
        <w:autoSpaceDE w:val="0"/>
        <w:autoSpaceDN w:val="0"/>
        <w:adjustRightInd w:val="0"/>
        <w:jc w:val="both"/>
        <w:rPr>
          <w:bCs/>
          <w:iCs/>
          <w:color w:val="auto"/>
          <w:sz w:val="26"/>
          <w:szCs w:val="26"/>
        </w:rPr>
      </w:pPr>
    </w:p>
    <w:p w:rsidR="00721FB2" w:rsidRPr="00721FB2" w:rsidRDefault="00721FB2" w:rsidP="00721FB2">
      <w:pPr>
        <w:widowControl w:val="0"/>
        <w:shd w:val="clear" w:color="auto" w:fill="FFFFFF"/>
        <w:autoSpaceDE w:val="0"/>
        <w:autoSpaceDN w:val="0"/>
        <w:adjustRightInd w:val="0"/>
        <w:jc w:val="both"/>
        <w:rPr>
          <w:bCs/>
          <w:iCs/>
          <w:color w:val="auto"/>
          <w:sz w:val="26"/>
          <w:szCs w:val="26"/>
        </w:rPr>
      </w:pPr>
      <w:r w:rsidRPr="00721FB2">
        <w:rPr>
          <w:bCs/>
          <w:iCs/>
          <w:color w:val="auto"/>
          <w:sz w:val="26"/>
          <w:szCs w:val="26"/>
        </w:rPr>
        <w:t>в т.ч. НДС:</w:t>
      </w:r>
      <w:r w:rsidRPr="00721FB2">
        <w:rPr>
          <w:bCs/>
          <w:iCs/>
          <w:color w:val="auto"/>
          <w:sz w:val="26"/>
          <w:szCs w:val="26"/>
        </w:rPr>
        <w:tab/>
      </w:r>
      <w:r w:rsidRPr="00721FB2">
        <w:rPr>
          <w:bCs/>
          <w:iCs/>
          <w:color w:val="auto"/>
          <w:sz w:val="26"/>
          <w:szCs w:val="26"/>
        </w:rPr>
        <w:tab/>
      </w:r>
      <w:r w:rsidRPr="00721FB2">
        <w:rPr>
          <w:bCs/>
          <w:iCs/>
          <w:color w:val="auto"/>
          <w:sz w:val="26"/>
          <w:szCs w:val="26"/>
        </w:rPr>
        <w:tab/>
      </w:r>
      <w:r w:rsidRPr="00721FB2">
        <w:rPr>
          <w:bCs/>
          <w:iCs/>
          <w:color w:val="auto"/>
          <w:sz w:val="26"/>
          <w:szCs w:val="26"/>
        </w:rPr>
        <w:tab/>
      </w:r>
      <w:r w:rsidRPr="00721FB2">
        <w:rPr>
          <w:bCs/>
          <w:iCs/>
          <w:color w:val="auto"/>
          <w:sz w:val="26"/>
          <w:szCs w:val="26"/>
        </w:rPr>
        <w:tab/>
      </w:r>
      <w:r w:rsidRPr="00721FB2">
        <w:rPr>
          <w:bCs/>
          <w:iCs/>
          <w:color w:val="auto"/>
          <w:sz w:val="26"/>
          <w:szCs w:val="26"/>
        </w:rPr>
        <w:tab/>
      </w:r>
      <w:r w:rsidRPr="00721FB2">
        <w:rPr>
          <w:bCs/>
          <w:iCs/>
          <w:color w:val="auto"/>
          <w:sz w:val="26"/>
          <w:szCs w:val="26"/>
        </w:rPr>
        <w:tab/>
      </w:r>
      <w:r w:rsidRPr="00721FB2">
        <w:rPr>
          <w:bCs/>
          <w:iCs/>
          <w:color w:val="auto"/>
          <w:sz w:val="26"/>
          <w:szCs w:val="26"/>
        </w:rPr>
        <w:tab/>
      </w:r>
      <w:r w:rsidRPr="00721FB2">
        <w:rPr>
          <w:bCs/>
          <w:iCs/>
          <w:color w:val="auto"/>
          <w:sz w:val="26"/>
          <w:szCs w:val="26"/>
        </w:rPr>
        <w:tab/>
        <w:t>прописью</w:t>
      </w:r>
    </w:p>
    <w:p w:rsidR="00721FB2" w:rsidRPr="00721FB2" w:rsidRDefault="00721FB2" w:rsidP="00721FB2">
      <w:pPr>
        <w:widowControl w:val="0"/>
        <w:shd w:val="clear" w:color="auto" w:fill="FFFFFF"/>
        <w:autoSpaceDE w:val="0"/>
        <w:autoSpaceDN w:val="0"/>
        <w:adjustRightInd w:val="0"/>
        <w:jc w:val="both"/>
        <w:rPr>
          <w:bCs/>
          <w:iCs/>
          <w:color w:val="auto"/>
          <w:sz w:val="26"/>
          <w:szCs w:val="26"/>
        </w:rPr>
      </w:pPr>
    </w:p>
    <w:p w:rsidR="00721FB2" w:rsidRPr="00721FB2" w:rsidRDefault="00721FB2" w:rsidP="00721FB2">
      <w:pPr>
        <w:widowControl w:val="0"/>
        <w:shd w:val="clear" w:color="auto" w:fill="FFFFFF"/>
        <w:tabs>
          <w:tab w:val="left" w:pos="4858"/>
        </w:tabs>
        <w:autoSpaceDE w:val="0"/>
        <w:autoSpaceDN w:val="0"/>
        <w:adjustRightInd w:val="0"/>
        <w:jc w:val="both"/>
        <w:rPr>
          <w:bCs/>
          <w:iCs/>
          <w:color w:val="auto"/>
          <w:spacing w:val="-4"/>
          <w:sz w:val="26"/>
          <w:szCs w:val="26"/>
        </w:rPr>
      </w:pPr>
    </w:p>
    <w:p w:rsidR="00721FB2" w:rsidRPr="00721FB2" w:rsidRDefault="00721FB2" w:rsidP="00721FB2">
      <w:pPr>
        <w:widowControl w:val="0"/>
        <w:shd w:val="clear" w:color="auto" w:fill="FFFFFF"/>
        <w:tabs>
          <w:tab w:val="left" w:pos="4858"/>
        </w:tabs>
        <w:autoSpaceDE w:val="0"/>
        <w:autoSpaceDN w:val="0"/>
        <w:adjustRightInd w:val="0"/>
        <w:jc w:val="both"/>
        <w:rPr>
          <w:bCs/>
          <w:iCs/>
          <w:color w:val="auto"/>
          <w:spacing w:val="-4"/>
          <w:sz w:val="26"/>
          <w:szCs w:val="26"/>
        </w:rPr>
      </w:pPr>
    </w:p>
    <w:p w:rsidR="00721FB2" w:rsidRPr="00721FB2" w:rsidRDefault="00721FB2" w:rsidP="00721FB2">
      <w:pPr>
        <w:widowControl w:val="0"/>
        <w:shd w:val="clear" w:color="auto" w:fill="FFFFFF"/>
        <w:autoSpaceDE w:val="0"/>
        <w:autoSpaceDN w:val="0"/>
        <w:adjustRightInd w:val="0"/>
        <w:ind w:right="125"/>
        <w:jc w:val="both"/>
        <w:rPr>
          <w:b/>
          <w:bCs/>
          <w:iCs/>
          <w:color w:val="auto"/>
          <w:sz w:val="26"/>
          <w:szCs w:val="26"/>
        </w:rPr>
      </w:pPr>
      <w:r w:rsidRPr="00721FB2">
        <w:rPr>
          <w:b/>
          <w:bCs/>
          <w:iCs/>
          <w:color w:val="auto"/>
          <w:sz w:val="26"/>
          <w:szCs w:val="26"/>
        </w:rPr>
        <w:t>От Покупателя</w:t>
      </w:r>
      <w:r w:rsidRPr="00721FB2">
        <w:rPr>
          <w:b/>
          <w:bCs/>
          <w:iCs/>
          <w:color w:val="auto"/>
          <w:sz w:val="26"/>
          <w:szCs w:val="26"/>
        </w:rPr>
        <w:tab/>
      </w:r>
      <w:r w:rsidRPr="00721FB2">
        <w:rPr>
          <w:b/>
          <w:bCs/>
          <w:iCs/>
          <w:color w:val="auto"/>
          <w:sz w:val="26"/>
          <w:szCs w:val="26"/>
        </w:rPr>
        <w:tab/>
      </w:r>
      <w:r w:rsidRPr="00721FB2">
        <w:rPr>
          <w:b/>
          <w:bCs/>
          <w:iCs/>
          <w:color w:val="auto"/>
          <w:sz w:val="26"/>
          <w:szCs w:val="26"/>
        </w:rPr>
        <w:tab/>
      </w:r>
      <w:r w:rsidRPr="00721FB2">
        <w:rPr>
          <w:b/>
          <w:bCs/>
          <w:iCs/>
          <w:color w:val="auto"/>
          <w:sz w:val="26"/>
          <w:szCs w:val="26"/>
        </w:rPr>
        <w:tab/>
      </w:r>
      <w:r w:rsidRPr="00721FB2">
        <w:rPr>
          <w:b/>
          <w:bCs/>
          <w:iCs/>
          <w:color w:val="auto"/>
          <w:sz w:val="26"/>
          <w:szCs w:val="26"/>
        </w:rPr>
        <w:tab/>
      </w:r>
      <w:r w:rsidRPr="00721FB2">
        <w:rPr>
          <w:b/>
          <w:bCs/>
          <w:iCs/>
          <w:color w:val="auto"/>
          <w:sz w:val="26"/>
          <w:szCs w:val="26"/>
        </w:rPr>
        <w:tab/>
      </w:r>
      <w:r w:rsidRPr="00721FB2">
        <w:rPr>
          <w:b/>
          <w:bCs/>
          <w:iCs/>
          <w:color w:val="auto"/>
          <w:sz w:val="26"/>
          <w:szCs w:val="26"/>
        </w:rPr>
        <w:tab/>
      </w:r>
      <w:r w:rsidRPr="00721FB2">
        <w:rPr>
          <w:b/>
          <w:bCs/>
          <w:iCs/>
          <w:color w:val="auto"/>
          <w:sz w:val="26"/>
          <w:szCs w:val="26"/>
        </w:rPr>
        <w:tab/>
        <w:t>От Поставщика</w:t>
      </w:r>
    </w:p>
    <w:p w:rsidR="00721FB2" w:rsidRPr="00721FB2" w:rsidRDefault="00721FB2" w:rsidP="00721FB2">
      <w:pPr>
        <w:widowControl w:val="0"/>
        <w:shd w:val="clear" w:color="auto" w:fill="FFFFFF"/>
        <w:autoSpaceDE w:val="0"/>
        <w:autoSpaceDN w:val="0"/>
        <w:adjustRightInd w:val="0"/>
        <w:ind w:right="125"/>
        <w:jc w:val="both"/>
        <w:rPr>
          <w:bCs/>
          <w:iCs/>
          <w:color w:val="auto"/>
          <w:sz w:val="26"/>
          <w:szCs w:val="26"/>
        </w:rPr>
      </w:pPr>
    </w:p>
    <w:p w:rsidR="00721FB2" w:rsidRPr="00721FB2" w:rsidRDefault="00721FB2" w:rsidP="00721FB2">
      <w:pPr>
        <w:widowControl w:val="0"/>
        <w:shd w:val="clear" w:color="auto" w:fill="FFFFFF"/>
        <w:autoSpaceDE w:val="0"/>
        <w:autoSpaceDN w:val="0"/>
        <w:adjustRightInd w:val="0"/>
        <w:ind w:right="125"/>
        <w:jc w:val="both"/>
        <w:rPr>
          <w:bCs/>
          <w:iCs/>
          <w:color w:val="auto"/>
          <w:sz w:val="26"/>
          <w:szCs w:val="26"/>
        </w:rPr>
      </w:pPr>
    </w:p>
    <w:p w:rsidR="00721FB2" w:rsidRPr="00721FB2" w:rsidRDefault="00721FB2" w:rsidP="00721FB2">
      <w:pPr>
        <w:widowControl w:val="0"/>
        <w:shd w:val="clear" w:color="auto" w:fill="FFFFFF"/>
        <w:autoSpaceDE w:val="0"/>
        <w:autoSpaceDN w:val="0"/>
        <w:adjustRightInd w:val="0"/>
        <w:ind w:right="125"/>
        <w:jc w:val="both"/>
        <w:rPr>
          <w:bCs/>
          <w:iCs/>
          <w:color w:val="auto"/>
          <w:sz w:val="26"/>
          <w:szCs w:val="26"/>
        </w:rPr>
      </w:pPr>
      <w:r w:rsidRPr="00721FB2">
        <w:rPr>
          <w:bCs/>
          <w:iCs/>
          <w:color w:val="auto"/>
          <w:sz w:val="26"/>
          <w:szCs w:val="26"/>
        </w:rPr>
        <w:t>---------------------</w:t>
      </w:r>
      <w:r w:rsidRPr="00721FB2">
        <w:rPr>
          <w:bCs/>
          <w:iCs/>
          <w:color w:val="auto"/>
          <w:sz w:val="26"/>
          <w:szCs w:val="26"/>
        </w:rPr>
        <w:tab/>
      </w:r>
      <w:r w:rsidRPr="00721FB2">
        <w:rPr>
          <w:bCs/>
          <w:iCs/>
          <w:color w:val="auto"/>
          <w:sz w:val="26"/>
          <w:szCs w:val="26"/>
        </w:rPr>
        <w:tab/>
      </w:r>
      <w:r w:rsidRPr="00721FB2">
        <w:rPr>
          <w:bCs/>
          <w:iCs/>
          <w:color w:val="auto"/>
          <w:sz w:val="26"/>
          <w:szCs w:val="26"/>
        </w:rPr>
        <w:tab/>
      </w:r>
      <w:r w:rsidRPr="00721FB2">
        <w:rPr>
          <w:bCs/>
          <w:iCs/>
          <w:color w:val="auto"/>
          <w:sz w:val="26"/>
          <w:szCs w:val="26"/>
        </w:rPr>
        <w:tab/>
      </w:r>
      <w:r w:rsidRPr="00721FB2">
        <w:rPr>
          <w:bCs/>
          <w:iCs/>
          <w:color w:val="auto"/>
          <w:sz w:val="26"/>
          <w:szCs w:val="26"/>
        </w:rPr>
        <w:tab/>
      </w:r>
      <w:r w:rsidRPr="00721FB2">
        <w:rPr>
          <w:bCs/>
          <w:iCs/>
          <w:color w:val="auto"/>
          <w:sz w:val="26"/>
          <w:szCs w:val="26"/>
        </w:rPr>
        <w:tab/>
      </w:r>
      <w:r w:rsidRPr="00721FB2">
        <w:rPr>
          <w:bCs/>
          <w:iCs/>
          <w:color w:val="auto"/>
          <w:sz w:val="26"/>
          <w:szCs w:val="26"/>
        </w:rPr>
        <w:tab/>
      </w:r>
      <w:r w:rsidRPr="00721FB2">
        <w:rPr>
          <w:bCs/>
          <w:iCs/>
          <w:color w:val="auto"/>
          <w:sz w:val="26"/>
          <w:szCs w:val="26"/>
        </w:rPr>
        <w:tab/>
        <w:t xml:space="preserve"> ---------------------</w:t>
      </w:r>
    </w:p>
    <w:p w:rsidR="00721FB2" w:rsidRPr="00721FB2" w:rsidRDefault="00721FB2" w:rsidP="00721FB2">
      <w:pPr>
        <w:widowControl w:val="0"/>
        <w:shd w:val="clear" w:color="auto" w:fill="FFFFFF"/>
        <w:autoSpaceDE w:val="0"/>
        <w:autoSpaceDN w:val="0"/>
        <w:adjustRightInd w:val="0"/>
        <w:ind w:right="125"/>
        <w:jc w:val="both"/>
        <w:rPr>
          <w:bCs/>
          <w:iCs/>
          <w:color w:val="auto"/>
          <w:sz w:val="26"/>
          <w:szCs w:val="26"/>
        </w:rPr>
      </w:pPr>
    </w:p>
    <w:p w:rsidR="00721FB2" w:rsidRPr="00721FB2" w:rsidRDefault="00721FB2" w:rsidP="00721FB2">
      <w:pPr>
        <w:jc w:val="both"/>
        <w:rPr>
          <w:color w:val="auto"/>
          <w:sz w:val="26"/>
          <w:szCs w:val="26"/>
        </w:rPr>
      </w:pPr>
    </w:p>
    <w:p w:rsidR="00721FB2" w:rsidRPr="00721FB2" w:rsidRDefault="00721FB2" w:rsidP="00721FB2">
      <w:pPr>
        <w:jc w:val="both"/>
        <w:rPr>
          <w:color w:val="auto"/>
          <w:sz w:val="26"/>
          <w:szCs w:val="26"/>
        </w:rPr>
      </w:pPr>
    </w:p>
    <w:p w:rsidR="00721FB2" w:rsidRPr="00721FB2" w:rsidRDefault="00721FB2" w:rsidP="00721FB2">
      <w:pPr>
        <w:jc w:val="both"/>
        <w:rPr>
          <w:color w:val="auto"/>
          <w:sz w:val="26"/>
          <w:szCs w:val="26"/>
        </w:rPr>
      </w:pPr>
    </w:p>
    <w:p w:rsidR="00721FB2" w:rsidRPr="00721FB2" w:rsidRDefault="00721FB2" w:rsidP="00721FB2">
      <w:pPr>
        <w:widowControl w:val="0"/>
        <w:shd w:val="clear" w:color="auto" w:fill="FFFFFF"/>
        <w:autoSpaceDE w:val="0"/>
        <w:autoSpaceDN w:val="0"/>
        <w:adjustRightInd w:val="0"/>
        <w:ind w:left="5664" w:firstLine="708"/>
        <w:jc w:val="both"/>
        <w:rPr>
          <w:bCs/>
          <w:iCs/>
          <w:color w:val="auto"/>
          <w:sz w:val="26"/>
          <w:szCs w:val="26"/>
        </w:rPr>
      </w:pPr>
      <w:r w:rsidRPr="00721FB2">
        <w:rPr>
          <w:bCs/>
          <w:iCs/>
          <w:color w:val="auto"/>
          <w:spacing w:val="-14"/>
          <w:sz w:val="26"/>
          <w:szCs w:val="26"/>
        </w:rPr>
        <w:lastRenderedPageBreak/>
        <w:t>Приложение № 3</w:t>
      </w:r>
    </w:p>
    <w:p w:rsidR="00721FB2" w:rsidRPr="00721FB2" w:rsidRDefault="00721FB2" w:rsidP="00721FB2">
      <w:pPr>
        <w:widowControl w:val="0"/>
        <w:shd w:val="clear" w:color="auto" w:fill="FFFFFF"/>
        <w:autoSpaceDE w:val="0"/>
        <w:autoSpaceDN w:val="0"/>
        <w:adjustRightInd w:val="0"/>
        <w:ind w:left="5664" w:firstLine="708"/>
        <w:jc w:val="both"/>
        <w:rPr>
          <w:bCs/>
          <w:iCs/>
          <w:color w:val="auto"/>
          <w:spacing w:val="-14"/>
          <w:sz w:val="26"/>
          <w:szCs w:val="26"/>
        </w:rPr>
      </w:pPr>
      <w:r w:rsidRPr="00721FB2">
        <w:rPr>
          <w:bCs/>
          <w:iCs/>
          <w:color w:val="auto"/>
          <w:spacing w:val="-11"/>
          <w:sz w:val="26"/>
          <w:szCs w:val="26"/>
        </w:rPr>
        <w:t xml:space="preserve">к </w:t>
      </w:r>
      <w:r w:rsidRPr="00721FB2">
        <w:rPr>
          <w:bCs/>
          <w:iCs/>
          <w:color w:val="auto"/>
          <w:spacing w:val="-14"/>
          <w:sz w:val="26"/>
          <w:szCs w:val="26"/>
        </w:rPr>
        <w:t>Договору № _________ от</w:t>
      </w:r>
    </w:p>
    <w:p w:rsidR="00721FB2" w:rsidRPr="00721FB2" w:rsidRDefault="00721FB2" w:rsidP="00721FB2">
      <w:pPr>
        <w:widowControl w:val="0"/>
        <w:shd w:val="clear" w:color="auto" w:fill="FFFFFF"/>
        <w:autoSpaceDE w:val="0"/>
        <w:autoSpaceDN w:val="0"/>
        <w:adjustRightInd w:val="0"/>
        <w:ind w:left="5664" w:firstLine="708"/>
        <w:jc w:val="both"/>
        <w:rPr>
          <w:color w:val="auto"/>
          <w:sz w:val="26"/>
          <w:szCs w:val="26"/>
        </w:rPr>
      </w:pPr>
      <w:r w:rsidRPr="00721FB2">
        <w:rPr>
          <w:bCs/>
          <w:iCs/>
          <w:color w:val="auto"/>
          <w:spacing w:val="-14"/>
          <w:sz w:val="26"/>
          <w:szCs w:val="26"/>
        </w:rPr>
        <w:t xml:space="preserve"> </w:t>
      </w:r>
      <w:r w:rsidRPr="00721FB2">
        <w:rPr>
          <w:bCs/>
          <w:iCs/>
          <w:color w:val="auto"/>
          <w:sz w:val="26"/>
          <w:szCs w:val="26"/>
        </w:rPr>
        <w:t>«__» ______ 20__ г.</w:t>
      </w:r>
    </w:p>
    <w:tbl>
      <w:tblPr>
        <w:tblW w:w="9750" w:type="dxa"/>
        <w:tblLayout w:type="fixed"/>
        <w:tblLook w:val="04A0" w:firstRow="1" w:lastRow="0" w:firstColumn="1" w:lastColumn="0" w:noHBand="0" w:noVBand="1"/>
      </w:tblPr>
      <w:tblGrid>
        <w:gridCol w:w="6050"/>
        <w:gridCol w:w="3700"/>
      </w:tblGrid>
      <w:tr w:rsidR="00721FB2" w:rsidRPr="00721FB2" w:rsidTr="00885D89">
        <w:trPr>
          <w:cantSplit/>
        </w:trPr>
        <w:tc>
          <w:tcPr>
            <w:tcW w:w="6050" w:type="dxa"/>
            <w:hideMark/>
          </w:tcPr>
          <w:p w:rsidR="00721FB2" w:rsidRPr="00721FB2" w:rsidRDefault="00721FB2" w:rsidP="00721FB2">
            <w:pPr>
              <w:widowControl w:val="0"/>
              <w:autoSpaceDE w:val="0"/>
              <w:autoSpaceDN w:val="0"/>
              <w:adjustRightInd w:val="0"/>
              <w:rPr>
                <w:b/>
                <w:bCs/>
                <w:color w:val="auto"/>
                <w:sz w:val="26"/>
                <w:szCs w:val="26"/>
              </w:rPr>
            </w:pPr>
            <w:r w:rsidRPr="00721FB2">
              <w:rPr>
                <w:b/>
                <w:bCs/>
                <w:color w:val="auto"/>
                <w:sz w:val="26"/>
                <w:szCs w:val="26"/>
              </w:rPr>
              <w:br w:type="column"/>
            </w:r>
          </w:p>
        </w:tc>
        <w:tc>
          <w:tcPr>
            <w:tcW w:w="3700" w:type="dxa"/>
          </w:tcPr>
          <w:p w:rsidR="00721FB2" w:rsidRPr="00721FB2" w:rsidRDefault="00721FB2" w:rsidP="00721FB2">
            <w:pPr>
              <w:widowControl w:val="0"/>
              <w:autoSpaceDE w:val="0"/>
              <w:autoSpaceDN w:val="0"/>
              <w:adjustRightInd w:val="0"/>
              <w:rPr>
                <w:b/>
                <w:bCs/>
                <w:color w:val="auto"/>
                <w:sz w:val="26"/>
                <w:szCs w:val="26"/>
              </w:rPr>
            </w:pPr>
          </w:p>
        </w:tc>
      </w:tr>
    </w:tbl>
    <w:p w:rsidR="00721FB2" w:rsidRPr="00721FB2" w:rsidRDefault="00721FB2" w:rsidP="00721FB2">
      <w:pPr>
        <w:shd w:val="clear" w:color="auto" w:fill="FFFFFF"/>
        <w:tabs>
          <w:tab w:val="left" w:pos="5760"/>
        </w:tabs>
        <w:ind w:left="1291" w:right="768" w:firstLine="709"/>
        <w:jc w:val="both"/>
        <w:rPr>
          <w:color w:val="auto"/>
          <w:sz w:val="26"/>
          <w:szCs w:val="26"/>
        </w:rPr>
      </w:pPr>
    </w:p>
    <w:p w:rsidR="00721FB2" w:rsidRPr="00721FB2" w:rsidRDefault="00721FB2" w:rsidP="00721FB2">
      <w:pPr>
        <w:shd w:val="clear" w:color="auto" w:fill="FFFFFF"/>
        <w:tabs>
          <w:tab w:val="left" w:pos="5760"/>
        </w:tabs>
        <w:ind w:firstLine="709"/>
        <w:jc w:val="center"/>
        <w:rPr>
          <w:b/>
          <w:color w:val="auto"/>
          <w:sz w:val="26"/>
          <w:szCs w:val="26"/>
        </w:rPr>
      </w:pPr>
      <w:r w:rsidRPr="00721FB2">
        <w:rPr>
          <w:b/>
          <w:color w:val="auto"/>
          <w:sz w:val="26"/>
          <w:szCs w:val="26"/>
        </w:rPr>
        <w:t>СОГЛАШЕНИЕ</w:t>
      </w:r>
    </w:p>
    <w:p w:rsidR="00721FB2" w:rsidRPr="00721FB2" w:rsidRDefault="00721FB2" w:rsidP="00721FB2">
      <w:pPr>
        <w:shd w:val="clear" w:color="auto" w:fill="FFFFFF"/>
        <w:tabs>
          <w:tab w:val="left" w:pos="5760"/>
        </w:tabs>
        <w:ind w:firstLine="709"/>
        <w:jc w:val="both"/>
        <w:rPr>
          <w:color w:val="auto"/>
          <w:sz w:val="26"/>
          <w:szCs w:val="26"/>
        </w:rPr>
      </w:pPr>
    </w:p>
    <w:p w:rsidR="00721FB2" w:rsidRPr="00721FB2" w:rsidRDefault="00721FB2" w:rsidP="00721FB2">
      <w:pPr>
        <w:shd w:val="clear" w:color="auto" w:fill="FFFFFF"/>
        <w:ind w:firstLine="709"/>
        <w:jc w:val="both"/>
        <w:rPr>
          <w:color w:val="auto"/>
          <w:sz w:val="26"/>
          <w:szCs w:val="26"/>
        </w:rPr>
      </w:pPr>
      <w:r w:rsidRPr="00721FB2">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721FB2">
        <w:rPr>
          <w:spacing w:val="2"/>
          <w:sz w:val="26"/>
          <w:szCs w:val="26"/>
        </w:rPr>
        <w:t>Поставщик</w:t>
      </w:r>
      <w:r w:rsidRPr="00721FB2">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721FB2">
        <w:rPr>
          <w:color w:val="auto"/>
          <w:sz w:val="26"/>
          <w:szCs w:val="26"/>
        </w:rPr>
        <w:t>:</w:t>
      </w:r>
    </w:p>
    <w:p w:rsidR="00721FB2" w:rsidRPr="00721FB2" w:rsidRDefault="00721FB2" w:rsidP="00721FB2">
      <w:pPr>
        <w:shd w:val="clear" w:color="auto" w:fill="FFFFFF"/>
        <w:ind w:firstLine="709"/>
        <w:jc w:val="both"/>
        <w:rPr>
          <w:color w:val="auto"/>
          <w:sz w:val="26"/>
          <w:szCs w:val="26"/>
        </w:rPr>
      </w:pPr>
    </w:p>
    <w:p w:rsidR="00721FB2" w:rsidRPr="00721FB2" w:rsidRDefault="00721FB2" w:rsidP="00721FB2">
      <w:pPr>
        <w:shd w:val="clear" w:color="auto" w:fill="FFFFFF"/>
        <w:ind w:firstLine="709"/>
        <w:jc w:val="both"/>
        <w:rPr>
          <w:color w:val="auto"/>
          <w:sz w:val="26"/>
          <w:szCs w:val="26"/>
        </w:rPr>
      </w:pPr>
      <w:r w:rsidRPr="00721FB2">
        <w:rPr>
          <w:color w:val="auto"/>
          <w:sz w:val="26"/>
          <w:szCs w:val="26"/>
        </w:rPr>
        <w:t>1. Руководствуясь статьей 431.2 ГК РФ, Поставщик заверяет следующее:</w:t>
      </w:r>
    </w:p>
    <w:p w:rsidR="00721FB2" w:rsidRPr="00721FB2" w:rsidRDefault="00721FB2" w:rsidP="00721FB2">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721FB2">
        <w:rPr>
          <w:color w:val="auto"/>
          <w:spacing w:val="-2"/>
          <w:sz w:val="26"/>
          <w:szCs w:val="26"/>
        </w:rPr>
        <w:t>он является, надлежащим образом, учрежденным зарегистрированным юридическим лицом;</w:t>
      </w:r>
    </w:p>
    <w:p w:rsidR="00721FB2" w:rsidRPr="00721FB2" w:rsidRDefault="00721FB2" w:rsidP="00721FB2">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721FB2">
        <w:rPr>
          <w:color w:val="auto"/>
          <w:spacing w:val="-2"/>
          <w:sz w:val="26"/>
          <w:szCs w:val="26"/>
        </w:rPr>
        <w:t xml:space="preserve"> </w:t>
      </w:r>
      <w:r w:rsidRPr="00721FB2">
        <w:rPr>
          <w:color w:val="auto"/>
          <w:spacing w:val="-1"/>
          <w:sz w:val="26"/>
          <w:szCs w:val="26"/>
        </w:rPr>
        <w:t xml:space="preserve">исполнительный орган поставщика находится и осуществляет функции управления по месту </w:t>
      </w:r>
      <w:r w:rsidRPr="00721FB2">
        <w:rPr>
          <w:color w:val="auto"/>
          <w:sz w:val="26"/>
          <w:szCs w:val="26"/>
        </w:rPr>
        <w:t>нахождения (регистрации) юридического лица;</w:t>
      </w:r>
    </w:p>
    <w:p w:rsidR="00721FB2" w:rsidRPr="00721FB2" w:rsidRDefault="00721FB2" w:rsidP="00721FB2">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721FB2">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721FB2" w:rsidRPr="00721FB2" w:rsidRDefault="00721FB2" w:rsidP="00721FB2">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721FB2">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721FB2" w:rsidRPr="00721FB2" w:rsidRDefault="00721FB2" w:rsidP="00721FB2">
      <w:pPr>
        <w:shd w:val="clear" w:color="auto" w:fill="FFFFFF"/>
        <w:ind w:firstLine="709"/>
        <w:jc w:val="both"/>
        <w:rPr>
          <w:color w:val="auto"/>
          <w:sz w:val="26"/>
          <w:szCs w:val="26"/>
        </w:rPr>
      </w:pPr>
      <w:r w:rsidRPr="00721FB2">
        <w:rPr>
          <w:color w:val="auto"/>
          <w:spacing w:val="-1"/>
          <w:sz w:val="26"/>
          <w:szCs w:val="26"/>
        </w:rPr>
        <w:t xml:space="preserve">- лицо, подписывающее (заключающее) Договор от имени и по поручению Поставщика на день </w:t>
      </w:r>
      <w:r w:rsidRPr="00721FB2">
        <w:rPr>
          <w:color w:val="auto"/>
          <w:spacing w:val="-11"/>
          <w:sz w:val="26"/>
          <w:szCs w:val="26"/>
        </w:rPr>
        <w:t xml:space="preserve">подписания (заключения) имеет все необходимые для такого подписания полномочия и занимает </w:t>
      </w:r>
      <w:r w:rsidRPr="00721FB2">
        <w:rPr>
          <w:color w:val="auto"/>
          <w:sz w:val="26"/>
          <w:szCs w:val="26"/>
        </w:rPr>
        <w:t>должность, указанную в преамбуле Договора;</w:t>
      </w:r>
    </w:p>
    <w:p w:rsidR="00721FB2" w:rsidRPr="00721FB2" w:rsidRDefault="00721FB2" w:rsidP="00721FB2">
      <w:pPr>
        <w:shd w:val="clear" w:color="auto" w:fill="FFFFFF"/>
        <w:tabs>
          <w:tab w:val="left" w:pos="264"/>
        </w:tabs>
        <w:ind w:firstLine="709"/>
        <w:jc w:val="both"/>
        <w:rPr>
          <w:color w:val="auto"/>
          <w:sz w:val="26"/>
          <w:szCs w:val="26"/>
        </w:rPr>
      </w:pPr>
      <w:r w:rsidRPr="00721FB2">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721FB2">
        <w:rPr>
          <w:color w:val="auto"/>
          <w:spacing w:val="-1"/>
          <w:sz w:val="26"/>
          <w:szCs w:val="26"/>
        </w:rPr>
        <w:t xml:space="preserve">налоговые и иные государственные органы налоговая, статистическая и иная государственная </w:t>
      </w:r>
      <w:r w:rsidRPr="00721FB2">
        <w:rPr>
          <w:color w:val="auto"/>
          <w:sz w:val="26"/>
          <w:szCs w:val="26"/>
        </w:rPr>
        <w:t>отчетность в соответствии с действующим законодательством Российской Федерации:</w:t>
      </w:r>
    </w:p>
    <w:p w:rsidR="00721FB2" w:rsidRPr="00721FB2" w:rsidRDefault="00721FB2" w:rsidP="006F31AC">
      <w:pPr>
        <w:shd w:val="clear" w:color="auto" w:fill="FFFFFF"/>
        <w:tabs>
          <w:tab w:val="left" w:pos="264"/>
        </w:tabs>
        <w:ind w:firstLine="709"/>
        <w:jc w:val="both"/>
        <w:rPr>
          <w:color w:val="auto"/>
          <w:sz w:val="26"/>
          <w:szCs w:val="26"/>
        </w:rPr>
      </w:pPr>
      <w:r w:rsidRPr="00721FB2">
        <w:rPr>
          <w:color w:val="auto"/>
          <w:spacing w:val="-3"/>
          <w:sz w:val="26"/>
          <w:szCs w:val="26"/>
        </w:rPr>
        <w:t>-имеет все необходимые материальные и трудовые ресурсы для выполнения своих обязательств п</w:t>
      </w:r>
      <w:r w:rsidRPr="00721FB2">
        <w:rPr>
          <w:color w:val="auto"/>
          <w:sz w:val="26"/>
          <w:szCs w:val="26"/>
        </w:rPr>
        <w:t>о Договору;</w:t>
      </w:r>
    </w:p>
    <w:p w:rsidR="006F31AC" w:rsidRDefault="00721FB2" w:rsidP="006F31AC">
      <w:pPr>
        <w:widowControl w:val="0"/>
        <w:numPr>
          <w:ilvl w:val="0"/>
          <w:numId w:val="3"/>
        </w:numPr>
        <w:shd w:val="clear" w:color="auto" w:fill="FFFFFF"/>
        <w:tabs>
          <w:tab w:val="left" w:pos="158"/>
        </w:tabs>
        <w:autoSpaceDE w:val="0"/>
        <w:autoSpaceDN w:val="0"/>
        <w:adjustRightInd w:val="0"/>
        <w:spacing w:after="200"/>
        <w:jc w:val="both"/>
        <w:rPr>
          <w:color w:val="auto"/>
          <w:sz w:val="26"/>
          <w:szCs w:val="26"/>
        </w:rPr>
      </w:pPr>
      <w:r w:rsidRPr="006F31AC">
        <w:rPr>
          <w:color w:val="auto"/>
          <w:sz w:val="26"/>
          <w:szCs w:val="26"/>
        </w:rPr>
        <w:t xml:space="preserve">Товар, поставляемый по Договору, принадлежит Поставщику на праве собственности: </w:t>
      </w:r>
    </w:p>
    <w:p w:rsidR="006F31AC" w:rsidRPr="006F31AC" w:rsidRDefault="00721FB2" w:rsidP="006F31AC">
      <w:pPr>
        <w:widowControl w:val="0"/>
        <w:numPr>
          <w:ilvl w:val="0"/>
          <w:numId w:val="3"/>
        </w:numPr>
        <w:shd w:val="clear" w:color="auto" w:fill="FFFFFF"/>
        <w:tabs>
          <w:tab w:val="left" w:pos="158"/>
        </w:tabs>
        <w:autoSpaceDE w:val="0"/>
        <w:autoSpaceDN w:val="0"/>
        <w:adjustRightInd w:val="0"/>
        <w:spacing w:after="200"/>
        <w:jc w:val="both"/>
        <w:rPr>
          <w:color w:val="auto"/>
          <w:sz w:val="26"/>
          <w:szCs w:val="26"/>
        </w:rPr>
      </w:pPr>
      <w:r w:rsidRPr="006F31AC">
        <w:rPr>
          <w:color w:val="auto"/>
          <w:spacing w:val="-3"/>
          <w:sz w:val="26"/>
          <w:szCs w:val="26"/>
        </w:rPr>
        <w:t xml:space="preserve">все операции Поставщика по покупке Товара у своих поставщиков, продаже Товара Покупателю </w:t>
      </w:r>
      <w:r w:rsidRPr="006F31AC">
        <w:rPr>
          <w:color w:val="auto"/>
          <w:spacing w:val="-4"/>
          <w:sz w:val="26"/>
          <w:szCs w:val="26"/>
        </w:rPr>
        <w:t>будут полностью отражены в пер</w:t>
      </w:r>
      <w:r w:rsidR="006F31AC">
        <w:rPr>
          <w:color w:val="auto"/>
          <w:spacing w:val="-4"/>
          <w:sz w:val="26"/>
          <w:szCs w:val="26"/>
        </w:rPr>
        <w:t>вичной документации Поставщика, в</w:t>
      </w:r>
    </w:p>
    <w:p w:rsidR="00721FB2" w:rsidRPr="006F31AC" w:rsidRDefault="00721FB2" w:rsidP="006F31AC">
      <w:pPr>
        <w:widowControl w:val="0"/>
        <w:shd w:val="clear" w:color="auto" w:fill="FFFFFF"/>
        <w:tabs>
          <w:tab w:val="left" w:pos="158"/>
        </w:tabs>
        <w:autoSpaceDE w:val="0"/>
        <w:autoSpaceDN w:val="0"/>
        <w:adjustRightInd w:val="0"/>
        <w:spacing w:after="200"/>
        <w:jc w:val="both"/>
        <w:rPr>
          <w:color w:val="auto"/>
          <w:sz w:val="26"/>
          <w:szCs w:val="26"/>
        </w:rPr>
      </w:pPr>
      <w:r w:rsidRPr="006F31AC">
        <w:rPr>
          <w:color w:val="auto"/>
          <w:spacing w:val="-4"/>
          <w:sz w:val="26"/>
          <w:szCs w:val="26"/>
        </w:rPr>
        <w:lastRenderedPageBreak/>
        <w:t xml:space="preserve">бухгалтерской, налоговой, </w:t>
      </w:r>
      <w:r w:rsidRPr="006F31AC">
        <w:rPr>
          <w:color w:val="auto"/>
          <w:sz w:val="26"/>
          <w:szCs w:val="26"/>
        </w:rPr>
        <w:t>статистической и любой иной отчетности, обязанность по ведению которой возлагается на Поставщика;</w:t>
      </w:r>
    </w:p>
    <w:p w:rsidR="00721FB2" w:rsidRPr="00721FB2" w:rsidRDefault="00721FB2" w:rsidP="00721FB2">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721FB2">
        <w:rPr>
          <w:color w:val="auto"/>
          <w:sz w:val="26"/>
          <w:szCs w:val="26"/>
        </w:rPr>
        <w:t>Поставщик отразит в налоговой отчетности НДС, уплаченный Покупателем Поставщику в составе цены Товара;</w:t>
      </w:r>
    </w:p>
    <w:p w:rsidR="00721FB2" w:rsidRPr="00721FB2" w:rsidRDefault="00721FB2" w:rsidP="00721FB2">
      <w:pPr>
        <w:shd w:val="clear" w:color="auto" w:fill="FFFFFF"/>
        <w:tabs>
          <w:tab w:val="left" w:pos="288"/>
        </w:tabs>
        <w:ind w:firstLine="709"/>
        <w:jc w:val="both"/>
        <w:rPr>
          <w:color w:val="auto"/>
          <w:sz w:val="26"/>
          <w:szCs w:val="26"/>
        </w:rPr>
      </w:pPr>
      <w:r w:rsidRPr="00721FB2">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721FB2">
        <w:rPr>
          <w:color w:val="auto"/>
          <w:spacing w:val="-3"/>
          <w:sz w:val="26"/>
          <w:szCs w:val="26"/>
        </w:rPr>
        <w:t xml:space="preserve">продажа Товара по Договору (включая, но не ограничиваясь счета-фактуры, товарные накладные </w:t>
      </w:r>
      <w:r w:rsidRPr="00721FB2">
        <w:rPr>
          <w:color w:val="auto"/>
          <w:sz w:val="26"/>
          <w:szCs w:val="26"/>
        </w:rPr>
        <w:t>формы ТОРГ-12, либо УПД, товарно-транспортные накладные, и т.д.);</w:t>
      </w:r>
    </w:p>
    <w:p w:rsidR="00721FB2" w:rsidRPr="00721FB2" w:rsidRDefault="00721FB2" w:rsidP="00721FB2">
      <w:pPr>
        <w:shd w:val="clear" w:color="auto" w:fill="FFFFFF"/>
        <w:ind w:firstLine="709"/>
        <w:jc w:val="both"/>
        <w:rPr>
          <w:color w:val="auto"/>
          <w:sz w:val="26"/>
          <w:szCs w:val="26"/>
        </w:rPr>
      </w:pPr>
      <w:r w:rsidRPr="00721FB2">
        <w:rPr>
          <w:color w:val="auto"/>
          <w:spacing w:val="-4"/>
          <w:sz w:val="26"/>
          <w:szCs w:val="26"/>
        </w:rPr>
        <w:t xml:space="preserve">- все обязательства по Договору Поставщик выполнит самостоятельно (в том числе, через своих </w:t>
      </w:r>
      <w:r w:rsidRPr="00721FB2">
        <w:rPr>
          <w:color w:val="auto"/>
          <w:spacing w:val="-3"/>
          <w:sz w:val="26"/>
          <w:szCs w:val="26"/>
        </w:rPr>
        <w:t>штатных работников), при привлечении третьих лиц Поставщик заключит с ними гражданского-</w:t>
      </w:r>
      <w:r w:rsidRPr="00721FB2">
        <w:rPr>
          <w:color w:val="auto"/>
          <w:spacing w:val="-2"/>
          <w:sz w:val="26"/>
          <w:szCs w:val="26"/>
        </w:rPr>
        <w:t xml:space="preserve">правовые договоры, которые обязуется предоставлять по требованию Покупателя и налоговых </w:t>
      </w:r>
      <w:r w:rsidRPr="00721FB2">
        <w:rPr>
          <w:color w:val="auto"/>
          <w:sz w:val="26"/>
          <w:szCs w:val="26"/>
        </w:rPr>
        <w:t>органов, и уплачивать все предусмотренные законодательством налоги;</w:t>
      </w:r>
    </w:p>
    <w:p w:rsidR="00721FB2" w:rsidRPr="00721FB2" w:rsidRDefault="00721FB2" w:rsidP="00721FB2">
      <w:pPr>
        <w:shd w:val="clear" w:color="auto" w:fill="FFFFFF"/>
        <w:ind w:firstLine="709"/>
        <w:jc w:val="both"/>
        <w:rPr>
          <w:color w:val="auto"/>
          <w:sz w:val="26"/>
          <w:szCs w:val="26"/>
        </w:rPr>
      </w:pPr>
      <w:r w:rsidRPr="00721FB2">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721FB2">
        <w:rPr>
          <w:color w:val="auto"/>
          <w:spacing w:val="-3"/>
          <w:sz w:val="26"/>
          <w:szCs w:val="26"/>
        </w:rPr>
        <w:t xml:space="preserve">овара по Договору, и подтверждающих гарантии и заверения, указанные в Договоре, в срок не </w:t>
      </w:r>
      <w:r w:rsidRPr="00721FB2">
        <w:rPr>
          <w:color w:val="auto"/>
          <w:spacing w:val="-1"/>
          <w:sz w:val="26"/>
          <w:szCs w:val="26"/>
        </w:rPr>
        <w:t xml:space="preserve">превышающий </w:t>
      </w:r>
      <w:r w:rsidRPr="00721FB2">
        <w:rPr>
          <w:iCs/>
          <w:color w:val="auto"/>
          <w:spacing w:val="-1"/>
          <w:sz w:val="26"/>
          <w:szCs w:val="26"/>
        </w:rPr>
        <w:t>5 (пять)</w:t>
      </w:r>
      <w:r w:rsidRPr="00721FB2">
        <w:rPr>
          <w:i/>
          <w:iCs/>
          <w:color w:val="auto"/>
          <w:spacing w:val="-1"/>
          <w:sz w:val="26"/>
          <w:szCs w:val="26"/>
        </w:rPr>
        <w:t xml:space="preserve"> </w:t>
      </w:r>
      <w:r w:rsidRPr="00721FB2">
        <w:rPr>
          <w:color w:val="auto"/>
          <w:spacing w:val="-1"/>
          <w:sz w:val="26"/>
          <w:szCs w:val="26"/>
        </w:rPr>
        <w:t xml:space="preserve">рабочих дней с момента получения соответствующего запроса от Покупателя </w:t>
      </w:r>
      <w:r w:rsidRPr="00721FB2">
        <w:rPr>
          <w:color w:val="auto"/>
          <w:sz w:val="26"/>
          <w:szCs w:val="26"/>
        </w:rPr>
        <w:t>или налогового органа.</w:t>
      </w:r>
    </w:p>
    <w:p w:rsidR="00721FB2" w:rsidRPr="00721FB2" w:rsidRDefault="00721FB2" w:rsidP="00721FB2">
      <w:pPr>
        <w:widowControl w:val="0"/>
        <w:shd w:val="clear" w:color="auto" w:fill="FFFFFF"/>
        <w:tabs>
          <w:tab w:val="left" w:pos="182"/>
        </w:tabs>
        <w:autoSpaceDE w:val="0"/>
        <w:autoSpaceDN w:val="0"/>
        <w:adjustRightInd w:val="0"/>
        <w:jc w:val="both"/>
        <w:rPr>
          <w:color w:val="auto"/>
          <w:sz w:val="26"/>
          <w:szCs w:val="26"/>
        </w:rPr>
      </w:pPr>
    </w:p>
    <w:p w:rsidR="00721FB2" w:rsidRPr="00721FB2" w:rsidRDefault="00721FB2" w:rsidP="00721FB2">
      <w:pPr>
        <w:widowControl w:val="0"/>
        <w:shd w:val="clear" w:color="auto" w:fill="FFFFFF"/>
        <w:tabs>
          <w:tab w:val="left" w:pos="182"/>
        </w:tabs>
        <w:autoSpaceDE w:val="0"/>
        <w:autoSpaceDN w:val="0"/>
        <w:adjustRightInd w:val="0"/>
        <w:jc w:val="both"/>
        <w:rPr>
          <w:color w:val="auto"/>
          <w:sz w:val="26"/>
          <w:szCs w:val="26"/>
        </w:rPr>
      </w:pPr>
    </w:p>
    <w:p w:rsidR="00721FB2" w:rsidRPr="00721FB2" w:rsidRDefault="00721FB2" w:rsidP="00721FB2">
      <w:pPr>
        <w:ind w:firstLine="709"/>
        <w:jc w:val="both"/>
        <w:rPr>
          <w:b/>
          <w:bCs/>
          <w:color w:val="auto"/>
          <w:sz w:val="26"/>
          <w:szCs w:val="26"/>
        </w:rPr>
      </w:pPr>
      <w:r w:rsidRPr="00721FB2">
        <w:rPr>
          <w:b/>
          <w:bCs/>
          <w:color w:val="auto"/>
          <w:sz w:val="26"/>
          <w:szCs w:val="26"/>
        </w:rPr>
        <w:t>От Поставщика:</w:t>
      </w:r>
      <w:r w:rsidRPr="00721FB2">
        <w:rPr>
          <w:b/>
          <w:bCs/>
          <w:color w:val="auto"/>
          <w:sz w:val="26"/>
          <w:szCs w:val="26"/>
        </w:rPr>
        <w:tab/>
      </w:r>
      <w:r w:rsidRPr="00721FB2">
        <w:rPr>
          <w:b/>
          <w:bCs/>
          <w:color w:val="auto"/>
          <w:sz w:val="26"/>
          <w:szCs w:val="26"/>
        </w:rPr>
        <w:tab/>
      </w:r>
      <w:r w:rsidRPr="00721FB2">
        <w:rPr>
          <w:b/>
          <w:bCs/>
          <w:color w:val="auto"/>
          <w:sz w:val="26"/>
          <w:szCs w:val="26"/>
        </w:rPr>
        <w:tab/>
      </w:r>
      <w:r w:rsidRPr="00721FB2">
        <w:rPr>
          <w:b/>
          <w:bCs/>
          <w:color w:val="auto"/>
          <w:sz w:val="26"/>
          <w:szCs w:val="26"/>
        </w:rPr>
        <w:tab/>
      </w:r>
      <w:r w:rsidRPr="00721FB2">
        <w:rPr>
          <w:b/>
          <w:bCs/>
          <w:color w:val="auto"/>
          <w:sz w:val="26"/>
          <w:szCs w:val="26"/>
        </w:rPr>
        <w:tab/>
        <w:t>От Покупателя:</w:t>
      </w:r>
    </w:p>
    <w:p w:rsidR="00721FB2" w:rsidRPr="00721FB2" w:rsidRDefault="00721FB2" w:rsidP="00721FB2">
      <w:pPr>
        <w:ind w:firstLine="709"/>
        <w:jc w:val="both"/>
        <w:rPr>
          <w:b/>
          <w:bCs/>
          <w:color w:val="auto"/>
          <w:sz w:val="26"/>
          <w:szCs w:val="26"/>
        </w:rPr>
      </w:pPr>
    </w:p>
    <w:p w:rsidR="00721FB2" w:rsidRPr="00721FB2" w:rsidRDefault="00721FB2" w:rsidP="00721FB2">
      <w:pPr>
        <w:ind w:left="4955" w:firstLine="709"/>
        <w:jc w:val="both"/>
        <w:rPr>
          <w:bCs/>
          <w:color w:val="auto"/>
          <w:sz w:val="26"/>
          <w:szCs w:val="26"/>
        </w:rPr>
      </w:pPr>
      <w:r w:rsidRPr="00721FB2">
        <w:rPr>
          <w:bCs/>
          <w:color w:val="auto"/>
          <w:sz w:val="26"/>
          <w:szCs w:val="26"/>
        </w:rPr>
        <w:t>Генеральный директор</w:t>
      </w:r>
    </w:p>
    <w:p w:rsidR="00721FB2" w:rsidRPr="00721FB2" w:rsidRDefault="00721FB2" w:rsidP="00721FB2">
      <w:pPr>
        <w:ind w:firstLine="709"/>
        <w:jc w:val="both"/>
        <w:rPr>
          <w:bCs/>
          <w:color w:val="auto"/>
          <w:sz w:val="26"/>
          <w:szCs w:val="26"/>
        </w:rPr>
      </w:pPr>
      <w:r w:rsidRPr="00721FB2">
        <w:rPr>
          <w:bCs/>
          <w:color w:val="auto"/>
          <w:sz w:val="26"/>
          <w:szCs w:val="26"/>
        </w:rPr>
        <w:t xml:space="preserve">____________ (_____________) </w:t>
      </w:r>
      <w:r w:rsidRPr="00721FB2">
        <w:rPr>
          <w:bCs/>
          <w:color w:val="auto"/>
          <w:sz w:val="26"/>
          <w:szCs w:val="26"/>
        </w:rPr>
        <w:tab/>
      </w:r>
      <w:r w:rsidRPr="00721FB2">
        <w:rPr>
          <w:bCs/>
          <w:color w:val="auto"/>
          <w:sz w:val="26"/>
          <w:szCs w:val="26"/>
        </w:rPr>
        <w:tab/>
        <w:t>_____________ П.С. Долгов</w:t>
      </w:r>
    </w:p>
    <w:p w:rsidR="00721FB2" w:rsidRPr="00721FB2" w:rsidRDefault="00721FB2" w:rsidP="00721FB2">
      <w:pPr>
        <w:widowControl w:val="0"/>
        <w:shd w:val="clear" w:color="auto" w:fill="FFFFFF"/>
        <w:autoSpaceDE w:val="0"/>
        <w:autoSpaceDN w:val="0"/>
        <w:adjustRightInd w:val="0"/>
        <w:ind w:left="5664" w:firstLine="148"/>
        <w:rPr>
          <w:color w:val="auto"/>
          <w:sz w:val="26"/>
          <w:szCs w:val="26"/>
        </w:rPr>
      </w:pPr>
      <w:r w:rsidRPr="00721FB2">
        <w:rPr>
          <w:color w:val="auto"/>
          <w:sz w:val="26"/>
          <w:szCs w:val="26"/>
        </w:rPr>
        <w:t xml:space="preserve"> </w:t>
      </w:r>
    </w:p>
    <w:p w:rsidR="00721FB2" w:rsidRPr="00721FB2" w:rsidRDefault="00721FB2" w:rsidP="00721FB2">
      <w:pPr>
        <w:spacing w:after="200" w:line="276" w:lineRule="auto"/>
        <w:rPr>
          <w:rFonts w:ascii="Calibri" w:eastAsia="Calibri" w:hAnsi="Calibri"/>
          <w:color w:val="auto"/>
          <w:sz w:val="22"/>
          <w:szCs w:val="22"/>
          <w:lang w:eastAsia="en-US"/>
        </w:rPr>
      </w:pPr>
    </w:p>
    <w:p w:rsidR="00721FB2" w:rsidRPr="00721FB2" w:rsidRDefault="00721FB2" w:rsidP="00721FB2">
      <w:pPr>
        <w:rPr>
          <w:color w:val="auto"/>
          <w:sz w:val="24"/>
        </w:rPr>
      </w:pPr>
    </w:p>
    <w:p w:rsidR="00DC64BB" w:rsidRPr="008B004E" w:rsidRDefault="00DC64BB" w:rsidP="008D0381">
      <w:pPr>
        <w:tabs>
          <w:tab w:val="left" w:pos="7247"/>
          <w:tab w:val="right" w:pos="9638"/>
        </w:tabs>
        <w:rPr>
          <w:color w:val="000000" w:themeColor="text1"/>
          <w:sz w:val="24"/>
        </w:rPr>
      </w:pPr>
    </w:p>
    <w:sectPr w:rsidR="00DC64BB" w:rsidRPr="008B004E"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B6A" w:rsidRDefault="00362B6A" w:rsidP="00F532E5">
      <w:r>
        <w:separator/>
      </w:r>
    </w:p>
  </w:endnote>
  <w:endnote w:type="continuationSeparator" w:id="0">
    <w:p w:rsidR="00362B6A" w:rsidRDefault="00362B6A"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AD463B" w:rsidRDefault="0022617F">
        <w:pPr>
          <w:pStyle w:val="af4"/>
          <w:jc w:val="center"/>
        </w:pPr>
        <w:r>
          <w:rPr>
            <w:noProof/>
          </w:rPr>
          <w:fldChar w:fldCharType="begin"/>
        </w:r>
        <w:r w:rsidR="00AD463B">
          <w:rPr>
            <w:noProof/>
          </w:rPr>
          <w:instrText>PAGE   \* MERGEFORMAT</w:instrText>
        </w:r>
        <w:r>
          <w:rPr>
            <w:noProof/>
          </w:rPr>
          <w:fldChar w:fldCharType="separate"/>
        </w:r>
        <w:r w:rsidR="004A7BA4">
          <w:rPr>
            <w:noProof/>
          </w:rPr>
          <w:t>10</w:t>
        </w:r>
        <w:r>
          <w:rPr>
            <w:noProof/>
          </w:rPr>
          <w:fldChar w:fldCharType="end"/>
        </w:r>
      </w:p>
    </w:sdtContent>
  </w:sdt>
  <w:p w:rsidR="00AD463B" w:rsidRDefault="00AD463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B6A" w:rsidRDefault="00362B6A" w:rsidP="00F532E5">
      <w:r>
        <w:separator/>
      </w:r>
    </w:p>
  </w:footnote>
  <w:footnote w:type="continuationSeparator" w:id="0">
    <w:p w:rsidR="00362B6A" w:rsidRDefault="00362B6A"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A32A5"/>
    <w:rsid w:val="0000230F"/>
    <w:rsid w:val="00006223"/>
    <w:rsid w:val="000114F8"/>
    <w:rsid w:val="00012BAE"/>
    <w:rsid w:val="00013995"/>
    <w:rsid w:val="00017495"/>
    <w:rsid w:val="00021C89"/>
    <w:rsid w:val="0002370B"/>
    <w:rsid w:val="00035D15"/>
    <w:rsid w:val="000435F5"/>
    <w:rsid w:val="00044263"/>
    <w:rsid w:val="00047CC3"/>
    <w:rsid w:val="0005043F"/>
    <w:rsid w:val="00052F50"/>
    <w:rsid w:val="00053CA5"/>
    <w:rsid w:val="000559E0"/>
    <w:rsid w:val="00060041"/>
    <w:rsid w:val="000652B7"/>
    <w:rsid w:val="0007403D"/>
    <w:rsid w:val="00075B56"/>
    <w:rsid w:val="00076FF1"/>
    <w:rsid w:val="00080E4F"/>
    <w:rsid w:val="000848FF"/>
    <w:rsid w:val="000853B6"/>
    <w:rsid w:val="00085E91"/>
    <w:rsid w:val="0009141F"/>
    <w:rsid w:val="00092C03"/>
    <w:rsid w:val="00093390"/>
    <w:rsid w:val="000938DF"/>
    <w:rsid w:val="00095D1E"/>
    <w:rsid w:val="000A1444"/>
    <w:rsid w:val="000A32A5"/>
    <w:rsid w:val="000A34E3"/>
    <w:rsid w:val="000A3856"/>
    <w:rsid w:val="000A4135"/>
    <w:rsid w:val="000A71D7"/>
    <w:rsid w:val="000A7BAB"/>
    <w:rsid w:val="000B2147"/>
    <w:rsid w:val="000B495E"/>
    <w:rsid w:val="000C4B00"/>
    <w:rsid w:val="000C5255"/>
    <w:rsid w:val="000C71D6"/>
    <w:rsid w:val="000D2B84"/>
    <w:rsid w:val="000D4D29"/>
    <w:rsid w:val="000D4F90"/>
    <w:rsid w:val="000D4FAD"/>
    <w:rsid w:val="000D548B"/>
    <w:rsid w:val="000D56D7"/>
    <w:rsid w:val="000D672A"/>
    <w:rsid w:val="00101BD9"/>
    <w:rsid w:val="001023C9"/>
    <w:rsid w:val="00107EA6"/>
    <w:rsid w:val="0011388D"/>
    <w:rsid w:val="0011562A"/>
    <w:rsid w:val="001174E2"/>
    <w:rsid w:val="00121DE9"/>
    <w:rsid w:val="001224AA"/>
    <w:rsid w:val="00122AD6"/>
    <w:rsid w:val="00124063"/>
    <w:rsid w:val="00143079"/>
    <w:rsid w:val="00156911"/>
    <w:rsid w:val="001574F7"/>
    <w:rsid w:val="001624CD"/>
    <w:rsid w:val="0016589F"/>
    <w:rsid w:val="00175477"/>
    <w:rsid w:val="00176A3A"/>
    <w:rsid w:val="00193013"/>
    <w:rsid w:val="001955A7"/>
    <w:rsid w:val="001970BB"/>
    <w:rsid w:val="00197E23"/>
    <w:rsid w:val="001A17CA"/>
    <w:rsid w:val="001A5B8E"/>
    <w:rsid w:val="001B3ACC"/>
    <w:rsid w:val="001B4AE4"/>
    <w:rsid w:val="001E01B5"/>
    <w:rsid w:val="001E19EB"/>
    <w:rsid w:val="001E5E3D"/>
    <w:rsid w:val="001F1F87"/>
    <w:rsid w:val="001F24E3"/>
    <w:rsid w:val="001F35DA"/>
    <w:rsid w:val="001F5F1D"/>
    <w:rsid w:val="00200349"/>
    <w:rsid w:val="0020277D"/>
    <w:rsid w:val="00204114"/>
    <w:rsid w:val="00206AFB"/>
    <w:rsid w:val="002079D6"/>
    <w:rsid w:val="002111F1"/>
    <w:rsid w:val="002140FA"/>
    <w:rsid w:val="00220E1A"/>
    <w:rsid w:val="002217F6"/>
    <w:rsid w:val="00222A70"/>
    <w:rsid w:val="0022617F"/>
    <w:rsid w:val="00233DB9"/>
    <w:rsid w:val="002405E8"/>
    <w:rsid w:val="002419E6"/>
    <w:rsid w:val="00262B6F"/>
    <w:rsid w:val="002712AB"/>
    <w:rsid w:val="00271643"/>
    <w:rsid w:val="00280C85"/>
    <w:rsid w:val="00283AD3"/>
    <w:rsid w:val="002873FA"/>
    <w:rsid w:val="00292200"/>
    <w:rsid w:val="002A57D6"/>
    <w:rsid w:val="002B0CB7"/>
    <w:rsid w:val="002B231C"/>
    <w:rsid w:val="002B31AD"/>
    <w:rsid w:val="002B478C"/>
    <w:rsid w:val="002C021B"/>
    <w:rsid w:val="002C5928"/>
    <w:rsid w:val="002D1165"/>
    <w:rsid w:val="002D17A6"/>
    <w:rsid w:val="002D4C5C"/>
    <w:rsid w:val="002D7FE8"/>
    <w:rsid w:val="002F0461"/>
    <w:rsid w:val="002F0B0C"/>
    <w:rsid w:val="003112AC"/>
    <w:rsid w:val="00326DF4"/>
    <w:rsid w:val="003310D2"/>
    <w:rsid w:val="00331370"/>
    <w:rsid w:val="00341B4A"/>
    <w:rsid w:val="0034684C"/>
    <w:rsid w:val="00352FB8"/>
    <w:rsid w:val="00356EF9"/>
    <w:rsid w:val="00357018"/>
    <w:rsid w:val="00362B6A"/>
    <w:rsid w:val="0037334F"/>
    <w:rsid w:val="003865A0"/>
    <w:rsid w:val="0039273A"/>
    <w:rsid w:val="003A1841"/>
    <w:rsid w:val="003A2D42"/>
    <w:rsid w:val="003B25AC"/>
    <w:rsid w:val="003B3DED"/>
    <w:rsid w:val="003D4906"/>
    <w:rsid w:val="003E2E85"/>
    <w:rsid w:val="003E4938"/>
    <w:rsid w:val="003E79B7"/>
    <w:rsid w:val="003F1DD3"/>
    <w:rsid w:val="003F20AE"/>
    <w:rsid w:val="003F358E"/>
    <w:rsid w:val="003F434C"/>
    <w:rsid w:val="0040015D"/>
    <w:rsid w:val="00411976"/>
    <w:rsid w:val="00417B0C"/>
    <w:rsid w:val="0042131A"/>
    <w:rsid w:val="00430123"/>
    <w:rsid w:val="00444D1E"/>
    <w:rsid w:val="0044797A"/>
    <w:rsid w:val="00447B65"/>
    <w:rsid w:val="004501BA"/>
    <w:rsid w:val="00452DEA"/>
    <w:rsid w:val="00454880"/>
    <w:rsid w:val="004553F4"/>
    <w:rsid w:val="00455DB4"/>
    <w:rsid w:val="00456D27"/>
    <w:rsid w:val="00457A13"/>
    <w:rsid w:val="0047605B"/>
    <w:rsid w:val="0048148B"/>
    <w:rsid w:val="00484EEF"/>
    <w:rsid w:val="00486A52"/>
    <w:rsid w:val="00490F47"/>
    <w:rsid w:val="00496198"/>
    <w:rsid w:val="0049764B"/>
    <w:rsid w:val="004A7BA4"/>
    <w:rsid w:val="004B703E"/>
    <w:rsid w:val="004C354B"/>
    <w:rsid w:val="004C3C83"/>
    <w:rsid w:val="004C6836"/>
    <w:rsid w:val="004D1058"/>
    <w:rsid w:val="004D24D8"/>
    <w:rsid w:val="004D587C"/>
    <w:rsid w:val="004F4F90"/>
    <w:rsid w:val="005047EA"/>
    <w:rsid w:val="005178EF"/>
    <w:rsid w:val="00520A16"/>
    <w:rsid w:val="005211C6"/>
    <w:rsid w:val="00521524"/>
    <w:rsid w:val="005224C2"/>
    <w:rsid w:val="00524583"/>
    <w:rsid w:val="00525A1C"/>
    <w:rsid w:val="00530006"/>
    <w:rsid w:val="00543841"/>
    <w:rsid w:val="005460BC"/>
    <w:rsid w:val="00546D30"/>
    <w:rsid w:val="0054721E"/>
    <w:rsid w:val="00553531"/>
    <w:rsid w:val="00562F30"/>
    <w:rsid w:val="00566233"/>
    <w:rsid w:val="00566C39"/>
    <w:rsid w:val="00566D5C"/>
    <w:rsid w:val="005702F9"/>
    <w:rsid w:val="0058110E"/>
    <w:rsid w:val="00581804"/>
    <w:rsid w:val="00581B8A"/>
    <w:rsid w:val="00590ED2"/>
    <w:rsid w:val="005A2AD4"/>
    <w:rsid w:val="005B2179"/>
    <w:rsid w:val="005B5839"/>
    <w:rsid w:val="005C7A69"/>
    <w:rsid w:val="005E4A86"/>
    <w:rsid w:val="005E7630"/>
    <w:rsid w:val="005F029E"/>
    <w:rsid w:val="005F02D3"/>
    <w:rsid w:val="00611F78"/>
    <w:rsid w:val="00616628"/>
    <w:rsid w:val="0062320D"/>
    <w:rsid w:val="006237CA"/>
    <w:rsid w:val="006440E4"/>
    <w:rsid w:val="00644964"/>
    <w:rsid w:val="00646E51"/>
    <w:rsid w:val="0065097F"/>
    <w:rsid w:val="00652F4A"/>
    <w:rsid w:val="0065335A"/>
    <w:rsid w:val="00655312"/>
    <w:rsid w:val="006553EB"/>
    <w:rsid w:val="0066100B"/>
    <w:rsid w:val="006611D2"/>
    <w:rsid w:val="00674840"/>
    <w:rsid w:val="00680D22"/>
    <w:rsid w:val="006833AA"/>
    <w:rsid w:val="006A0E50"/>
    <w:rsid w:val="006A3FC1"/>
    <w:rsid w:val="006A5E1D"/>
    <w:rsid w:val="006A63C5"/>
    <w:rsid w:val="006B0288"/>
    <w:rsid w:val="006C03D5"/>
    <w:rsid w:val="006D3EBD"/>
    <w:rsid w:val="006E2306"/>
    <w:rsid w:val="006E3BEA"/>
    <w:rsid w:val="006E404B"/>
    <w:rsid w:val="006F31AC"/>
    <w:rsid w:val="0070103B"/>
    <w:rsid w:val="007101EE"/>
    <w:rsid w:val="00711145"/>
    <w:rsid w:val="00713A77"/>
    <w:rsid w:val="0071518F"/>
    <w:rsid w:val="00721538"/>
    <w:rsid w:val="00721FB2"/>
    <w:rsid w:val="007255FB"/>
    <w:rsid w:val="00732CFC"/>
    <w:rsid w:val="00737BBA"/>
    <w:rsid w:val="00742033"/>
    <w:rsid w:val="00743E59"/>
    <w:rsid w:val="007454D5"/>
    <w:rsid w:val="0075538D"/>
    <w:rsid w:val="00760CEF"/>
    <w:rsid w:val="00765531"/>
    <w:rsid w:val="00765D31"/>
    <w:rsid w:val="007669AE"/>
    <w:rsid w:val="00766CA4"/>
    <w:rsid w:val="0077762E"/>
    <w:rsid w:val="00784FCC"/>
    <w:rsid w:val="00795C94"/>
    <w:rsid w:val="007A379A"/>
    <w:rsid w:val="007A4A90"/>
    <w:rsid w:val="007A5AC8"/>
    <w:rsid w:val="007A702A"/>
    <w:rsid w:val="007B2595"/>
    <w:rsid w:val="007B6969"/>
    <w:rsid w:val="007C38D8"/>
    <w:rsid w:val="007C3A64"/>
    <w:rsid w:val="007C40AF"/>
    <w:rsid w:val="007C4AA5"/>
    <w:rsid w:val="007C587B"/>
    <w:rsid w:val="007C6F07"/>
    <w:rsid w:val="007D547B"/>
    <w:rsid w:val="007D5FD8"/>
    <w:rsid w:val="007E0ED0"/>
    <w:rsid w:val="007E2226"/>
    <w:rsid w:val="007E71C0"/>
    <w:rsid w:val="007F0EA2"/>
    <w:rsid w:val="007F117E"/>
    <w:rsid w:val="007F1B05"/>
    <w:rsid w:val="007F245C"/>
    <w:rsid w:val="007F30F0"/>
    <w:rsid w:val="007F5DB9"/>
    <w:rsid w:val="007F6AE2"/>
    <w:rsid w:val="00802232"/>
    <w:rsid w:val="00813C65"/>
    <w:rsid w:val="00822952"/>
    <w:rsid w:val="008258E2"/>
    <w:rsid w:val="00826C3A"/>
    <w:rsid w:val="00826C87"/>
    <w:rsid w:val="00842C40"/>
    <w:rsid w:val="00843471"/>
    <w:rsid w:val="00843FA2"/>
    <w:rsid w:val="00850E8C"/>
    <w:rsid w:val="00857652"/>
    <w:rsid w:val="0086021F"/>
    <w:rsid w:val="00862DC0"/>
    <w:rsid w:val="00864FB1"/>
    <w:rsid w:val="00875522"/>
    <w:rsid w:val="00875D21"/>
    <w:rsid w:val="008764EB"/>
    <w:rsid w:val="00876A5A"/>
    <w:rsid w:val="00885558"/>
    <w:rsid w:val="0088565F"/>
    <w:rsid w:val="00885D89"/>
    <w:rsid w:val="0089013F"/>
    <w:rsid w:val="008A53AB"/>
    <w:rsid w:val="008B0EF3"/>
    <w:rsid w:val="008C4C6C"/>
    <w:rsid w:val="008C67CC"/>
    <w:rsid w:val="008C6CAD"/>
    <w:rsid w:val="008C750D"/>
    <w:rsid w:val="008D0381"/>
    <w:rsid w:val="008D2A11"/>
    <w:rsid w:val="008D750D"/>
    <w:rsid w:val="008E2A26"/>
    <w:rsid w:val="008E2C5C"/>
    <w:rsid w:val="008E6434"/>
    <w:rsid w:val="00913147"/>
    <w:rsid w:val="0092128D"/>
    <w:rsid w:val="00927B48"/>
    <w:rsid w:val="0093029C"/>
    <w:rsid w:val="00931FEA"/>
    <w:rsid w:val="00934B0D"/>
    <w:rsid w:val="00940972"/>
    <w:rsid w:val="00950CE3"/>
    <w:rsid w:val="009528D0"/>
    <w:rsid w:val="009553F5"/>
    <w:rsid w:val="0096428E"/>
    <w:rsid w:val="0096496C"/>
    <w:rsid w:val="0097631D"/>
    <w:rsid w:val="00983176"/>
    <w:rsid w:val="009855DB"/>
    <w:rsid w:val="00987F31"/>
    <w:rsid w:val="0099259E"/>
    <w:rsid w:val="009953FF"/>
    <w:rsid w:val="009A1ADE"/>
    <w:rsid w:val="009A6968"/>
    <w:rsid w:val="009B26F2"/>
    <w:rsid w:val="009B377E"/>
    <w:rsid w:val="009C0E7A"/>
    <w:rsid w:val="009D6EB9"/>
    <w:rsid w:val="009E20E7"/>
    <w:rsid w:val="009E20FD"/>
    <w:rsid w:val="009F1984"/>
    <w:rsid w:val="009F3573"/>
    <w:rsid w:val="009F51D2"/>
    <w:rsid w:val="00A0588B"/>
    <w:rsid w:val="00A05A24"/>
    <w:rsid w:val="00A07FF5"/>
    <w:rsid w:val="00A136FC"/>
    <w:rsid w:val="00A40631"/>
    <w:rsid w:val="00A52441"/>
    <w:rsid w:val="00A53BC4"/>
    <w:rsid w:val="00A53EAE"/>
    <w:rsid w:val="00A60459"/>
    <w:rsid w:val="00A74490"/>
    <w:rsid w:val="00A774EC"/>
    <w:rsid w:val="00A87DDC"/>
    <w:rsid w:val="00A92CF7"/>
    <w:rsid w:val="00A93350"/>
    <w:rsid w:val="00A976E1"/>
    <w:rsid w:val="00AA7594"/>
    <w:rsid w:val="00AB076B"/>
    <w:rsid w:val="00AB1046"/>
    <w:rsid w:val="00AB5ED2"/>
    <w:rsid w:val="00AC30C2"/>
    <w:rsid w:val="00AC450F"/>
    <w:rsid w:val="00AD23BC"/>
    <w:rsid w:val="00AD463B"/>
    <w:rsid w:val="00AE18EC"/>
    <w:rsid w:val="00AE3B43"/>
    <w:rsid w:val="00AE5787"/>
    <w:rsid w:val="00AE6696"/>
    <w:rsid w:val="00AE709C"/>
    <w:rsid w:val="00AE730D"/>
    <w:rsid w:val="00AF3A77"/>
    <w:rsid w:val="00AF5ED1"/>
    <w:rsid w:val="00B140AB"/>
    <w:rsid w:val="00B16BA2"/>
    <w:rsid w:val="00B17B8E"/>
    <w:rsid w:val="00B21D76"/>
    <w:rsid w:val="00B22F10"/>
    <w:rsid w:val="00B252DE"/>
    <w:rsid w:val="00B26648"/>
    <w:rsid w:val="00B304C1"/>
    <w:rsid w:val="00B331B9"/>
    <w:rsid w:val="00B35CA7"/>
    <w:rsid w:val="00B370E3"/>
    <w:rsid w:val="00B43099"/>
    <w:rsid w:val="00B4720D"/>
    <w:rsid w:val="00B5005C"/>
    <w:rsid w:val="00B5514E"/>
    <w:rsid w:val="00B55AC3"/>
    <w:rsid w:val="00B62358"/>
    <w:rsid w:val="00B70229"/>
    <w:rsid w:val="00B75132"/>
    <w:rsid w:val="00B75230"/>
    <w:rsid w:val="00B804B9"/>
    <w:rsid w:val="00B81612"/>
    <w:rsid w:val="00B841ED"/>
    <w:rsid w:val="00B90C46"/>
    <w:rsid w:val="00B92173"/>
    <w:rsid w:val="00BA401D"/>
    <w:rsid w:val="00BC0867"/>
    <w:rsid w:val="00BC1C59"/>
    <w:rsid w:val="00BC55A8"/>
    <w:rsid w:val="00BC7CFF"/>
    <w:rsid w:val="00BC7E05"/>
    <w:rsid w:val="00BD0970"/>
    <w:rsid w:val="00BD3D4A"/>
    <w:rsid w:val="00BD5AA9"/>
    <w:rsid w:val="00BD60EB"/>
    <w:rsid w:val="00BE1D27"/>
    <w:rsid w:val="00BE226C"/>
    <w:rsid w:val="00BE3975"/>
    <w:rsid w:val="00BE64F3"/>
    <w:rsid w:val="00BF1606"/>
    <w:rsid w:val="00BF2059"/>
    <w:rsid w:val="00BF38CE"/>
    <w:rsid w:val="00C00B5D"/>
    <w:rsid w:val="00C0112F"/>
    <w:rsid w:val="00C04498"/>
    <w:rsid w:val="00C10C4A"/>
    <w:rsid w:val="00C17ECF"/>
    <w:rsid w:val="00C200E7"/>
    <w:rsid w:val="00C22636"/>
    <w:rsid w:val="00C23E71"/>
    <w:rsid w:val="00C3595F"/>
    <w:rsid w:val="00C37BAE"/>
    <w:rsid w:val="00C40DE5"/>
    <w:rsid w:val="00C42274"/>
    <w:rsid w:val="00C54D73"/>
    <w:rsid w:val="00C62905"/>
    <w:rsid w:val="00C641DD"/>
    <w:rsid w:val="00C7770A"/>
    <w:rsid w:val="00C82CF7"/>
    <w:rsid w:val="00C850FF"/>
    <w:rsid w:val="00C857D7"/>
    <w:rsid w:val="00C9334C"/>
    <w:rsid w:val="00C96371"/>
    <w:rsid w:val="00C966D3"/>
    <w:rsid w:val="00CA1061"/>
    <w:rsid w:val="00CA16A7"/>
    <w:rsid w:val="00CB6243"/>
    <w:rsid w:val="00CC2D0F"/>
    <w:rsid w:val="00CD14C3"/>
    <w:rsid w:val="00CD1884"/>
    <w:rsid w:val="00CE5F79"/>
    <w:rsid w:val="00CE79F6"/>
    <w:rsid w:val="00D11D21"/>
    <w:rsid w:val="00D144CC"/>
    <w:rsid w:val="00D152E3"/>
    <w:rsid w:val="00D17167"/>
    <w:rsid w:val="00D179D5"/>
    <w:rsid w:val="00D179DB"/>
    <w:rsid w:val="00D23E3C"/>
    <w:rsid w:val="00D2469A"/>
    <w:rsid w:val="00D250CA"/>
    <w:rsid w:val="00D26477"/>
    <w:rsid w:val="00D3502C"/>
    <w:rsid w:val="00D3725B"/>
    <w:rsid w:val="00D404BA"/>
    <w:rsid w:val="00D412E9"/>
    <w:rsid w:val="00D45F02"/>
    <w:rsid w:val="00D56CF8"/>
    <w:rsid w:val="00D67A9F"/>
    <w:rsid w:val="00D71820"/>
    <w:rsid w:val="00D73404"/>
    <w:rsid w:val="00D74981"/>
    <w:rsid w:val="00D80377"/>
    <w:rsid w:val="00D839E6"/>
    <w:rsid w:val="00D85221"/>
    <w:rsid w:val="00D90BEF"/>
    <w:rsid w:val="00D96E75"/>
    <w:rsid w:val="00DB3D1D"/>
    <w:rsid w:val="00DB5EE1"/>
    <w:rsid w:val="00DC0ABA"/>
    <w:rsid w:val="00DC64BB"/>
    <w:rsid w:val="00DE085A"/>
    <w:rsid w:val="00DE2066"/>
    <w:rsid w:val="00DE3164"/>
    <w:rsid w:val="00DF2039"/>
    <w:rsid w:val="00DF235F"/>
    <w:rsid w:val="00E06275"/>
    <w:rsid w:val="00E130B0"/>
    <w:rsid w:val="00E13D96"/>
    <w:rsid w:val="00E14FF0"/>
    <w:rsid w:val="00E23459"/>
    <w:rsid w:val="00E24829"/>
    <w:rsid w:val="00E36E2C"/>
    <w:rsid w:val="00E44CC0"/>
    <w:rsid w:val="00E450A7"/>
    <w:rsid w:val="00E506BD"/>
    <w:rsid w:val="00E51AF9"/>
    <w:rsid w:val="00E57AF1"/>
    <w:rsid w:val="00E66DE4"/>
    <w:rsid w:val="00E746C9"/>
    <w:rsid w:val="00E77520"/>
    <w:rsid w:val="00E842AC"/>
    <w:rsid w:val="00E85640"/>
    <w:rsid w:val="00E920A5"/>
    <w:rsid w:val="00E923E0"/>
    <w:rsid w:val="00E95A63"/>
    <w:rsid w:val="00EA7103"/>
    <w:rsid w:val="00EA7472"/>
    <w:rsid w:val="00EA7635"/>
    <w:rsid w:val="00EA7962"/>
    <w:rsid w:val="00EB2544"/>
    <w:rsid w:val="00EB37B7"/>
    <w:rsid w:val="00ED3EC2"/>
    <w:rsid w:val="00EE1883"/>
    <w:rsid w:val="00EF0887"/>
    <w:rsid w:val="00EF4F84"/>
    <w:rsid w:val="00F01B8E"/>
    <w:rsid w:val="00F07667"/>
    <w:rsid w:val="00F11AC2"/>
    <w:rsid w:val="00F14E91"/>
    <w:rsid w:val="00F27962"/>
    <w:rsid w:val="00F351CF"/>
    <w:rsid w:val="00F36249"/>
    <w:rsid w:val="00F40765"/>
    <w:rsid w:val="00F43B24"/>
    <w:rsid w:val="00F51FAB"/>
    <w:rsid w:val="00F532E5"/>
    <w:rsid w:val="00F55B02"/>
    <w:rsid w:val="00F56710"/>
    <w:rsid w:val="00F60149"/>
    <w:rsid w:val="00F613AD"/>
    <w:rsid w:val="00F6500D"/>
    <w:rsid w:val="00F66067"/>
    <w:rsid w:val="00F72456"/>
    <w:rsid w:val="00F729AD"/>
    <w:rsid w:val="00F80DBA"/>
    <w:rsid w:val="00F9372D"/>
    <w:rsid w:val="00F95157"/>
    <w:rsid w:val="00FA5C7A"/>
    <w:rsid w:val="00FB7A31"/>
    <w:rsid w:val="00FC7981"/>
    <w:rsid w:val="00FD07FB"/>
    <w:rsid w:val="00FD2032"/>
    <w:rsid w:val="00FD631E"/>
    <w:rsid w:val="00FD63B6"/>
    <w:rsid w:val="00FE1CB5"/>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923B8DC-8E5C-4CE7-B1D1-EB90877A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D30"/>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22">
    <w:name w:val="Сетка таблицы2"/>
    <w:basedOn w:val="a1"/>
    <w:next w:val="a9"/>
    <w:uiPriority w:val="59"/>
    <w:rsid w:val="00346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D152E3"/>
    <w:rPr>
      <w:sz w:val="16"/>
      <w:szCs w:val="16"/>
    </w:rPr>
  </w:style>
  <w:style w:type="paragraph" w:styleId="af7">
    <w:name w:val="annotation text"/>
    <w:basedOn w:val="a"/>
    <w:link w:val="af8"/>
    <w:uiPriority w:val="99"/>
    <w:semiHidden/>
    <w:unhideWhenUsed/>
    <w:rsid w:val="00D152E3"/>
    <w:rPr>
      <w:sz w:val="20"/>
      <w:szCs w:val="20"/>
    </w:rPr>
  </w:style>
  <w:style w:type="character" w:customStyle="1" w:styleId="af8">
    <w:name w:val="Текст примечания Знак"/>
    <w:basedOn w:val="a0"/>
    <w:link w:val="af7"/>
    <w:uiPriority w:val="99"/>
    <w:semiHidden/>
    <w:rsid w:val="00D152E3"/>
    <w:rPr>
      <w:rFonts w:ascii="Times New Roman" w:eastAsia="Times New Roman" w:hAnsi="Times New Roman" w:cs="Times New Roman"/>
      <w:color w:val="000000"/>
      <w:sz w:val="20"/>
      <w:szCs w:val="20"/>
      <w:lang w:eastAsia="ru-RU"/>
    </w:rPr>
  </w:style>
  <w:style w:type="paragraph" w:styleId="af9">
    <w:name w:val="Revision"/>
    <w:hidden/>
    <w:uiPriority w:val="99"/>
    <w:semiHidden/>
    <w:rsid w:val="000B2147"/>
    <w:pPr>
      <w:spacing w:after="0" w:line="240" w:lineRule="auto"/>
    </w:pPr>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72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080252009">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67959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C3F8C-B372-4C21-ABCA-44396DB4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9679</Words>
  <Characters>55173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Овелян Людмила Сергеевна</cp:lastModifiedBy>
  <cp:revision>14</cp:revision>
  <cp:lastPrinted>2020-02-03T13:05:00Z</cp:lastPrinted>
  <dcterms:created xsi:type="dcterms:W3CDTF">2020-01-31T08:42:00Z</dcterms:created>
  <dcterms:modified xsi:type="dcterms:W3CDTF">2020-02-04T06:12:00Z</dcterms:modified>
</cp:coreProperties>
</file>