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bookmarkStart w:id="0" w:name="_GoBack"/>
            <w:bookmarkEnd w:id="0"/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685B" w:rsidRPr="00BA04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685B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E4AD9" w:rsidRPr="00DA0879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>2</w:t>
      </w:r>
      <w:r w:rsidR="002F685B">
        <w:rPr>
          <w:rFonts w:ascii="Times New Roman" w:hAnsi="Times New Roman" w:cs="Times New Roman"/>
          <w:sz w:val="28"/>
          <w:szCs w:val="28"/>
        </w:rPr>
        <w:t>1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B002B2">
        <w:rPr>
          <w:rFonts w:ascii="Times New Roman" w:hAnsi="Times New Roman" w:cs="Times New Roman"/>
          <w:sz w:val="28"/>
          <w:szCs w:val="28"/>
        </w:rPr>
        <w:t xml:space="preserve"> </w:t>
      </w:r>
      <w:r w:rsidR="00B002B2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B002B2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02B2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2F685B" w:rsidRPr="002F685B">
        <w:rPr>
          <w:rFonts w:ascii="Times New Roman" w:hAnsi="Times New Roman" w:cs="Times New Roman"/>
          <w:b/>
          <w:sz w:val="28"/>
          <w:szCs w:val="28"/>
        </w:rPr>
        <w:t>03/ЗК</w:t>
      </w:r>
      <w:r w:rsidR="002F685B" w:rsidRPr="00DA0879">
        <w:rPr>
          <w:rFonts w:ascii="Times New Roman" w:hAnsi="Times New Roman" w:cs="Times New Roman"/>
          <w:sz w:val="28"/>
          <w:szCs w:val="28"/>
        </w:rPr>
        <w:t xml:space="preserve"> </w:t>
      </w:r>
      <w:r w:rsidR="00B002B2" w:rsidRPr="00DA0879">
        <w:rPr>
          <w:rFonts w:ascii="Times New Roman" w:hAnsi="Times New Roman" w:cs="Times New Roman"/>
          <w:sz w:val="28"/>
          <w:szCs w:val="28"/>
        </w:rPr>
        <w:t>- КК1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8F5A50" w:rsidRPr="001F125F" w:rsidRDefault="008F5A50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Default="008F5A50" w:rsidP="00B002B2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6731C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5B" w:rsidRDefault="004B7E1D" w:rsidP="00B002B2">
      <w:pPr>
        <w:ind w:firstLine="567"/>
        <w:contextualSpacing/>
        <w:jc w:val="both"/>
        <w:rPr>
          <w:sz w:val="28"/>
          <w:szCs w:val="28"/>
        </w:rPr>
      </w:pPr>
      <w:r w:rsidRPr="00D6731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6731C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D6731C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ED2EFE" w:rsidRPr="00D6731C">
        <w:rPr>
          <w:rFonts w:ascii="Times New Roman" w:hAnsi="Times New Roman" w:cs="Times New Roman"/>
          <w:sz w:val="28"/>
          <w:szCs w:val="28"/>
        </w:rPr>
        <w:t>запроса котировок цен</w:t>
      </w:r>
      <w:r w:rsidR="00A1575B" w:rsidRPr="00D6731C">
        <w:rPr>
          <w:rFonts w:ascii="Times New Roman" w:hAnsi="Times New Roman" w:cs="Times New Roman"/>
          <w:sz w:val="28"/>
          <w:szCs w:val="28"/>
        </w:rPr>
        <w:t xml:space="preserve"> </w:t>
      </w:r>
      <w:r w:rsidR="002F685B" w:rsidRPr="002F685B">
        <w:rPr>
          <w:rFonts w:ascii="Times New Roman" w:hAnsi="Times New Roman" w:cs="Times New Roman"/>
          <w:sz w:val="28"/>
          <w:szCs w:val="28"/>
        </w:rPr>
        <w:t xml:space="preserve">№ </w:t>
      </w:r>
      <w:r w:rsidR="002F685B" w:rsidRPr="002F685B">
        <w:rPr>
          <w:rFonts w:ascii="Times New Roman" w:hAnsi="Times New Roman" w:cs="Times New Roman"/>
          <w:b/>
          <w:sz w:val="28"/>
          <w:szCs w:val="28"/>
        </w:rPr>
        <w:t xml:space="preserve">03/ЗК-АО ВРМ/2021 </w:t>
      </w:r>
      <w:r w:rsidR="002F685B" w:rsidRPr="002F685B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сантехнического оборудования (далее – Товар) для нужд Тамбовского ВРЗ, Воронежского ВРЗ - филиалов АО «ВРМ» до 31.12.2021 г. </w:t>
      </w:r>
    </w:p>
    <w:p w:rsidR="004B7E1D" w:rsidRPr="00B002B2" w:rsidRDefault="004B7E1D" w:rsidP="00B002B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2B2">
        <w:rPr>
          <w:rFonts w:ascii="Times New Roman" w:hAnsi="Times New Roman" w:cs="Times New Roman"/>
          <w:sz w:val="28"/>
          <w:szCs w:val="28"/>
        </w:rPr>
        <w:t xml:space="preserve">   Информация представлена </w:t>
      </w:r>
      <w:r w:rsidR="00222AC7" w:rsidRPr="00B002B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B002B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B002B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A97035" w:rsidRPr="002F685B" w:rsidRDefault="00A1575B" w:rsidP="00BA0479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2F685B">
        <w:rPr>
          <w:rFonts w:ascii="Times New Roman" w:hAnsi="Times New Roman" w:cs="Times New Roman"/>
          <w:sz w:val="28"/>
          <w:szCs w:val="28"/>
        </w:rPr>
        <w:t>20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2F685B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D24DA8" w:rsidRPr="00A1575B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>2</w:t>
      </w:r>
      <w:r w:rsidR="002F685B">
        <w:rPr>
          <w:rFonts w:ascii="Times New Roman" w:hAnsi="Times New Roman" w:cs="Times New Roman"/>
          <w:sz w:val="28"/>
          <w:szCs w:val="28"/>
        </w:rPr>
        <w:t>1</w:t>
      </w:r>
      <w:r w:rsidR="00D6731C">
        <w:rPr>
          <w:rFonts w:ascii="Times New Roman" w:hAnsi="Times New Roman" w:cs="Times New Roman"/>
          <w:sz w:val="28"/>
          <w:szCs w:val="28"/>
        </w:rPr>
        <w:t xml:space="preserve"> </w:t>
      </w:r>
      <w:r w:rsidR="00A97035" w:rsidRPr="00A1575B">
        <w:rPr>
          <w:rFonts w:ascii="Times New Roman" w:hAnsi="Times New Roman" w:cs="Times New Roman"/>
          <w:sz w:val="28"/>
          <w:szCs w:val="28"/>
        </w:rPr>
        <w:t>г.</w:t>
      </w:r>
      <w:r w:rsidR="00035DB2" w:rsidRPr="00035DB2">
        <w:t xml:space="preserve"> </w:t>
      </w:r>
      <w:r w:rsidR="002F685B" w:rsidRPr="002F685B">
        <w:rPr>
          <w:rFonts w:ascii="Times New Roman" w:hAnsi="Times New Roman" w:cs="Times New Roman"/>
          <w:sz w:val="28"/>
          <w:szCs w:val="28"/>
        </w:rPr>
        <w:t xml:space="preserve">№ </w:t>
      </w:r>
      <w:r w:rsidR="002F685B" w:rsidRPr="002F685B">
        <w:rPr>
          <w:rFonts w:ascii="Times New Roman" w:hAnsi="Times New Roman" w:cs="Times New Roman"/>
          <w:b/>
          <w:sz w:val="28"/>
          <w:szCs w:val="28"/>
        </w:rPr>
        <w:t>03/ЗК-АО ВРМ/2021</w:t>
      </w:r>
      <w:r w:rsidR="002F685B" w:rsidRPr="002F685B">
        <w:rPr>
          <w:rFonts w:ascii="Times New Roman" w:hAnsi="Times New Roman" w:cs="Times New Roman"/>
          <w:b/>
          <w:bCs/>
          <w:sz w:val="28"/>
          <w:szCs w:val="28"/>
        </w:rPr>
        <w:t>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2F685B" w:rsidRPr="002F685B" w:rsidRDefault="002F685B" w:rsidP="002F685B">
      <w:pPr>
        <w:jc w:val="both"/>
        <w:rPr>
          <w:rFonts w:ascii="Times New Roman" w:hAnsi="Times New Roman" w:cs="Times New Roman"/>
          <w:sz w:val="28"/>
          <w:szCs w:val="28"/>
        </w:rPr>
      </w:pPr>
      <w:r w:rsidRPr="002F685B">
        <w:rPr>
          <w:rFonts w:ascii="Times New Roman" w:hAnsi="Times New Roman" w:cs="Times New Roman"/>
          <w:sz w:val="28"/>
          <w:szCs w:val="28"/>
        </w:rPr>
        <w:t>По Лоту №1:</w:t>
      </w:r>
    </w:p>
    <w:p w:rsidR="002F685B" w:rsidRPr="002F685B" w:rsidRDefault="002F685B" w:rsidP="002F6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5B">
        <w:rPr>
          <w:rFonts w:ascii="Times New Roman" w:hAnsi="Times New Roman" w:cs="Times New Roman"/>
          <w:sz w:val="28"/>
          <w:szCs w:val="28"/>
        </w:rPr>
        <w:t>1)</w:t>
      </w:r>
      <w:r w:rsidRPr="002F685B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тем, что по лоту №1 подана только одна котировочная заявка, в соответствии с п. 5.14. пп. 1) котировочной документации признать запрос котировок цен </w:t>
      </w:r>
      <w:r w:rsidRPr="002F685B">
        <w:rPr>
          <w:rFonts w:ascii="Times New Roman" w:hAnsi="Times New Roman" w:cs="Times New Roman"/>
          <w:sz w:val="28"/>
          <w:szCs w:val="28"/>
        </w:rPr>
        <w:t xml:space="preserve">№ </w:t>
      </w:r>
      <w:r w:rsidRPr="002F685B">
        <w:rPr>
          <w:rFonts w:ascii="Times New Roman" w:hAnsi="Times New Roman" w:cs="Times New Roman"/>
          <w:b/>
          <w:sz w:val="28"/>
          <w:szCs w:val="28"/>
        </w:rPr>
        <w:t xml:space="preserve">03/ЗК-АО ВРМ/2021 </w:t>
      </w:r>
      <w:r w:rsidRPr="002F685B">
        <w:rPr>
          <w:rFonts w:ascii="Times New Roman" w:hAnsi="Times New Roman" w:cs="Times New Roman"/>
          <w:color w:val="000000"/>
          <w:sz w:val="28"/>
          <w:szCs w:val="28"/>
        </w:rPr>
        <w:t xml:space="preserve">по лоту №1 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Pr="002F685B">
        <w:rPr>
          <w:rFonts w:ascii="Times New Roman" w:hAnsi="Times New Roman" w:cs="Times New Roman"/>
          <w:sz w:val="28"/>
          <w:szCs w:val="28"/>
        </w:rPr>
        <w:t xml:space="preserve">ООО «Сантэкс» </w:t>
      </w:r>
      <w:r w:rsidRPr="002F685B">
        <w:rPr>
          <w:rFonts w:ascii="Times New Roman" w:hAnsi="Times New Roman" w:cs="Times New Roman"/>
          <w:color w:val="000000"/>
          <w:sz w:val="28"/>
          <w:szCs w:val="28"/>
        </w:rPr>
        <w:t>со стоимостью предложения- 66 768 (Шестьдесят шесть тысяч семьсот шестьдесят восемь) евро 00 центов, без учета НДС, 80 121 (Восемьдесят тысяч сто двадцать одно) евро 60 центов, с учетом НДС.</w:t>
      </w:r>
    </w:p>
    <w:p w:rsidR="002F685B" w:rsidRPr="002F685B" w:rsidRDefault="002F685B" w:rsidP="002F6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5B">
        <w:rPr>
          <w:rFonts w:ascii="Times New Roman" w:hAnsi="Times New Roman" w:cs="Times New Roman"/>
          <w:sz w:val="28"/>
          <w:szCs w:val="28"/>
        </w:rPr>
        <w:t>По Лоту №2:</w:t>
      </w:r>
    </w:p>
    <w:p w:rsidR="002F685B" w:rsidRPr="002F685B" w:rsidRDefault="002F685B" w:rsidP="002F685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85B">
        <w:rPr>
          <w:rFonts w:ascii="Times New Roman" w:hAnsi="Times New Roman" w:cs="Times New Roman"/>
          <w:sz w:val="28"/>
          <w:szCs w:val="28"/>
        </w:rPr>
        <w:t>1</w:t>
      </w:r>
      <w:r w:rsidRPr="002F685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F685B">
        <w:rPr>
          <w:rFonts w:ascii="Times New Roman" w:hAnsi="Times New Roman" w:cs="Times New Roman"/>
        </w:rPr>
        <w:t xml:space="preserve"> </w:t>
      </w:r>
      <w:r w:rsidRPr="002F685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по лоту №2 подана только одна котировочная заявка, в соответствии с п. 5.14. пп. 1) котировочной документации признать запрос котировок цен </w:t>
      </w:r>
      <w:r w:rsidRPr="002F685B">
        <w:rPr>
          <w:rFonts w:ascii="Times New Roman" w:hAnsi="Times New Roman" w:cs="Times New Roman"/>
          <w:sz w:val="28"/>
          <w:szCs w:val="28"/>
        </w:rPr>
        <w:t xml:space="preserve">№ </w:t>
      </w:r>
      <w:r w:rsidRPr="002F685B">
        <w:rPr>
          <w:rFonts w:ascii="Times New Roman" w:hAnsi="Times New Roman" w:cs="Times New Roman"/>
          <w:b/>
          <w:sz w:val="28"/>
          <w:szCs w:val="28"/>
        </w:rPr>
        <w:t xml:space="preserve">03/ЗК-АО ВРМ/2021 </w:t>
      </w:r>
      <w:r w:rsidRPr="002F685B">
        <w:rPr>
          <w:rFonts w:ascii="Times New Roman" w:hAnsi="Times New Roman" w:cs="Times New Roman"/>
          <w:color w:val="000000"/>
          <w:sz w:val="28"/>
          <w:szCs w:val="28"/>
        </w:rPr>
        <w:t xml:space="preserve">по лоту №2 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Pr="002F685B">
        <w:rPr>
          <w:rFonts w:ascii="Times New Roman" w:hAnsi="Times New Roman" w:cs="Times New Roman"/>
          <w:sz w:val="28"/>
          <w:szCs w:val="28"/>
        </w:rPr>
        <w:t xml:space="preserve">ООО «Сантэкс» </w:t>
      </w:r>
      <w:r w:rsidRPr="002F685B">
        <w:rPr>
          <w:rFonts w:ascii="Times New Roman" w:hAnsi="Times New Roman" w:cs="Times New Roman"/>
          <w:color w:val="000000"/>
          <w:sz w:val="28"/>
          <w:szCs w:val="28"/>
        </w:rPr>
        <w:t>со стоимостью предложения- 202 640 (Двести две тысячи шестьсот сорок) евро 00 центов, без учета НДС, 243 168 (Двести сорок три тысячи сто шестьдесят восемь) евро 00 центов, с учетом НДС.</w:t>
      </w:r>
    </w:p>
    <w:p w:rsidR="00B002B2" w:rsidRPr="00B002B2" w:rsidRDefault="00B002B2" w:rsidP="00B0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2B2" w:rsidRPr="00B002B2" w:rsidRDefault="00B002B2" w:rsidP="00B002B2">
      <w:pPr>
        <w:jc w:val="both"/>
        <w:rPr>
          <w:rFonts w:ascii="Times New Roman" w:hAnsi="Times New Roman" w:cs="Times New Roman"/>
          <w:sz w:val="28"/>
          <w:szCs w:val="28"/>
        </w:rPr>
      </w:pPr>
      <w:r w:rsidRPr="00B002B2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  <w:r w:rsidRPr="00B002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2B2" w:rsidRPr="00B002B2" w:rsidRDefault="00B002B2" w:rsidP="00B002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2B2">
        <w:rPr>
          <w:rFonts w:ascii="Times New Roman" w:hAnsi="Times New Roman" w:cs="Times New Roman"/>
          <w:sz w:val="28"/>
          <w:szCs w:val="28"/>
        </w:rPr>
        <w:t>Подписи</w:t>
      </w:r>
      <w:r w:rsidRPr="00B002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731C" w:rsidRDefault="00D6731C" w:rsidP="00D6731C">
      <w:pPr>
        <w:spacing w:line="300" w:lineRule="exact"/>
        <w:jc w:val="both"/>
        <w:rPr>
          <w:sz w:val="28"/>
          <w:szCs w:val="28"/>
        </w:rPr>
      </w:pPr>
    </w:p>
    <w:sectPr w:rsidR="00D6731C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C8" w:rsidRDefault="000249C8" w:rsidP="00C37F1A">
      <w:pPr>
        <w:spacing w:after="0" w:line="240" w:lineRule="auto"/>
      </w:pPr>
      <w:r>
        <w:separator/>
      </w:r>
    </w:p>
  </w:endnote>
  <w:endnote w:type="continuationSeparator" w:id="0">
    <w:p w:rsidR="000249C8" w:rsidRDefault="000249C8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9934C3">
          <w:rPr>
            <w:noProof/>
          </w:rPr>
          <w:t>2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C8" w:rsidRDefault="000249C8" w:rsidP="00C37F1A">
      <w:pPr>
        <w:spacing w:after="0" w:line="240" w:lineRule="auto"/>
      </w:pPr>
      <w:r>
        <w:separator/>
      </w:r>
    </w:p>
  </w:footnote>
  <w:footnote w:type="continuationSeparator" w:id="0">
    <w:p w:rsidR="000249C8" w:rsidRDefault="000249C8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249C8"/>
    <w:rsid w:val="00035DB2"/>
    <w:rsid w:val="00043B8B"/>
    <w:rsid w:val="00082D05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71BD1"/>
    <w:rsid w:val="00184CF0"/>
    <w:rsid w:val="00187FA7"/>
    <w:rsid w:val="001B689A"/>
    <w:rsid w:val="001C3F2D"/>
    <w:rsid w:val="001E7F2E"/>
    <w:rsid w:val="00222AC7"/>
    <w:rsid w:val="002240DA"/>
    <w:rsid w:val="00264272"/>
    <w:rsid w:val="00284EE6"/>
    <w:rsid w:val="002A2F83"/>
    <w:rsid w:val="002B6465"/>
    <w:rsid w:val="002C1E36"/>
    <w:rsid w:val="002E6242"/>
    <w:rsid w:val="002F685B"/>
    <w:rsid w:val="00310F8A"/>
    <w:rsid w:val="0032289E"/>
    <w:rsid w:val="0033622A"/>
    <w:rsid w:val="00344412"/>
    <w:rsid w:val="00385B11"/>
    <w:rsid w:val="003868A6"/>
    <w:rsid w:val="003A032D"/>
    <w:rsid w:val="003A5415"/>
    <w:rsid w:val="003A7976"/>
    <w:rsid w:val="003B76AF"/>
    <w:rsid w:val="0042718E"/>
    <w:rsid w:val="00451EB8"/>
    <w:rsid w:val="00464DAF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5E6C80"/>
    <w:rsid w:val="006118B3"/>
    <w:rsid w:val="00657003"/>
    <w:rsid w:val="00670599"/>
    <w:rsid w:val="006C79DD"/>
    <w:rsid w:val="00710921"/>
    <w:rsid w:val="00716557"/>
    <w:rsid w:val="00750FA0"/>
    <w:rsid w:val="00780BAA"/>
    <w:rsid w:val="0079404E"/>
    <w:rsid w:val="007B0980"/>
    <w:rsid w:val="007B0FA6"/>
    <w:rsid w:val="007B19EF"/>
    <w:rsid w:val="007B3AD4"/>
    <w:rsid w:val="007D1B17"/>
    <w:rsid w:val="00832D36"/>
    <w:rsid w:val="008368A6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934C3"/>
    <w:rsid w:val="00993D3B"/>
    <w:rsid w:val="009C2F50"/>
    <w:rsid w:val="009D02AE"/>
    <w:rsid w:val="009E4AD9"/>
    <w:rsid w:val="009E6F33"/>
    <w:rsid w:val="009F0330"/>
    <w:rsid w:val="00A1575B"/>
    <w:rsid w:val="00A25249"/>
    <w:rsid w:val="00A63702"/>
    <w:rsid w:val="00A80D7D"/>
    <w:rsid w:val="00A97035"/>
    <w:rsid w:val="00AC417B"/>
    <w:rsid w:val="00AD38BA"/>
    <w:rsid w:val="00AE37E4"/>
    <w:rsid w:val="00AF28A5"/>
    <w:rsid w:val="00B002B2"/>
    <w:rsid w:val="00B11D40"/>
    <w:rsid w:val="00B1487D"/>
    <w:rsid w:val="00BA0479"/>
    <w:rsid w:val="00BB7D9A"/>
    <w:rsid w:val="00BC4734"/>
    <w:rsid w:val="00BD1FA6"/>
    <w:rsid w:val="00BE1CBC"/>
    <w:rsid w:val="00C12076"/>
    <w:rsid w:val="00C26885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D02F50"/>
    <w:rsid w:val="00D0460A"/>
    <w:rsid w:val="00D24DA8"/>
    <w:rsid w:val="00D37CA9"/>
    <w:rsid w:val="00D42D73"/>
    <w:rsid w:val="00D44C39"/>
    <w:rsid w:val="00D6731C"/>
    <w:rsid w:val="00D70278"/>
    <w:rsid w:val="00DA0879"/>
    <w:rsid w:val="00DA2082"/>
    <w:rsid w:val="00DC3F2D"/>
    <w:rsid w:val="00DC6018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661C9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2019-10-02T07:25:00Z</cp:lastPrinted>
  <dcterms:created xsi:type="dcterms:W3CDTF">2021-01-21T10:14:00Z</dcterms:created>
  <dcterms:modified xsi:type="dcterms:W3CDTF">2021-01-21T10:14:00Z</dcterms:modified>
</cp:coreProperties>
</file>