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Default="00613818"/>
    <w:tbl>
      <w:tblPr>
        <w:tblpPr w:leftFromText="180" w:rightFromText="180" w:horzAnchor="margin" w:tblpXSpec="center" w:tblpY="-688"/>
        <w:tblW w:w="529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379"/>
        <w:gridCol w:w="7705"/>
      </w:tblGrid>
      <w:tr w:rsidR="00292200" w:rsidRPr="005B2E94" w:rsidTr="005E7816">
        <w:trPr>
          <w:trHeight w:val="1069"/>
        </w:trPr>
        <w:tc>
          <w:tcPr>
            <w:tcW w:w="2405"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733425"/>
                          </a:xfrm>
                          <a:prstGeom prst="rect">
                            <a:avLst/>
                          </a:prstGeom>
                          <a:noFill/>
                          <a:ln>
                            <a:noFill/>
                          </a:ln>
                        </pic:spPr>
                      </pic:pic>
                    </a:graphicData>
                  </a:graphic>
                </wp:inline>
              </w:drawing>
            </w:r>
          </w:p>
        </w:tc>
        <w:tc>
          <w:tcPr>
            <w:tcW w:w="7792"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Pr="0017080F" w:rsidRDefault="00292200" w:rsidP="0017080F">
      <w:pPr>
        <w:rPr>
          <w:b/>
          <w:szCs w:val="28"/>
        </w:rPr>
      </w:pPr>
      <w:r w:rsidRPr="000A34E3">
        <w:rPr>
          <w:szCs w:val="28"/>
        </w:rPr>
        <w:t xml:space="preserve">о запросе котировок цен </w:t>
      </w:r>
      <w:r w:rsidRPr="007C4946">
        <w:rPr>
          <w:b/>
          <w:color w:val="000000" w:themeColor="text1"/>
          <w:szCs w:val="28"/>
        </w:rPr>
        <w:t xml:space="preserve">№ </w:t>
      </w:r>
      <w:r w:rsidR="00742953">
        <w:rPr>
          <w:b/>
          <w:color w:val="000000" w:themeColor="text1"/>
          <w:szCs w:val="28"/>
        </w:rPr>
        <w:t>65</w:t>
      </w:r>
      <w:r w:rsidR="00C40A17" w:rsidRPr="007C4946">
        <w:rPr>
          <w:b/>
          <w:color w:val="000000" w:themeColor="text1"/>
          <w:szCs w:val="28"/>
        </w:rPr>
        <w:t>/ЗК-АО ВРМ</w:t>
      </w:r>
      <w:r w:rsidR="00E40446" w:rsidRPr="007C4946">
        <w:rPr>
          <w:b/>
          <w:color w:val="000000" w:themeColor="text1"/>
          <w:szCs w:val="28"/>
        </w:rPr>
        <w:t>/</w:t>
      </w:r>
      <w:r w:rsidRPr="007C4946">
        <w:rPr>
          <w:b/>
          <w:color w:val="000000" w:themeColor="text1"/>
          <w:szCs w:val="28"/>
        </w:rPr>
        <w:t>20</w:t>
      </w:r>
      <w:r w:rsidR="00C40A17" w:rsidRPr="007C4946">
        <w:rPr>
          <w:b/>
          <w:color w:val="000000" w:themeColor="text1"/>
          <w:szCs w:val="28"/>
        </w:rPr>
        <w:t>21</w:t>
      </w:r>
    </w:p>
    <w:p w:rsidR="00736C47" w:rsidRDefault="00736C47" w:rsidP="006F4AC2">
      <w:pPr>
        <w:ind w:firstLine="709"/>
        <w:jc w:val="center"/>
        <w:rPr>
          <w:bCs/>
          <w:szCs w:val="28"/>
        </w:rPr>
      </w:pPr>
    </w:p>
    <w:p w:rsidR="00292200" w:rsidRDefault="00292200" w:rsidP="006F4AC2">
      <w:pPr>
        <w:ind w:firstLine="709"/>
        <w:jc w:val="center"/>
        <w:rPr>
          <w:bCs/>
          <w:szCs w:val="28"/>
        </w:rPr>
      </w:pPr>
      <w:r w:rsidRPr="000A34E3">
        <w:rPr>
          <w:bCs/>
          <w:szCs w:val="28"/>
        </w:rPr>
        <w:t>Уважаемые господа!</w:t>
      </w:r>
    </w:p>
    <w:p w:rsidR="00736C47" w:rsidRPr="000A34E3" w:rsidRDefault="00736C47" w:rsidP="006F4AC2">
      <w:pPr>
        <w:ind w:firstLine="709"/>
        <w:jc w:val="center"/>
        <w:rPr>
          <w:bCs/>
          <w:szCs w:val="28"/>
        </w:rPr>
      </w:pPr>
    </w:p>
    <w:p w:rsidR="00C40A17" w:rsidRPr="00916031" w:rsidRDefault="00292200" w:rsidP="006F4AC2">
      <w:pPr>
        <w:ind w:firstLine="709"/>
        <w:contextualSpacing/>
        <w:jc w:val="both"/>
        <w:rPr>
          <w:szCs w:val="28"/>
        </w:rPr>
      </w:pPr>
      <w:r w:rsidRPr="00916031">
        <w:rPr>
          <w:color w:val="auto"/>
          <w:szCs w:val="28"/>
        </w:rPr>
        <w:t xml:space="preserve">Акционерное общество «Вагонреммаш» (АО «ВРМ») (далее – Заказчик) сообщает о проведении запроса котировок </w:t>
      </w:r>
      <w:r w:rsidRPr="007C4946">
        <w:rPr>
          <w:color w:val="000000" w:themeColor="text1"/>
          <w:szCs w:val="28"/>
        </w:rPr>
        <w:t xml:space="preserve">цен </w:t>
      </w:r>
      <w:r w:rsidR="006F4AC2">
        <w:rPr>
          <w:color w:val="000000" w:themeColor="text1"/>
          <w:szCs w:val="28"/>
        </w:rPr>
        <w:t xml:space="preserve">                                </w:t>
      </w:r>
      <w:r w:rsidR="0017760B" w:rsidRPr="007C4946">
        <w:rPr>
          <w:b/>
          <w:color w:val="000000" w:themeColor="text1"/>
          <w:szCs w:val="28"/>
        </w:rPr>
        <w:t xml:space="preserve">№ </w:t>
      </w:r>
      <w:r w:rsidR="006B1C6B">
        <w:rPr>
          <w:b/>
          <w:color w:val="000000" w:themeColor="text1"/>
          <w:szCs w:val="28"/>
        </w:rPr>
        <w:t>65</w:t>
      </w:r>
      <w:r w:rsidR="00A65F72" w:rsidRPr="007C4946">
        <w:rPr>
          <w:b/>
          <w:color w:val="000000" w:themeColor="text1"/>
          <w:szCs w:val="28"/>
        </w:rPr>
        <w:t>/ЗК-АО </w:t>
      </w:r>
      <w:r w:rsidR="00C40A17" w:rsidRPr="007C4946">
        <w:rPr>
          <w:b/>
          <w:color w:val="000000" w:themeColor="text1"/>
          <w:szCs w:val="28"/>
        </w:rPr>
        <w:t>ВРМ</w:t>
      </w:r>
      <w:r w:rsidR="0017760B" w:rsidRPr="007C4946">
        <w:rPr>
          <w:b/>
          <w:color w:val="000000" w:themeColor="text1"/>
          <w:szCs w:val="28"/>
        </w:rPr>
        <w:t>/202</w:t>
      </w:r>
      <w:r w:rsidR="00C40A17" w:rsidRPr="007C4946">
        <w:rPr>
          <w:b/>
          <w:color w:val="000000" w:themeColor="text1"/>
          <w:szCs w:val="28"/>
        </w:rPr>
        <w:t>1</w:t>
      </w:r>
      <w:r w:rsidR="00171772">
        <w:rPr>
          <w:b/>
          <w:szCs w:val="28"/>
        </w:rPr>
        <w:t xml:space="preserve"> </w:t>
      </w:r>
      <w:r w:rsidRPr="00916031">
        <w:rPr>
          <w:color w:val="auto"/>
          <w:szCs w:val="28"/>
        </w:rPr>
        <w:t>с целью выбора организации на право заключения договора</w:t>
      </w:r>
      <w:r w:rsidR="006B08EF" w:rsidRPr="00916031">
        <w:rPr>
          <w:color w:val="auto"/>
          <w:szCs w:val="28"/>
        </w:rPr>
        <w:t xml:space="preserve"> </w:t>
      </w:r>
      <w:r w:rsidR="00E2324D" w:rsidRPr="00916031">
        <w:rPr>
          <w:color w:val="auto"/>
          <w:szCs w:val="28"/>
        </w:rPr>
        <w:t>на поставку</w:t>
      </w:r>
      <w:r w:rsidR="00255CC4">
        <w:rPr>
          <w:color w:val="auto"/>
          <w:szCs w:val="28"/>
        </w:rPr>
        <w:t xml:space="preserve"> </w:t>
      </w:r>
      <w:r w:rsidR="006B1C6B">
        <w:rPr>
          <w:color w:val="auto"/>
          <w:szCs w:val="28"/>
        </w:rPr>
        <w:t xml:space="preserve">электрооборудования </w:t>
      </w:r>
      <w:r w:rsidR="006B1C6B" w:rsidRPr="006B1C6B">
        <w:rPr>
          <w:b/>
          <w:szCs w:val="28"/>
        </w:rPr>
        <w:t>штабного вагона модели 47К без СКБ и СПП с низким уровнем возбуждения</w:t>
      </w:r>
      <w:r w:rsidR="0051069D">
        <w:rPr>
          <w:b/>
          <w:color w:val="auto"/>
          <w:szCs w:val="28"/>
        </w:rPr>
        <w:t xml:space="preserve"> </w:t>
      </w:r>
      <w:r w:rsidR="0017080F" w:rsidRPr="00255CC4">
        <w:rPr>
          <w:szCs w:val="28"/>
        </w:rPr>
        <w:t>для</w:t>
      </w:r>
      <w:r w:rsidR="0017080F" w:rsidRPr="00916031">
        <w:rPr>
          <w:szCs w:val="28"/>
        </w:rPr>
        <w:t xml:space="preserve"> нужд Воронежского ВРЗ– филиал</w:t>
      </w:r>
      <w:r w:rsidR="006B1C6B">
        <w:rPr>
          <w:szCs w:val="28"/>
        </w:rPr>
        <w:t>а</w:t>
      </w:r>
      <w:r w:rsidR="0017080F" w:rsidRPr="00916031">
        <w:rPr>
          <w:szCs w:val="28"/>
        </w:rPr>
        <w:t xml:space="preserve"> АО «ВРМ» </w:t>
      </w:r>
      <w:r w:rsidR="0051069D">
        <w:rPr>
          <w:szCs w:val="28"/>
        </w:rPr>
        <w:t xml:space="preserve"> с </w:t>
      </w:r>
      <w:r w:rsidR="00C55C04">
        <w:rPr>
          <w:szCs w:val="28"/>
        </w:rPr>
        <w:t>25 сентября</w:t>
      </w:r>
      <w:r w:rsidR="00C40A17" w:rsidRPr="00916031">
        <w:rPr>
          <w:szCs w:val="28"/>
        </w:rPr>
        <w:t xml:space="preserve"> 2021 года </w:t>
      </w:r>
      <w:r w:rsidR="007C4946">
        <w:rPr>
          <w:szCs w:val="28"/>
        </w:rPr>
        <w:t>д</w:t>
      </w:r>
      <w:r w:rsidR="00C40A17" w:rsidRPr="00916031">
        <w:rPr>
          <w:szCs w:val="28"/>
        </w:rPr>
        <w:t xml:space="preserve">о </w:t>
      </w:r>
      <w:r w:rsidR="00C55C04">
        <w:rPr>
          <w:szCs w:val="28"/>
        </w:rPr>
        <w:t>15</w:t>
      </w:r>
      <w:r w:rsidR="001721A8" w:rsidRPr="00916031">
        <w:rPr>
          <w:szCs w:val="28"/>
        </w:rPr>
        <w:t xml:space="preserve"> ноября</w:t>
      </w:r>
      <w:r w:rsidR="00C40A17" w:rsidRPr="00916031">
        <w:rPr>
          <w:szCs w:val="28"/>
        </w:rPr>
        <w:t xml:space="preserve"> 2021 года. </w:t>
      </w:r>
    </w:p>
    <w:p w:rsidR="00292200" w:rsidRPr="00916031" w:rsidRDefault="00292200" w:rsidP="006F4AC2">
      <w:pPr>
        <w:ind w:firstLine="709"/>
        <w:contextualSpacing/>
        <w:jc w:val="both"/>
        <w:rPr>
          <w:color w:val="auto"/>
          <w:sz w:val="24"/>
        </w:rPr>
      </w:pPr>
      <w:r w:rsidRPr="00916031">
        <w:rPr>
          <w:color w:val="auto"/>
          <w:szCs w:val="28"/>
        </w:rPr>
        <w:t xml:space="preserve">Котировочные заявки подаются в письменной форме в запечатанных конвертах до </w:t>
      </w:r>
      <w:r w:rsidR="00711306" w:rsidRPr="00916031">
        <w:rPr>
          <w:color w:val="auto"/>
          <w:szCs w:val="28"/>
        </w:rPr>
        <w:t>1</w:t>
      </w:r>
      <w:r w:rsidR="00DA1016" w:rsidRPr="00916031">
        <w:rPr>
          <w:color w:val="auto"/>
          <w:szCs w:val="28"/>
        </w:rPr>
        <w:t>0</w:t>
      </w:r>
      <w:r w:rsidRPr="00916031">
        <w:rPr>
          <w:color w:val="auto"/>
          <w:szCs w:val="28"/>
        </w:rPr>
        <w:t xml:space="preserve">-00 часов </w:t>
      </w:r>
      <w:r w:rsidRPr="00916031">
        <w:rPr>
          <w:b/>
          <w:i/>
          <w:color w:val="auto"/>
          <w:szCs w:val="28"/>
        </w:rPr>
        <w:t>московского</w:t>
      </w:r>
      <w:r w:rsidRPr="00916031">
        <w:rPr>
          <w:color w:val="auto"/>
          <w:szCs w:val="28"/>
        </w:rPr>
        <w:t xml:space="preserve"> времени </w:t>
      </w:r>
      <w:r w:rsidRPr="00916031">
        <w:rPr>
          <w:b/>
          <w:color w:val="auto"/>
          <w:szCs w:val="28"/>
        </w:rPr>
        <w:t>«</w:t>
      </w:r>
      <w:r w:rsidR="00117CE3">
        <w:rPr>
          <w:b/>
          <w:color w:val="auto"/>
          <w:szCs w:val="28"/>
        </w:rPr>
        <w:t>15</w:t>
      </w:r>
      <w:r w:rsidR="00323A9D" w:rsidRPr="00916031">
        <w:rPr>
          <w:b/>
          <w:color w:val="auto"/>
          <w:szCs w:val="28"/>
        </w:rPr>
        <w:t xml:space="preserve"> </w:t>
      </w:r>
      <w:r w:rsidR="00117CE3">
        <w:rPr>
          <w:b/>
          <w:color w:val="auto"/>
          <w:szCs w:val="28"/>
        </w:rPr>
        <w:t>сентября</w:t>
      </w:r>
      <w:r w:rsidR="00323A9D" w:rsidRPr="00916031">
        <w:rPr>
          <w:b/>
          <w:color w:val="auto"/>
          <w:szCs w:val="28"/>
        </w:rPr>
        <w:t xml:space="preserve"> </w:t>
      </w:r>
      <w:r w:rsidRPr="00916031">
        <w:rPr>
          <w:b/>
          <w:color w:val="auto"/>
          <w:szCs w:val="28"/>
        </w:rPr>
        <w:t>20</w:t>
      </w:r>
      <w:r w:rsidR="00323A9D" w:rsidRPr="00916031">
        <w:rPr>
          <w:b/>
          <w:color w:val="auto"/>
          <w:szCs w:val="28"/>
        </w:rPr>
        <w:t xml:space="preserve">21 </w:t>
      </w:r>
      <w:r w:rsidRPr="00916031">
        <w:rPr>
          <w:b/>
          <w:color w:val="auto"/>
          <w:szCs w:val="28"/>
        </w:rPr>
        <w:t>г</w:t>
      </w:r>
      <w:r w:rsidRPr="00916031">
        <w:rPr>
          <w:color w:val="auto"/>
          <w:szCs w:val="28"/>
        </w:rPr>
        <w:t>. по адресу: 105005, г. Москва, набережная Академика Туполева, дом 15, корпус 2, офис 27.</w:t>
      </w:r>
    </w:p>
    <w:p w:rsidR="003E3A88" w:rsidRPr="00916031" w:rsidRDefault="003E3A88" w:rsidP="006F4AC2">
      <w:pPr>
        <w:ind w:firstLine="709"/>
        <w:jc w:val="both"/>
        <w:rPr>
          <w:b/>
          <w:i/>
          <w:color w:val="auto"/>
        </w:rPr>
      </w:pPr>
      <w:r w:rsidRPr="00916031">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916031">
        <w:rPr>
          <w:color w:val="auto"/>
          <w:szCs w:val="28"/>
          <w:lang w:val="en-US"/>
        </w:rPr>
        <w:t>email</w:t>
      </w:r>
      <w:r w:rsidRPr="00916031">
        <w:rPr>
          <w:color w:val="auto"/>
          <w:szCs w:val="28"/>
        </w:rPr>
        <w:t xml:space="preserve">: </w:t>
      </w:r>
      <w:r w:rsidRPr="00916031">
        <w:rPr>
          <w:color w:val="auto"/>
          <w:szCs w:val="28"/>
          <w:u w:val="single"/>
          <w:lang w:val="en-US"/>
        </w:rPr>
        <w:t>belenkovsa</w:t>
      </w:r>
      <w:r w:rsidRPr="00916031">
        <w:rPr>
          <w:color w:val="auto"/>
          <w:szCs w:val="28"/>
          <w:u w:val="single"/>
        </w:rPr>
        <w:t>@</w:t>
      </w:r>
      <w:hyperlink r:id="rId9" w:history="1">
        <w:r w:rsidRPr="00916031">
          <w:rPr>
            <w:color w:val="auto"/>
            <w:u w:val="single"/>
          </w:rPr>
          <w:t>vagonremmash.ru</w:t>
        </w:r>
      </w:hyperlink>
      <w:r w:rsidRPr="00916031">
        <w:rPr>
          <w:color w:val="auto"/>
          <w:u w:val="single"/>
        </w:rPr>
        <w:t>.</w:t>
      </w:r>
      <w:r w:rsidRPr="00916031">
        <w:rPr>
          <w:color w:val="auto"/>
        </w:rPr>
        <w:t xml:space="preserve"> Тел. (499) 550-28-90 доб. 272.</w:t>
      </w:r>
    </w:p>
    <w:p w:rsidR="003E3A88" w:rsidRPr="00916031" w:rsidRDefault="003E3A88" w:rsidP="006F4AC2">
      <w:pPr>
        <w:ind w:firstLine="709"/>
        <w:jc w:val="both"/>
        <w:rPr>
          <w:color w:val="auto"/>
          <w:szCs w:val="28"/>
        </w:rPr>
      </w:pPr>
      <w:r w:rsidRPr="00916031">
        <w:rPr>
          <w:color w:val="auto"/>
          <w:szCs w:val="28"/>
        </w:rPr>
        <w:t xml:space="preserve">Извещение о проведении запроса котировок цен </w:t>
      </w:r>
      <w:r w:rsidR="0017760B" w:rsidRPr="007C4946">
        <w:rPr>
          <w:b/>
          <w:szCs w:val="28"/>
        </w:rPr>
        <w:t xml:space="preserve">№ </w:t>
      </w:r>
      <w:r w:rsidR="00117CE3">
        <w:rPr>
          <w:b/>
          <w:szCs w:val="28"/>
        </w:rPr>
        <w:t>65</w:t>
      </w:r>
      <w:r w:rsidR="0017760B" w:rsidRPr="007C4946">
        <w:rPr>
          <w:b/>
          <w:szCs w:val="28"/>
        </w:rPr>
        <w:t>/ЗК-АО ВРМ/202</w:t>
      </w:r>
      <w:r w:rsidR="00A65F72" w:rsidRPr="007C4946">
        <w:rPr>
          <w:b/>
          <w:szCs w:val="28"/>
        </w:rPr>
        <w:t>1</w:t>
      </w:r>
      <w:r w:rsidR="00BB11CE" w:rsidRPr="007C4946">
        <w:rPr>
          <w:b/>
          <w:szCs w:val="28"/>
        </w:rPr>
        <w:t xml:space="preserve"> </w:t>
      </w:r>
      <w:r w:rsidRPr="00916031">
        <w:rPr>
          <w:color w:val="auto"/>
          <w:szCs w:val="28"/>
        </w:rPr>
        <w:t xml:space="preserve">размещено на официальном сайте АО «ВРМ» </w:t>
      </w:r>
      <w:hyperlink r:id="rId10" w:history="1">
        <w:r w:rsidRPr="00916031">
          <w:rPr>
            <w:rStyle w:val="a5"/>
            <w:szCs w:val="28"/>
            <w:lang w:val="en-US"/>
          </w:rPr>
          <w:t>www</w:t>
        </w:r>
        <w:r w:rsidRPr="00916031">
          <w:rPr>
            <w:rStyle w:val="a5"/>
            <w:szCs w:val="28"/>
          </w:rPr>
          <w:t>.</w:t>
        </w:r>
        <w:r w:rsidRPr="00916031">
          <w:rPr>
            <w:rStyle w:val="a5"/>
            <w:szCs w:val="28"/>
            <w:lang w:val="en-US"/>
          </w:rPr>
          <w:t>vagonremmash</w:t>
        </w:r>
        <w:r w:rsidRPr="00916031">
          <w:rPr>
            <w:rStyle w:val="a5"/>
            <w:szCs w:val="28"/>
          </w:rPr>
          <w:t>.</w:t>
        </w:r>
        <w:r w:rsidRPr="00916031">
          <w:rPr>
            <w:rStyle w:val="a5"/>
            <w:szCs w:val="28"/>
            <w:lang w:val="en-US"/>
          </w:rPr>
          <w:t>ru</w:t>
        </w:r>
      </w:hyperlink>
      <w:r w:rsidRPr="00916031">
        <w:rPr>
          <w:color w:val="auto"/>
          <w:szCs w:val="28"/>
          <w:u w:val="single"/>
        </w:rPr>
        <w:t xml:space="preserve"> </w:t>
      </w:r>
      <w:r w:rsidRPr="00916031">
        <w:rPr>
          <w:color w:val="auto"/>
          <w:szCs w:val="28"/>
        </w:rPr>
        <w:t>,(раздел «Тендеры»).</w:t>
      </w:r>
    </w:p>
    <w:p w:rsidR="0017080F" w:rsidRPr="00916031" w:rsidRDefault="00292200" w:rsidP="006F4AC2">
      <w:pPr>
        <w:ind w:firstLine="709"/>
        <w:contextualSpacing/>
        <w:jc w:val="both"/>
        <w:rPr>
          <w:szCs w:val="28"/>
        </w:rPr>
      </w:pPr>
      <w:r w:rsidRPr="00916031">
        <w:rPr>
          <w:color w:val="auto"/>
          <w:szCs w:val="28"/>
        </w:rPr>
        <w:t xml:space="preserve">Предметом запроса котировок цен является </w:t>
      </w:r>
      <w:r w:rsidR="00117CE3" w:rsidRPr="00916031">
        <w:rPr>
          <w:color w:val="auto"/>
          <w:szCs w:val="28"/>
        </w:rPr>
        <w:t>поставк</w:t>
      </w:r>
      <w:r w:rsidR="00117CE3">
        <w:rPr>
          <w:color w:val="auto"/>
          <w:szCs w:val="28"/>
        </w:rPr>
        <w:t xml:space="preserve">а электрооборудования </w:t>
      </w:r>
      <w:r w:rsidR="00117CE3" w:rsidRPr="006B1C6B">
        <w:rPr>
          <w:b/>
          <w:szCs w:val="28"/>
        </w:rPr>
        <w:t>штабного вагона модели 47К без СКБ и СПП с низким уровнем возбуждения</w:t>
      </w:r>
      <w:r w:rsidR="00117CE3">
        <w:rPr>
          <w:b/>
          <w:color w:val="auto"/>
          <w:szCs w:val="28"/>
        </w:rPr>
        <w:t xml:space="preserve"> </w:t>
      </w:r>
      <w:r w:rsidR="00117CE3" w:rsidRPr="00255CC4">
        <w:rPr>
          <w:szCs w:val="28"/>
        </w:rPr>
        <w:t>для</w:t>
      </w:r>
      <w:r w:rsidR="00117CE3" w:rsidRPr="00916031">
        <w:rPr>
          <w:szCs w:val="28"/>
        </w:rPr>
        <w:t xml:space="preserve"> нужд Воронежского ВРЗ– филиал</w:t>
      </w:r>
      <w:r w:rsidR="00117CE3">
        <w:rPr>
          <w:szCs w:val="28"/>
        </w:rPr>
        <w:t>а</w:t>
      </w:r>
      <w:r w:rsidR="00117CE3" w:rsidRPr="00916031">
        <w:rPr>
          <w:szCs w:val="28"/>
        </w:rPr>
        <w:t xml:space="preserve"> АО «ВРМ» </w:t>
      </w:r>
      <w:r w:rsidR="00117CE3">
        <w:rPr>
          <w:szCs w:val="28"/>
        </w:rPr>
        <w:t xml:space="preserve"> с 25 сентября</w:t>
      </w:r>
      <w:r w:rsidR="00117CE3" w:rsidRPr="00916031">
        <w:rPr>
          <w:szCs w:val="28"/>
        </w:rPr>
        <w:t xml:space="preserve"> 2021 года </w:t>
      </w:r>
      <w:r w:rsidR="00117CE3">
        <w:rPr>
          <w:szCs w:val="28"/>
        </w:rPr>
        <w:t>д</w:t>
      </w:r>
      <w:r w:rsidR="00117CE3" w:rsidRPr="00916031">
        <w:rPr>
          <w:szCs w:val="28"/>
        </w:rPr>
        <w:t xml:space="preserve">о </w:t>
      </w:r>
      <w:r w:rsidR="00117CE3">
        <w:rPr>
          <w:szCs w:val="28"/>
        </w:rPr>
        <w:t>15</w:t>
      </w:r>
      <w:r w:rsidR="00117CE3" w:rsidRPr="00916031">
        <w:rPr>
          <w:szCs w:val="28"/>
        </w:rPr>
        <w:t xml:space="preserve"> ноября 2021 года.</w:t>
      </w:r>
      <w:r w:rsidR="00992470" w:rsidRPr="00916031">
        <w:rPr>
          <w:szCs w:val="28"/>
        </w:rPr>
        <w:t xml:space="preserve"> </w:t>
      </w:r>
    </w:p>
    <w:p w:rsidR="008C2AE4" w:rsidRPr="008C2AE4" w:rsidRDefault="008C2AE4" w:rsidP="006F4AC2">
      <w:pPr>
        <w:ind w:firstLine="709"/>
        <w:jc w:val="both"/>
        <w:rPr>
          <w:szCs w:val="28"/>
        </w:rPr>
      </w:pPr>
      <w:r w:rsidRPr="00916031">
        <w:rPr>
          <w:color w:val="auto"/>
          <w:szCs w:val="28"/>
        </w:rPr>
        <w:t>Начальная (максимальная) цена договора составляет:</w:t>
      </w:r>
    </w:p>
    <w:p w:rsidR="00F00BB0" w:rsidRPr="0051069D" w:rsidRDefault="00117CE3" w:rsidP="006F4AC2">
      <w:pPr>
        <w:ind w:firstLine="709"/>
        <w:jc w:val="both"/>
        <w:rPr>
          <w:color w:val="000000" w:themeColor="text1"/>
          <w:szCs w:val="28"/>
        </w:rPr>
      </w:pPr>
      <w:r w:rsidRPr="00442C75">
        <w:rPr>
          <w:b/>
          <w:szCs w:val="28"/>
        </w:rPr>
        <w:t>84 762 000</w:t>
      </w:r>
      <w:r w:rsidR="0051069D" w:rsidRPr="0051069D">
        <w:rPr>
          <w:color w:val="000000" w:themeColor="text1"/>
          <w:szCs w:val="28"/>
        </w:rPr>
        <w:t xml:space="preserve"> </w:t>
      </w:r>
      <w:r w:rsidR="0051069D">
        <w:rPr>
          <w:color w:val="000000" w:themeColor="text1"/>
          <w:szCs w:val="28"/>
        </w:rPr>
        <w:t>(</w:t>
      </w:r>
      <w:r w:rsidR="00442C75">
        <w:rPr>
          <w:color w:val="000000" w:themeColor="text1"/>
          <w:szCs w:val="28"/>
        </w:rPr>
        <w:t>Восемьдесят четыре</w:t>
      </w:r>
      <w:r w:rsidR="0051069D">
        <w:rPr>
          <w:color w:val="000000" w:themeColor="text1"/>
          <w:szCs w:val="28"/>
        </w:rPr>
        <w:t xml:space="preserve"> миллион</w:t>
      </w:r>
      <w:r w:rsidR="00442C75">
        <w:rPr>
          <w:color w:val="000000" w:themeColor="text1"/>
          <w:szCs w:val="28"/>
        </w:rPr>
        <w:t>а семьсот шестьдесят две</w:t>
      </w:r>
      <w:r w:rsidR="0051069D">
        <w:rPr>
          <w:color w:val="000000" w:themeColor="text1"/>
          <w:szCs w:val="28"/>
        </w:rPr>
        <w:t xml:space="preserve"> тысяч</w:t>
      </w:r>
      <w:r w:rsidR="007E5059">
        <w:rPr>
          <w:color w:val="000000" w:themeColor="text1"/>
          <w:szCs w:val="28"/>
        </w:rPr>
        <w:t>и</w:t>
      </w:r>
      <w:r w:rsidR="0051069D">
        <w:rPr>
          <w:color w:val="000000" w:themeColor="text1"/>
          <w:szCs w:val="28"/>
        </w:rPr>
        <w:t>)</w:t>
      </w:r>
      <w:r w:rsidR="00F00BB0" w:rsidRPr="0051069D">
        <w:rPr>
          <w:color w:val="000000" w:themeColor="text1"/>
          <w:szCs w:val="28"/>
        </w:rPr>
        <w:t xml:space="preserve"> рубл</w:t>
      </w:r>
      <w:r w:rsidR="007E5059">
        <w:rPr>
          <w:color w:val="000000" w:themeColor="text1"/>
          <w:szCs w:val="28"/>
        </w:rPr>
        <w:t xml:space="preserve">ей </w:t>
      </w:r>
      <w:r w:rsidR="0051069D" w:rsidRPr="0051069D">
        <w:rPr>
          <w:color w:val="000000" w:themeColor="text1"/>
          <w:szCs w:val="28"/>
        </w:rPr>
        <w:t>00</w:t>
      </w:r>
      <w:r w:rsidR="00F00BB0" w:rsidRPr="0051069D">
        <w:rPr>
          <w:color w:val="000000" w:themeColor="text1"/>
          <w:szCs w:val="28"/>
        </w:rPr>
        <w:t xml:space="preserve"> копеек без НДС;</w:t>
      </w:r>
    </w:p>
    <w:p w:rsidR="004E4BE9" w:rsidRPr="0051069D" w:rsidRDefault="007E5059" w:rsidP="006F4AC2">
      <w:pPr>
        <w:ind w:firstLine="709"/>
        <w:jc w:val="both"/>
        <w:rPr>
          <w:color w:val="000000" w:themeColor="text1"/>
          <w:szCs w:val="28"/>
        </w:rPr>
      </w:pPr>
      <w:r w:rsidRPr="007E5059">
        <w:rPr>
          <w:b/>
          <w:szCs w:val="28"/>
        </w:rPr>
        <w:t>101 714 400</w:t>
      </w:r>
      <w:r w:rsidR="0051069D" w:rsidRPr="0051069D">
        <w:rPr>
          <w:color w:val="000000" w:themeColor="text1"/>
          <w:szCs w:val="28"/>
        </w:rPr>
        <w:t xml:space="preserve"> </w:t>
      </w:r>
      <w:r w:rsidR="00505055" w:rsidRPr="0051069D">
        <w:rPr>
          <w:color w:val="000000" w:themeColor="text1"/>
          <w:szCs w:val="28"/>
        </w:rPr>
        <w:t>(</w:t>
      </w:r>
      <w:r w:rsidR="0051069D">
        <w:rPr>
          <w:color w:val="000000" w:themeColor="text1"/>
          <w:szCs w:val="28"/>
        </w:rPr>
        <w:t>С</w:t>
      </w:r>
      <w:r>
        <w:rPr>
          <w:color w:val="000000" w:themeColor="text1"/>
          <w:szCs w:val="28"/>
        </w:rPr>
        <w:t>то один</w:t>
      </w:r>
      <w:r w:rsidR="0051069D">
        <w:rPr>
          <w:color w:val="000000" w:themeColor="text1"/>
          <w:szCs w:val="28"/>
        </w:rPr>
        <w:t xml:space="preserve"> миллион</w:t>
      </w:r>
      <w:r>
        <w:rPr>
          <w:color w:val="000000" w:themeColor="text1"/>
          <w:szCs w:val="28"/>
        </w:rPr>
        <w:t xml:space="preserve"> семьсот четырнадцать</w:t>
      </w:r>
      <w:r w:rsidR="0051069D">
        <w:rPr>
          <w:color w:val="000000" w:themeColor="text1"/>
          <w:szCs w:val="28"/>
        </w:rPr>
        <w:t xml:space="preserve"> тысяч</w:t>
      </w:r>
      <w:r>
        <w:rPr>
          <w:color w:val="000000" w:themeColor="text1"/>
          <w:szCs w:val="28"/>
        </w:rPr>
        <w:t xml:space="preserve"> четыреста</w:t>
      </w:r>
      <w:r w:rsidR="00AD4C0B" w:rsidRPr="0051069D">
        <w:rPr>
          <w:color w:val="000000" w:themeColor="text1"/>
          <w:szCs w:val="28"/>
        </w:rPr>
        <w:t>) рубл</w:t>
      </w:r>
      <w:r>
        <w:rPr>
          <w:color w:val="000000" w:themeColor="text1"/>
          <w:szCs w:val="28"/>
        </w:rPr>
        <w:t>ей 00</w:t>
      </w:r>
      <w:r w:rsidR="004E4BE9" w:rsidRPr="0051069D">
        <w:rPr>
          <w:color w:val="000000" w:themeColor="text1"/>
          <w:szCs w:val="28"/>
        </w:rPr>
        <w:t xml:space="preserve"> копеек с НДС;</w:t>
      </w:r>
    </w:p>
    <w:p w:rsidR="00871FE4" w:rsidRDefault="00292200" w:rsidP="006F4AC2">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6F4AC2" w:rsidRDefault="006F4AC2" w:rsidP="006F4AC2">
      <w:pPr>
        <w:tabs>
          <w:tab w:val="left" w:pos="1560"/>
        </w:tabs>
        <w:ind w:firstLine="709"/>
        <w:jc w:val="both"/>
        <w:rPr>
          <w:b/>
          <w:color w:val="auto"/>
          <w:szCs w:val="28"/>
        </w:rPr>
      </w:pPr>
    </w:p>
    <w:p w:rsidR="006F4AC2" w:rsidRDefault="006F4AC2" w:rsidP="006F4AC2">
      <w:pPr>
        <w:tabs>
          <w:tab w:val="left" w:pos="1560"/>
        </w:tabs>
        <w:ind w:firstLine="709"/>
        <w:jc w:val="both"/>
        <w:rPr>
          <w:b/>
          <w:color w:val="auto"/>
          <w:szCs w:val="28"/>
        </w:rPr>
      </w:pPr>
    </w:p>
    <w:p w:rsidR="00A65F72" w:rsidRDefault="00292200" w:rsidP="006F4AC2">
      <w:pPr>
        <w:tabs>
          <w:tab w:val="left" w:pos="1560"/>
        </w:tabs>
        <w:jc w:val="both"/>
        <w:rPr>
          <w:b/>
          <w:bCs/>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A65F72" w:rsidRDefault="00A65F72" w:rsidP="006F4AC2">
      <w:pPr>
        <w:ind w:firstLine="709"/>
        <w:rPr>
          <w:b/>
          <w:bCs/>
          <w:szCs w:val="28"/>
        </w:rPr>
      </w:pPr>
    </w:p>
    <w:p w:rsidR="003009BD" w:rsidRDefault="003009BD" w:rsidP="006F4AC2">
      <w:pPr>
        <w:ind w:firstLine="709"/>
        <w:rPr>
          <w:b/>
          <w:bCs/>
          <w:szCs w:val="28"/>
        </w:rPr>
      </w:pPr>
    </w:p>
    <w:p w:rsidR="003009BD" w:rsidRDefault="003009BD" w:rsidP="006F4AC2">
      <w:pPr>
        <w:ind w:firstLine="709"/>
        <w:rPr>
          <w:b/>
          <w:bCs/>
          <w:szCs w:val="28"/>
        </w:rPr>
      </w:pPr>
    </w:p>
    <w:p w:rsidR="00A65F72" w:rsidRDefault="00A65F72" w:rsidP="006F4AC2">
      <w:pPr>
        <w:ind w:firstLine="709"/>
        <w:rPr>
          <w:b/>
          <w:bCs/>
          <w:szCs w:val="28"/>
        </w:rPr>
      </w:pPr>
    </w:p>
    <w:tbl>
      <w:tblPr>
        <w:tblW w:w="0" w:type="auto"/>
        <w:jc w:val="right"/>
        <w:tblLook w:val="01E0" w:firstRow="1" w:lastRow="1" w:firstColumn="1" w:lastColumn="1" w:noHBand="0" w:noVBand="0"/>
      </w:tblPr>
      <w:tblGrid>
        <w:gridCol w:w="4642"/>
      </w:tblGrid>
      <w:tr w:rsidR="00CD1884" w:rsidRPr="00B65F31" w:rsidTr="004C7F66">
        <w:trPr>
          <w:jc w:val="right"/>
        </w:trPr>
        <w:tc>
          <w:tcPr>
            <w:tcW w:w="4642" w:type="dxa"/>
          </w:tcPr>
          <w:p w:rsidR="004C7F66" w:rsidRDefault="004C7F66" w:rsidP="006F4AC2">
            <w:pPr>
              <w:rPr>
                <w:b/>
                <w:bCs/>
                <w:szCs w:val="28"/>
              </w:rPr>
            </w:pPr>
            <w:r w:rsidRPr="00CE350B">
              <w:rPr>
                <w:b/>
                <w:bCs/>
                <w:szCs w:val="28"/>
              </w:rPr>
              <w:t>УТВЕРЖДАЮ</w:t>
            </w:r>
          </w:p>
          <w:p w:rsidR="00CD1884" w:rsidRPr="00B65F31" w:rsidRDefault="00CD1884" w:rsidP="006F4AC2">
            <w:pPr>
              <w:rPr>
                <w:rFonts w:eastAsia="MS Mincho"/>
                <w:color w:val="auto"/>
                <w:szCs w:val="28"/>
              </w:rPr>
            </w:pPr>
            <w:r w:rsidRPr="00B65F31">
              <w:rPr>
                <w:color w:val="auto"/>
                <w:szCs w:val="28"/>
              </w:rPr>
              <w:t xml:space="preserve">Председатель конкурсной комиссии </w:t>
            </w:r>
          </w:p>
        </w:tc>
      </w:tr>
      <w:tr w:rsidR="00CD1884" w:rsidRPr="00B65F31" w:rsidTr="004C7F66">
        <w:trPr>
          <w:jc w:val="right"/>
        </w:trPr>
        <w:tc>
          <w:tcPr>
            <w:tcW w:w="4642" w:type="dxa"/>
          </w:tcPr>
          <w:p w:rsidR="00CD1884" w:rsidRPr="00B65F31" w:rsidRDefault="00CD1884" w:rsidP="006F4AC2">
            <w:pPr>
              <w:rPr>
                <w:color w:val="auto"/>
                <w:szCs w:val="28"/>
              </w:rPr>
            </w:pPr>
            <w:r w:rsidRPr="00B65F31">
              <w:rPr>
                <w:color w:val="auto"/>
                <w:szCs w:val="28"/>
              </w:rPr>
              <w:t>УС АО «ВРМ»</w:t>
            </w:r>
          </w:p>
        </w:tc>
      </w:tr>
      <w:tr w:rsidR="00CD1884" w:rsidRPr="00B65F31" w:rsidTr="004C7F66">
        <w:trPr>
          <w:jc w:val="right"/>
        </w:trPr>
        <w:tc>
          <w:tcPr>
            <w:tcW w:w="4642" w:type="dxa"/>
          </w:tcPr>
          <w:p w:rsidR="00CD1884" w:rsidRPr="00B65F31" w:rsidRDefault="00CD1884" w:rsidP="006F4AC2">
            <w:pPr>
              <w:rPr>
                <w:b/>
                <w:color w:val="auto"/>
                <w:szCs w:val="28"/>
              </w:rPr>
            </w:pPr>
          </w:p>
        </w:tc>
      </w:tr>
      <w:tr w:rsidR="00CD1884" w:rsidRPr="00B65F31" w:rsidTr="004C7F66">
        <w:trPr>
          <w:jc w:val="right"/>
        </w:trPr>
        <w:tc>
          <w:tcPr>
            <w:tcW w:w="4642" w:type="dxa"/>
            <w:vAlign w:val="bottom"/>
          </w:tcPr>
          <w:p w:rsidR="00CD1884" w:rsidRPr="00B65F31" w:rsidRDefault="00CD1884" w:rsidP="006F4AC2">
            <w:pPr>
              <w:rPr>
                <w:color w:val="auto"/>
                <w:szCs w:val="28"/>
              </w:rPr>
            </w:pPr>
            <w:r w:rsidRPr="00B65F31">
              <w:rPr>
                <w:color w:val="auto"/>
                <w:szCs w:val="28"/>
              </w:rPr>
              <w:t xml:space="preserve"> _________________А.В. Попов</w:t>
            </w:r>
          </w:p>
        </w:tc>
      </w:tr>
      <w:tr w:rsidR="00CD1884" w:rsidRPr="00B65F31" w:rsidTr="004C7F66">
        <w:trPr>
          <w:jc w:val="right"/>
        </w:trPr>
        <w:tc>
          <w:tcPr>
            <w:tcW w:w="4642" w:type="dxa"/>
          </w:tcPr>
          <w:p w:rsidR="00CD1884" w:rsidRPr="00B65F31" w:rsidRDefault="00CD1884" w:rsidP="006F4AC2">
            <w:pPr>
              <w:rPr>
                <w:color w:val="auto"/>
                <w:szCs w:val="28"/>
              </w:rPr>
            </w:pPr>
            <w:r w:rsidRPr="00B65F31">
              <w:rPr>
                <w:color w:val="auto"/>
                <w:szCs w:val="28"/>
              </w:rPr>
              <w:t>«___»_____________ 20</w:t>
            </w:r>
            <w:r w:rsidR="000E686C">
              <w:rPr>
                <w:color w:val="auto"/>
                <w:szCs w:val="28"/>
              </w:rPr>
              <w:t>2</w:t>
            </w:r>
            <w:r w:rsidR="00A65F72">
              <w:rPr>
                <w:color w:val="auto"/>
                <w:szCs w:val="28"/>
              </w:rPr>
              <w:t>1</w:t>
            </w:r>
            <w:r w:rsidRPr="00B65F31">
              <w:rPr>
                <w:color w:val="auto"/>
                <w:szCs w:val="28"/>
              </w:rPr>
              <w:t xml:space="preserve"> г.</w:t>
            </w:r>
          </w:p>
        </w:tc>
      </w:tr>
    </w:tbl>
    <w:p w:rsidR="000A32A5" w:rsidRDefault="000A32A5" w:rsidP="006F4AC2">
      <w:pPr>
        <w:ind w:firstLine="709"/>
        <w:rPr>
          <w:b/>
          <w:szCs w:val="28"/>
        </w:rPr>
      </w:pPr>
    </w:p>
    <w:p w:rsidR="003E3A88" w:rsidRPr="00A65F72" w:rsidRDefault="003E3A88" w:rsidP="006F4AC2">
      <w:pPr>
        <w:ind w:firstLine="709"/>
        <w:rPr>
          <w:b/>
          <w:szCs w:val="28"/>
        </w:rPr>
      </w:pPr>
      <w:r w:rsidRPr="00A65F72">
        <w:rPr>
          <w:b/>
          <w:szCs w:val="28"/>
        </w:rPr>
        <w:t xml:space="preserve">Запрос котировок цен </w:t>
      </w:r>
      <w:r w:rsidR="004C7F66" w:rsidRPr="007C4946">
        <w:rPr>
          <w:b/>
          <w:color w:val="000000" w:themeColor="text1"/>
          <w:szCs w:val="28"/>
        </w:rPr>
        <w:t xml:space="preserve">№ </w:t>
      </w:r>
      <w:r w:rsidR="00661273">
        <w:rPr>
          <w:b/>
          <w:color w:val="000000" w:themeColor="text1"/>
          <w:szCs w:val="28"/>
        </w:rPr>
        <w:t>65</w:t>
      </w:r>
      <w:r w:rsidR="004C7F66" w:rsidRPr="007C4946">
        <w:rPr>
          <w:b/>
          <w:color w:val="000000" w:themeColor="text1"/>
          <w:szCs w:val="28"/>
        </w:rPr>
        <w:t>/ЗК-АО ВРМ/2021</w:t>
      </w:r>
    </w:p>
    <w:p w:rsidR="003E3A88" w:rsidRPr="006B7D06" w:rsidRDefault="003E3A88" w:rsidP="006F4AC2">
      <w:pPr>
        <w:ind w:firstLine="709"/>
        <w:jc w:val="both"/>
        <w:rPr>
          <w:b/>
          <w:szCs w:val="28"/>
        </w:rPr>
      </w:pPr>
    </w:p>
    <w:p w:rsidR="0051069D" w:rsidRPr="006B7D06" w:rsidRDefault="0051069D" w:rsidP="006F4AC2">
      <w:pPr>
        <w:ind w:firstLine="709"/>
        <w:jc w:val="both"/>
        <w:rPr>
          <w:szCs w:val="28"/>
        </w:rPr>
      </w:pPr>
      <w:r w:rsidRPr="006B7D06">
        <w:rPr>
          <w:b/>
          <w:szCs w:val="28"/>
        </w:rPr>
        <w:t>1. Условия запроса котировок цен</w:t>
      </w:r>
    </w:p>
    <w:p w:rsidR="0051069D" w:rsidRPr="008B004E" w:rsidRDefault="0051069D" w:rsidP="006F4AC2">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51069D" w:rsidRPr="00BF462B" w:rsidRDefault="0051069D" w:rsidP="006F4AC2">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51069D" w:rsidRPr="00BF462B" w:rsidRDefault="0051069D" w:rsidP="006F4AC2">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51069D" w:rsidRPr="00BF462B" w:rsidRDefault="0051069D" w:rsidP="006F4AC2">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51069D" w:rsidRPr="00BF462B" w:rsidRDefault="0051069D" w:rsidP="006F4AC2">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51069D" w:rsidRPr="00BF462B" w:rsidRDefault="0051069D" w:rsidP="006F4AC2">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1069D" w:rsidRDefault="0051069D" w:rsidP="006F4AC2">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51069D" w:rsidRPr="007B2595" w:rsidRDefault="0051069D" w:rsidP="006F4AC2">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1069D" w:rsidRPr="00BF462B" w:rsidRDefault="0051069D" w:rsidP="006F4AC2">
      <w:pPr>
        <w:tabs>
          <w:tab w:val="num" w:pos="1134"/>
        </w:tabs>
        <w:autoSpaceDE w:val="0"/>
        <w:autoSpaceDN w:val="0"/>
        <w:adjustRightInd w:val="0"/>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51069D" w:rsidRPr="002F0461" w:rsidRDefault="0051069D" w:rsidP="006F4AC2">
      <w:pPr>
        <w:tabs>
          <w:tab w:val="num" w:pos="1134"/>
        </w:tabs>
        <w:autoSpaceDE w:val="0"/>
        <w:autoSpaceDN w:val="0"/>
        <w:adjustRightInd w:val="0"/>
        <w:ind w:firstLine="709"/>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w:t>
      </w:r>
      <w:r w:rsidR="004C7F66">
        <w:rPr>
          <w:color w:val="000000" w:themeColor="text1"/>
          <w:szCs w:val="28"/>
        </w:rPr>
        <w:t xml:space="preserve"> </w:t>
      </w:r>
      <w:r>
        <w:rPr>
          <w:color w:val="000000" w:themeColor="text1"/>
          <w:szCs w:val="28"/>
        </w:rPr>
        <w:t>в</w:t>
      </w:r>
      <w:r w:rsidR="004C7F66">
        <w:rPr>
          <w:color w:val="000000" w:themeColor="text1"/>
          <w:szCs w:val="28"/>
        </w:rPr>
        <w:t xml:space="preserve"> </w:t>
      </w:r>
      <w:r w:rsidRPr="002F0461">
        <w:rPr>
          <w:color w:val="000000" w:themeColor="text1"/>
          <w:szCs w:val="28"/>
        </w:rPr>
        <w:t>соответствии с п.1.7. настоящей котировочной документации, в день принятия решения о внесении изменений.</w:t>
      </w:r>
    </w:p>
    <w:p w:rsidR="0051069D" w:rsidRPr="00BF462B" w:rsidRDefault="0051069D" w:rsidP="006F4AC2">
      <w:pPr>
        <w:tabs>
          <w:tab w:val="num" w:pos="1134"/>
        </w:tabs>
        <w:autoSpaceDE w:val="0"/>
        <w:autoSpaceDN w:val="0"/>
        <w:adjustRightInd w:val="0"/>
        <w:ind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w:t>
      </w:r>
      <w:r>
        <w:rPr>
          <w:color w:val="000000" w:themeColor="text1"/>
          <w:szCs w:val="28"/>
        </w:rPr>
        <w:t xml:space="preserve">                   </w:t>
      </w:r>
      <w:r w:rsidRPr="002F0461">
        <w:rPr>
          <w:color w:val="000000" w:themeColor="text1"/>
          <w:szCs w:val="28"/>
        </w:rPr>
        <w:t xml:space="preserve">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Pr>
          <w:color w:val="000000" w:themeColor="text1"/>
          <w:szCs w:val="28"/>
        </w:rPr>
        <w:t xml:space="preserve">(пяти) </w:t>
      </w:r>
      <w:r w:rsidRPr="00BF462B">
        <w:rPr>
          <w:color w:val="000000" w:themeColor="text1"/>
          <w:szCs w:val="28"/>
        </w:rPr>
        <w:t>дней.</w:t>
      </w:r>
    </w:p>
    <w:p w:rsidR="0051069D" w:rsidRPr="00BF462B" w:rsidRDefault="0051069D" w:rsidP="006F4AC2">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1069D" w:rsidRPr="00BF462B" w:rsidRDefault="0051069D" w:rsidP="006F4AC2">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51069D" w:rsidRPr="00BF462B" w:rsidRDefault="0051069D" w:rsidP="006F4AC2">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51069D" w:rsidRPr="000A3856" w:rsidRDefault="0051069D" w:rsidP="006F4AC2">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51069D" w:rsidRDefault="0051069D" w:rsidP="006F4AC2">
      <w:pPr>
        <w:pStyle w:val="a3"/>
        <w:suppressAutoHyphens/>
        <w:ind w:firstLine="709"/>
        <w:jc w:val="both"/>
        <w:rPr>
          <w:sz w:val="28"/>
          <w:szCs w:val="28"/>
        </w:rPr>
      </w:pPr>
    </w:p>
    <w:p w:rsidR="0051069D" w:rsidRPr="00CA43D5" w:rsidRDefault="0051069D" w:rsidP="006F4AC2">
      <w:pPr>
        <w:pStyle w:val="a3"/>
        <w:suppressAutoHyphens/>
        <w:ind w:firstLine="709"/>
        <w:rPr>
          <w:sz w:val="28"/>
          <w:szCs w:val="28"/>
        </w:rPr>
      </w:pPr>
      <w:r w:rsidRPr="00CA43D5">
        <w:rPr>
          <w:sz w:val="28"/>
          <w:szCs w:val="28"/>
        </w:rPr>
        <w:t>2. Котировочная заявка</w:t>
      </w:r>
    </w:p>
    <w:p w:rsidR="0051069D" w:rsidRPr="00C77C72" w:rsidRDefault="0051069D" w:rsidP="006F4AC2">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51069D" w:rsidRPr="0060769D" w:rsidRDefault="0051069D" w:rsidP="006F4AC2">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51069D" w:rsidRPr="0060769D" w:rsidRDefault="0051069D" w:rsidP="006F4AC2">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51069D" w:rsidRPr="00C77C72" w:rsidRDefault="0051069D" w:rsidP="006F4AC2">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51069D" w:rsidRDefault="0051069D" w:rsidP="006F4AC2">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F536C7">
        <w:rPr>
          <w:i/>
          <w:sz w:val="28"/>
          <w:szCs w:val="28"/>
        </w:rPr>
        <w:t>московского</w:t>
      </w:r>
      <w:r w:rsidRPr="00F536C7">
        <w:rPr>
          <w:b w:val="0"/>
          <w:sz w:val="28"/>
          <w:szCs w:val="28"/>
        </w:rPr>
        <w:t xml:space="preserve"> времени </w:t>
      </w:r>
      <w:r w:rsidRPr="00F536C7">
        <w:rPr>
          <w:sz w:val="28"/>
          <w:szCs w:val="28"/>
        </w:rPr>
        <w:t>«</w:t>
      </w:r>
      <w:r w:rsidR="00661273">
        <w:rPr>
          <w:sz w:val="28"/>
          <w:szCs w:val="28"/>
        </w:rPr>
        <w:t>15</w:t>
      </w:r>
      <w:r w:rsidRPr="00F536C7">
        <w:rPr>
          <w:sz w:val="28"/>
          <w:szCs w:val="28"/>
        </w:rPr>
        <w:t xml:space="preserve">» </w:t>
      </w:r>
      <w:r w:rsidR="00661273">
        <w:rPr>
          <w:sz w:val="28"/>
          <w:szCs w:val="28"/>
        </w:rPr>
        <w:t>сентября</w:t>
      </w:r>
      <w:r>
        <w:rPr>
          <w:sz w:val="28"/>
          <w:szCs w:val="28"/>
        </w:rPr>
        <w:t xml:space="preserve"> </w:t>
      </w:r>
      <w:r w:rsidRPr="00F536C7">
        <w:rPr>
          <w:sz w:val="28"/>
          <w:szCs w:val="28"/>
        </w:rPr>
        <w:t>2021 г.</w:t>
      </w:r>
      <w:r w:rsidRPr="00F536C7">
        <w:rPr>
          <w:b w:val="0"/>
          <w:sz w:val="28"/>
          <w:szCs w:val="28"/>
        </w:rPr>
        <w:t xml:space="preserve"> по адресу: </w:t>
      </w:r>
      <w:r w:rsidRPr="00F536C7">
        <w:rPr>
          <w:color w:val="auto"/>
          <w:sz w:val="28"/>
          <w:szCs w:val="28"/>
        </w:rPr>
        <w:t xml:space="preserve">105005, г. Москва, набережная Академика Туполева, дом 15, </w:t>
      </w:r>
      <w:r w:rsidRPr="00B31117">
        <w:rPr>
          <w:color w:val="auto"/>
          <w:sz w:val="28"/>
          <w:szCs w:val="28"/>
        </w:rPr>
        <w:t>корпус 2,</w:t>
      </w:r>
      <w:r w:rsidRPr="00F536C7">
        <w:rPr>
          <w:color w:val="auto"/>
          <w:sz w:val="28"/>
          <w:szCs w:val="28"/>
        </w:rPr>
        <w:t xml:space="preserve"> офис 27.</w:t>
      </w:r>
      <w:r>
        <w:rPr>
          <w:color w:val="auto"/>
          <w:sz w:val="28"/>
          <w:szCs w:val="28"/>
        </w:rPr>
        <w:t xml:space="preserve"> </w:t>
      </w:r>
    </w:p>
    <w:p w:rsidR="0051069D" w:rsidRPr="00C77C72" w:rsidRDefault="0051069D" w:rsidP="006F4AC2">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51069D" w:rsidRPr="00C77C72" w:rsidRDefault="0051069D" w:rsidP="006F4AC2">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51069D" w:rsidRPr="00C77C72" w:rsidRDefault="0051069D" w:rsidP="006F4AC2">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51069D" w:rsidRPr="00C77C72" w:rsidRDefault="0051069D" w:rsidP="006F4AC2">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1069D" w:rsidRPr="00C77C72" w:rsidRDefault="0051069D" w:rsidP="006F4AC2">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51069D" w:rsidRPr="00E71A03" w:rsidRDefault="0051069D" w:rsidP="006F4AC2">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51069D" w:rsidRPr="00E71A03" w:rsidRDefault="0051069D" w:rsidP="006F4AC2">
      <w:pPr>
        <w:ind w:firstLine="709"/>
        <w:rPr>
          <w:color w:val="000000" w:themeColor="text1"/>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4C7F66">
        <w:rPr>
          <w:b/>
          <w:color w:val="000000" w:themeColor="text1"/>
          <w:szCs w:val="28"/>
        </w:rPr>
        <w:t xml:space="preserve">№ </w:t>
      </w:r>
      <w:r w:rsidR="00661273">
        <w:rPr>
          <w:b/>
          <w:color w:val="000000" w:themeColor="text1"/>
          <w:szCs w:val="28"/>
        </w:rPr>
        <w:t>65</w:t>
      </w:r>
      <w:r w:rsidRPr="00C26879">
        <w:rPr>
          <w:color w:val="000000" w:themeColor="text1"/>
          <w:szCs w:val="28"/>
        </w:rPr>
        <w:t>/</w:t>
      </w:r>
      <w:r w:rsidR="004C7F66">
        <w:rPr>
          <w:b/>
          <w:color w:val="000000" w:themeColor="text1"/>
          <w:szCs w:val="28"/>
        </w:rPr>
        <w:t xml:space="preserve">ЗК-АО </w:t>
      </w:r>
      <w:r w:rsidRPr="00C26879">
        <w:rPr>
          <w:b/>
          <w:color w:val="000000" w:themeColor="text1"/>
          <w:szCs w:val="28"/>
        </w:rPr>
        <w:t>ВРМ/202</w:t>
      </w:r>
      <w:r>
        <w:rPr>
          <w:b/>
          <w:color w:val="000000" w:themeColor="text1"/>
          <w:szCs w:val="28"/>
        </w:rPr>
        <w:t>1.</w:t>
      </w:r>
    </w:p>
    <w:p w:rsidR="0051069D" w:rsidRPr="00C77C72" w:rsidRDefault="0051069D" w:rsidP="006F4AC2">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51069D" w:rsidRPr="00C77C72" w:rsidRDefault="0051069D" w:rsidP="006F4AC2">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51069D" w:rsidRDefault="0051069D" w:rsidP="006F4AC2">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51069D" w:rsidRPr="00C77C72" w:rsidRDefault="0051069D" w:rsidP="006F4AC2">
      <w:pPr>
        <w:pStyle w:val="a3"/>
        <w:suppressAutoHyphens/>
        <w:ind w:firstLine="709"/>
        <w:jc w:val="both"/>
        <w:rPr>
          <w:b w:val="0"/>
          <w:sz w:val="28"/>
          <w:szCs w:val="28"/>
        </w:rPr>
      </w:pP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51069D" w:rsidRPr="006D1ABD" w:rsidRDefault="0051069D" w:rsidP="006F4AC2">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1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2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51069D" w:rsidRPr="00E71A03" w:rsidRDefault="0051069D" w:rsidP="006F4AC2">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w:t>
      </w:r>
      <w:r>
        <w:rPr>
          <w:color w:val="000000" w:themeColor="text1"/>
          <w:szCs w:val="28"/>
        </w:rPr>
        <w:t>росу котировок цен</w:t>
      </w:r>
      <w:r w:rsidRPr="00D80957">
        <w:rPr>
          <w:color w:val="000000" w:themeColor="text1"/>
          <w:szCs w:val="28"/>
        </w:rPr>
        <w:t xml:space="preserve"> </w:t>
      </w:r>
      <w:r>
        <w:rPr>
          <w:color w:val="000000" w:themeColor="text1"/>
          <w:szCs w:val="28"/>
        </w:rPr>
        <w:t xml:space="preserve">                          </w:t>
      </w:r>
      <w:r w:rsidR="004C7F66">
        <w:rPr>
          <w:b/>
          <w:color w:val="auto"/>
          <w:szCs w:val="28"/>
        </w:rPr>
        <w:t xml:space="preserve">№ </w:t>
      </w:r>
      <w:r w:rsidR="00661273">
        <w:rPr>
          <w:b/>
          <w:color w:val="auto"/>
          <w:szCs w:val="28"/>
        </w:rPr>
        <w:t>65</w:t>
      </w:r>
      <w:r w:rsidR="004C7F66">
        <w:rPr>
          <w:b/>
          <w:color w:val="auto"/>
          <w:szCs w:val="28"/>
        </w:rPr>
        <w:t>/ЗК-АО ВРМ</w:t>
      </w:r>
      <w:r w:rsidRPr="00C26879">
        <w:rPr>
          <w:b/>
          <w:color w:val="auto"/>
          <w:szCs w:val="28"/>
        </w:rPr>
        <w:t>/202</w:t>
      </w:r>
      <w:r>
        <w:rPr>
          <w:b/>
          <w:color w:val="auto"/>
          <w:szCs w:val="28"/>
        </w:rPr>
        <w:t>1</w:t>
      </w:r>
      <w:r w:rsidRPr="00C26879">
        <w:rPr>
          <w:b/>
          <w:color w:val="auto"/>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51069D" w:rsidRPr="00E71A03" w:rsidRDefault="0051069D" w:rsidP="006F4AC2">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51069D" w:rsidRPr="00E71A03" w:rsidRDefault="0051069D" w:rsidP="006F4AC2">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51069D" w:rsidRPr="00E71A03" w:rsidRDefault="0051069D" w:rsidP="006F4AC2">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w:t>
      </w:r>
      <w:r>
        <w:rPr>
          <w:b w:val="0"/>
          <w:color w:val="000000" w:themeColor="text1"/>
          <w:sz w:val="28"/>
          <w:szCs w:val="28"/>
        </w:rPr>
        <w:t>за 2020</w:t>
      </w:r>
      <w:r w:rsidRPr="00B31117">
        <w:rPr>
          <w:b w:val="0"/>
          <w:color w:val="000000" w:themeColor="text1"/>
          <w:sz w:val="28"/>
          <w:szCs w:val="28"/>
        </w:rPr>
        <w:t xml:space="preserve"> г. (</w:t>
      </w:r>
      <w:r w:rsidRPr="00E71A03">
        <w:rPr>
          <w:b w:val="0"/>
          <w:color w:val="000000" w:themeColor="text1"/>
          <w:sz w:val="28"/>
          <w:szCs w:val="28"/>
        </w:rPr>
        <w:t xml:space="preserve">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51069D" w:rsidRPr="00E71A03" w:rsidRDefault="0051069D" w:rsidP="006F4AC2">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51069D" w:rsidRPr="00D80377" w:rsidRDefault="0051069D" w:rsidP="006F4AC2">
      <w:pPr>
        <w:pStyle w:val="a3"/>
        <w:suppressAutoHyphens/>
        <w:ind w:firstLine="709"/>
        <w:jc w:val="both"/>
        <w:rPr>
          <w:b w:val="0"/>
          <w:color w:val="000000" w:themeColor="text1"/>
          <w:sz w:val="28"/>
          <w:szCs w:val="28"/>
        </w:rPr>
      </w:pPr>
      <w:r>
        <w:rPr>
          <w:b w:val="0"/>
          <w:color w:val="000000" w:themeColor="text1"/>
          <w:sz w:val="28"/>
        </w:rPr>
        <w:t>1</w:t>
      </w:r>
      <w:r w:rsidRPr="00E71A03">
        <w:rPr>
          <w:b w:val="0"/>
          <w:color w:val="000000" w:themeColor="text1"/>
          <w:sz w:val="28"/>
        </w:rPr>
        <w:t>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51069D" w:rsidRPr="00E71A03" w:rsidRDefault="0051069D" w:rsidP="006F4AC2">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51069D" w:rsidRPr="00E71A03" w:rsidRDefault="0051069D" w:rsidP="006F4AC2">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1069D"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70193B">
        <w:rPr>
          <w:b w:val="0"/>
          <w:color w:val="000000" w:themeColor="text1"/>
          <w:sz w:val="28"/>
          <w:szCs w:val="28"/>
        </w:rPr>
        <w:t xml:space="preserve">(подписанная усиленной квалификационной электронной подписью). </w:t>
      </w:r>
    </w:p>
    <w:p w:rsidR="0051069D" w:rsidRPr="008B004E" w:rsidRDefault="0051069D" w:rsidP="006F4AC2">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51069D"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877001" w:rsidP="006F4AC2">
      <w:pPr>
        <w:pStyle w:val="a3"/>
        <w:tabs>
          <w:tab w:val="left" w:pos="3783"/>
        </w:tabs>
        <w:suppressAutoHyphens/>
        <w:ind w:firstLine="709"/>
        <w:jc w:val="both"/>
        <w:rPr>
          <w:b w:val="0"/>
          <w:color w:val="FF0000"/>
          <w:sz w:val="28"/>
          <w:szCs w:val="28"/>
        </w:rPr>
      </w:pPr>
      <w:r>
        <w:rPr>
          <w:b w:val="0"/>
          <w:color w:val="FF0000"/>
          <w:sz w:val="28"/>
          <w:szCs w:val="28"/>
        </w:rPr>
        <w:tab/>
      </w:r>
    </w:p>
    <w:p w:rsidR="003E3A88" w:rsidRDefault="003E3A88" w:rsidP="006F4AC2">
      <w:pPr>
        <w:pStyle w:val="a3"/>
        <w:suppressAutoHyphens/>
        <w:ind w:firstLine="709"/>
        <w:jc w:val="both"/>
        <w:rPr>
          <w:sz w:val="28"/>
          <w:szCs w:val="28"/>
        </w:rPr>
      </w:pPr>
      <w:r w:rsidRPr="00CA43D5">
        <w:rPr>
          <w:sz w:val="28"/>
          <w:szCs w:val="28"/>
        </w:rPr>
        <w:t>3. Финансово-коммерческое предложение</w:t>
      </w:r>
    </w:p>
    <w:p w:rsidR="003E3A88" w:rsidRPr="00E71A03" w:rsidRDefault="003E3A88" w:rsidP="006F4AC2">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6F4AC2">
      <w:pPr>
        <w:pStyle w:val="a6"/>
        <w:ind w:right="0"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6F4AC2">
      <w:pPr>
        <w:pStyle w:val="a6"/>
        <w:ind w:right="0" w:firstLine="709"/>
        <w:rPr>
          <w:b/>
          <w:i/>
        </w:rPr>
      </w:pP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6F4AC2">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7416B3"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6F4AC2">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6F4AC2">
      <w:pPr>
        <w:pStyle w:val="a6"/>
        <w:ind w:right="0" w:firstLine="709"/>
        <w:rPr>
          <w:b/>
          <w:i/>
        </w:rPr>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6F4AC2">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1132B9" w:rsidRDefault="001132B9" w:rsidP="006F4AC2">
      <w:pPr>
        <w:pStyle w:val="a3"/>
        <w:suppressAutoHyphens/>
        <w:ind w:firstLine="709"/>
        <w:jc w:val="both"/>
        <w:rPr>
          <w:sz w:val="28"/>
          <w:szCs w:val="28"/>
        </w:rPr>
      </w:pPr>
    </w:p>
    <w:p w:rsidR="003E3A88" w:rsidRPr="000D693D" w:rsidRDefault="003E3A88" w:rsidP="006F4AC2">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6F4AC2">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6F4AC2">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6F4AC2">
      <w:pPr>
        <w:pStyle w:val="a3"/>
        <w:suppressAutoHyphens/>
        <w:ind w:firstLine="709"/>
        <w:jc w:val="both"/>
        <w:rPr>
          <w:sz w:val="28"/>
          <w:szCs w:val="28"/>
        </w:rPr>
      </w:pPr>
    </w:p>
    <w:p w:rsidR="003E3A88" w:rsidRPr="00823999" w:rsidRDefault="003E3A88" w:rsidP="006F4AC2">
      <w:pPr>
        <w:pStyle w:val="a3"/>
        <w:suppressAutoHyphens/>
        <w:ind w:firstLine="709"/>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6F4AC2">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4C7F66" w:rsidRDefault="003E3A88" w:rsidP="006F4AC2">
      <w:pPr>
        <w:tabs>
          <w:tab w:val="left" w:pos="7230"/>
        </w:tabs>
        <w:ind w:firstLine="709"/>
        <w:jc w:val="both"/>
        <w:rPr>
          <w:color w:val="000000" w:themeColor="text1"/>
          <w:szCs w:val="28"/>
        </w:rPr>
      </w:pPr>
      <w:r>
        <w:rPr>
          <w:szCs w:val="28"/>
        </w:rPr>
        <w:t>5</w:t>
      </w:r>
      <w:r w:rsidRPr="00E53E11">
        <w:rPr>
          <w:szCs w:val="28"/>
        </w:rPr>
        <w:t xml:space="preserve">.2. </w:t>
      </w:r>
      <w:r w:rsidRPr="004C7F66">
        <w:rPr>
          <w:color w:val="000000" w:themeColor="text1"/>
          <w:szCs w:val="28"/>
        </w:rPr>
        <w:t xml:space="preserve">Рассмотрение котировочных заявок осуществляется экспертной группой совместно с организатором по адресу: </w:t>
      </w:r>
      <w:r w:rsidRPr="004C7F66">
        <w:rPr>
          <w:b/>
          <w:color w:val="000000" w:themeColor="text1"/>
          <w:szCs w:val="28"/>
        </w:rPr>
        <w:t>105005, г. Москва, набережная Академика Туполева, дом 15, корпус, 2, офис 27</w:t>
      </w:r>
      <w:r w:rsidRPr="004C7F66">
        <w:rPr>
          <w:color w:val="000000" w:themeColor="text1"/>
          <w:szCs w:val="28"/>
        </w:rPr>
        <w:t xml:space="preserve">, </w:t>
      </w:r>
      <w:r w:rsidRPr="006F4AC2">
        <w:rPr>
          <w:b/>
          <w:color w:val="000000" w:themeColor="text1"/>
          <w:szCs w:val="28"/>
        </w:rPr>
        <w:t>«</w:t>
      </w:r>
      <w:r w:rsidR="00661273">
        <w:rPr>
          <w:b/>
          <w:color w:val="000000" w:themeColor="text1"/>
          <w:szCs w:val="28"/>
        </w:rPr>
        <w:t>15»</w:t>
      </w:r>
      <w:r w:rsidRPr="006F4AC2">
        <w:rPr>
          <w:b/>
          <w:color w:val="000000" w:themeColor="text1"/>
          <w:szCs w:val="28"/>
        </w:rPr>
        <w:t xml:space="preserve"> </w:t>
      </w:r>
      <w:r w:rsidR="00661273">
        <w:rPr>
          <w:b/>
          <w:color w:val="000000" w:themeColor="text1"/>
          <w:szCs w:val="28"/>
        </w:rPr>
        <w:t>сентября</w:t>
      </w:r>
      <w:r w:rsidR="00202279" w:rsidRPr="004C7F66">
        <w:rPr>
          <w:b/>
          <w:color w:val="000000" w:themeColor="text1"/>
          <w:szCs w:val="28"/>
        </w:rPr>
        <w:t xml:space="preserve"> </w:t>
      </w:r>
      <w:r w:rsidR="00FD073F" w:rsidRPr="004C7F66">
        <w:rPr>
          <w:b/>
          <w:color w:val="000000" w:themeColor="text1"/>
          <w:szCs w:val="28"/>
        </w:rPr>
        <w:t>202</w:t>
      </w:r>
      <w:r w:rsidR="00202279" w:rsidRPr="004C7F66">
        <w:rPr>
          <w:b/>
          <w:color w:val="000000" w:themeColor="text1"/>
          <w:szCs w:val="28"/>
        </w:rPr>
        <w:t xml:space="preserve">1 </w:t>
      </w:r>
      <w:r w:rsidRPr="004C7F66">
        <w:rPr>
          <w:b/>
          <w:color w:val="000000" w:themeColor="text1"/>
          <w:szCs w:val="28"/>
        </w:rPr>
        <w:t>г</w:t>
      </w:r>
      <w:r w:rsidR="00735475" w:rsidRPr="004C7F66">
        <w:rPr>
          <w:b/>
          <w:color w:val="000000" w:themeColor="text1"/>
          <w:szCs w:val="28"/>
        </w:rPr>
        <w:t>.</w:t>
      </w:r>
      <w:r w:rsidR="00760920" w:rsidRPr="004C7F66">
        <w:rPr>
          <w:b/>
          <w:color w:val="000000" w:themeColor="text1"/>
          <w:szCs w:val="28"/>
        </w:rPr>
        <w:t xml:space="preserve"> в 1</w:t>
      </w:r>
      <w:r w:rsidR="00C841A0" w:rsidRPr="004C7F66">
        <w:rPr>
          <w:b/>
          <w:color w:val="000000" w:themeColor="text1"/>
          <w:szCs w:val="28"/>
        </w:rPr>
        <w:t>1</w:t>
      </w:r>
      <w:r w:rsidR="00760920" w:rsidRPr="004C7F66">
        <w:rPr>
          <w:b/>
          <w:color w:val="000000" w:themeColor="text1"/>
          <w:szCs w:val="28"/>
        </w:rPr>
        <w:t>:00 (московское время)</w:t>
      </w:r>
      <w:r w:rsidRPr="004C7F66">
        <w:rPr>
          <w:b/>
          <w:color w:val="000000" w:themeColor="text1"/>
          <w:szCs w:val="28"/>
        </w:rPr>
        <w:t>.</w:t>
      </w:r>
    </w:p>
    <w:p w:rsidR="003E3A88" w:rsidRDefault="003E3A88" w:rsidP="006F4AC2">
      <w:pPr>
        <w:ind w:firstLine="709"/>
        <w:jc w:val="both"/>
        <w:rPr>
          <w:szCs w:val="28"/>
        </w:rPr>
      </w:pPr>
      <w:r w:rsidRPr="00AB4EA5">
        <w:rPr>
          <w:szCs w:val="28"/>
        </w:rPr>
        <w:t xml:space="preserve">5.3. В ходе рассмотрения котировочных заявок организатор вправе потребовать </w:t>
      </w:r>
      <w:r w:rsidRPr="00AB4EA5">
        <w:rPr>
          <w:color w:val="000000" w:themeColor="text1"/>
          <w:szCs w:val="28"/>
        </w:rPr>
        <w:t>от</w:t>
      </w:r>
      <w:r w:rsidRPr="00AB4EA5">
        <w:rPr>
          <w:color w:val="auto"/>
          <w:szCs w:val="28"/>
        </w:rPr>
        <w:t xml:space="preserve"> Участников</w:t>
      </w:r>
      <w:r w:rsidRPr="00AB4EA5">
        <w:rPr>
          <w:szCs w:val="28"/>
        </w:rPr>
        <w:t xml:space="preserve"> разъяснения сведений, содержащихся</w:t>
      </w:r>
      <w:r w:rsidRPr="0063108A">
        <w:rPr>
          <w:szCs w:val="28"/>
        </w:rPr>
        <w:t xml:space="preserve"> в котировочных заявках, не допуская при этом изменения содержания заявки.</w:t>
      </w:r>
    </w:p>
    <w:p w:rsidR="003E3A88" w:rsidRPr="00E53E11" w:rsidRDefault="003E3A88" w:rsidP="006F4AC2">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202279" w:rsidP="006F4AC2">
      <w:pPr>
        <w:ind w:firstLine="709"/>
        <w:jc w:val="both"/>
        <w:rPr>
          <w:color w:val="000000" w:themeColor="text1"/>
          <w:szCs w:val="28"/>
        </w:rPr>
      </w:pPr>
      <w:r>
        <w:rPr>
          <w:szCs w:val="28"/>
        </w:rPr>
        <w:t xml:space="preserve"> </w:t>
      </w:r>
      <w:r w:rsidR="003E3A88">
        <w:rPr>
          <w:szCs w:val="28"/>
        </w:rPr>
        <w:t>5</w:t>
      </w:r>
      <w:r w:rsidR="003E3A88" w:rsidRPr="00E53E11">
        <w:rPr>
          <w:szCs w:val="28"/>
        </w:rPr>
        <w:t>.</w:t>
      </w:r>
      <w:r w:rsidR="003E3A88">
        <w:rPr>
          <w:szCs w:val="28"/>
        </w:rPr>
        <w:t>5</w:t>
      </w:r>
      <w:r w:rsidR="003E3A88" w:rsidRPr="00F05B0C">
        <w:rPr>
          <w:color w:val="000000" w:themeColor="text1"/>
          <w:szCs w:val="28"/>
        </w:rPr>
        <w:t>. Котировочные заявки отклоняются в случае:</w:t>
      </w:r>
    </w:p>
    <w:p w:rsidR="003E3A88" w:rsidRPr="00F05B0C" w:rsidRDefault="003E3A88" w:rsidP="006F4AC2">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6F4AC2">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6F4AC2">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6F4AC2">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6F4AC2">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6F4AC2">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6F4AC2">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6F4AC2">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6E34F6">
        <w:rPr>
          <w:b/>
          <w:szCs w:val="28"/>
        </w:rPr>
        <w:t>«</w:t>
      </w:r>
      <w:r w:rsidR="00661273">
        <w:rPr>
          <w:b/>
          <w:szCs w:val="28"/>
        </w:rPr>
        <w:t>16</w:t>
      </w:r>
      <w:r w:rsidR="00A87BDE" w:rsidRPr="006E34F6">
        <w:rPr>
          <w:b/>
          <w:szCs w:val="28"/>
        </w:rPr>
        <w:t xml:space="preserve">» </w:t>
      </w:r>
      <w:r w:rsidR="00661273">
        <w:rPr>
          <w:b/>
          <w:szCs w:val="28"/>
        </w:rPr>
        <w:t>сентября</w:t>
      </w:r>
      <w:r w:rsidR="00202279" w:rsidRPr="006E34F6">
        <w:rPr>
          <w:b/>
          <w:szCs w:val="28"/>
        </w:rPr>
        <w:t xml:space="preserve"> </w:t>
      </w:r>
      <w:r w:rsidR="00FD073F" w:rsidRPr="006E34F6">
        <w:rPr>
          <w:b/>
          <w:szCs w:val="28"/>
        </w:rPr>
        <w:t>202</w:t>
      </w:r>
      <w:r w:rsidR="00202279" w:rsidRPr="006E34F6">
        <w:rPr>
          <w:b/>
          <w:szCs w:val="28"/>
        </w:rPr>
        <w:t xml:space="preserve">1 </w:t>
      </w:r>
      <w:r w:rsidRPr="006E34F6">
        <w:rPr>
          <w:b/>
          <w:szCs w:val="28"/>
        </w:rPr>
        <w:t>г.</w:t>
      </w:r>
    </w:p>
    <w:p w:rsidR="003E3A88" w:rsidRPr="00834E89" w:rsidRDefault="003E3A88" w:rsidP="006F4AC2">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6F4AC2">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6F4AC2">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6F4AC2">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6F4AC2">
      <w:pPr>
        <w:ind w:firstLine="709"/>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202279">
        <w:rPr>
          <w:szCs w:val="28"/>
        </w:rPr>
        <w:t xml:space="preserve">енного договором объема Товара </w:t>
      </w:r>
      <w:r w:rsidRPr="008B004E">
        <w:rPr>
          <w:szCs w:val="28"/>
        </w:rPr>
        <w:t xml:space="preserve">при изменении потребности в Товаре, </w:t>
      </w:r>
      <w:r w:rsidR="0050505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3E3A88" w:rsidRPr="008B004E" w:rsidRDefault="003E3A88" w:rsidP="006F4AC2">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6F4AC2">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6F4AC2">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6F4AC2">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6F4AC2">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6F4AC2">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6F4AC2">
      <w:pPr>
        <w:tabs>
          <w:tab w:val="num" w:pos="1134"/>
        </w:tabs>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Default="003E3A88" w:rsidP="006F4AC2">
      <w:pPr>
        <w:tabs>
          <w:tab w:val="num" w:pos="1134"/>
        </w:tabs>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655267" w:rsidRDefault="00655267" w:rsidP="006F4AC2">
      <w:pPr>
        <w:pStyle w:val="a3"/>
        <w:suppressAutoHyphens/>
        <w:ind w:firstLine="709"/>
        <w:jc w:val="both"/>
        <w:rPr>
          <w:sz w:val="28"/>
          <w:szCs w:val="28"/>
        </w:rPr>
      </w:pPr>
    </w:p>
    <w:p w:rsidR="00F4577D" w:rsidRDefault="00F4577D" w:rsidP="006F4AC2">
      <w:pPr>
        <w:pStyle w:val="a3"/>
        <w:suppressAutoHyphens/>
        <w:ind w:firstLine="709"/>
        <w:jc w:val="both"/>
        <w:rPr>
          <w:sz w:val="28"/>
          <w:szCs w:val="28"/>
        </w:rPr>
      </w:pPr>
    </w:p>
    <w:p w:rsidR="003E3A88" w:rsidRPr="000D693D" w:rsidRDefault="003E3A88" w:rsidP="006F4AC2">
      <w:pPr>
        <w:pStyle w:val="a3"/>
        <w:suppressAutoHyphens/>
        <w:ind w:firstLine="709"/>
        <w:rPr>
          <w:sz w:val="28"/>
          <w:szCs w:val="28"/>
        </w:rPr>
      </w:pPr>
      <w:r w:rsidRPr="00823999">
        <w:rPr>
          <w:sz w:val="28"/>
          <w:szCs w:val="28"/>
        </w:rPr>
        <w:t>6. Заключение договора</w:t>
      </w:r>
    </w:p>
    <w:p w:rsidR="003E3A88" w:rsidRPr="00CC67C8" w:rsidRDefault="003E3A88" w:rsidP="006F4AC2">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6F4AC2">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w:t>
      </w:r>
      <w:r w:rsidR="006C19D3">
        <w:rPr>
          <w:b w:val="0"/>
          <w:color w:val="auto"/>
          <w:sz w:val="28"/>
          <w:szCs w:val="28"/>
        </w:rPr>
        <w:t>,</w:t>
      </w:r>
      <w:r w:rsidRPr="006D1ABD">
        <w:rPr>
          <w:b w:val="0"/>
          <w:color w:val="auto"/>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6F4AC2">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6F4AC2">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6F4AC2" w:rsidRDefault="006F4AC2" w:rsidP="006F4AC2">
      <w:pPr>
        <w:suppressAutoHyphens/>
        <w:ind w:firstLine="709"/>
        <w:rPr>
          <w:rFonts w:eastAsia="MS Mincho"/>
          <w:b/>
          <w:bCs/>
          <w:szCs w:val="28"/>
        </w:rPr>
      </w:pPr>
    </w:p>
    <w:p w:rsidR="006F4AC2" w:rsidRDefault="006F4AC2" w:rsidP="006F4AC2">
      <w:pPr>
        <w:suppressAutoHyphens/>
        <w:ind w:firstLine="709"/>
        <w:rPr>
          <w:rFonts w:eastAsia="MS Mincho"/>
          <w:b/>
          <w:bCs/>
          <w:szCs w:val="28"/>
        </w:rPr>
      </w:pPr>
    </w:p>
    <w:p w:rsidR="003E3A88" w:rsidRPr="000D693D" w:rsidRDefault="003E3A88" w:rsidP="006F4AC2">
      <w:pPr>
        <w:suppressAutoHyphens/>
        <w:ind w:firstLine="709"/>
        <w:rPr>
          <w:rFonts w:eastAsia="MS Mincho"/>
          <w:b/>
          <w:bCs/>
          <w:szCs w:val="28"/>
        </w:rPr>
      </w:pPr>
      <w:r>
        <w:rPr>
          <w:rFonts w:eastAsia="MS Mincho"/>
          <w:b/>
          <w:bCs/>
          <w:szCs w:val="28"/>
        </w:rPr>
        <w:t>7.1.</w:t>
      </w:r>
      <w:r w:rsidRPr="00823999">
        <w:rPr>
          <w:rFonts w:eastAsia="MS Mincho"/>
          <w:b/>
          <w:bCs/>
          <w:szCs w:val="28"/>
        </w:rPr>
        <w:t>Техническое задание</w:t>
      </w:r>
    </w:p>
    <w:p w:rsidR="00B91C8B" w:rsidRPr="00B91C8B" w:rsidRDefault="003E3A88" w:rsidP="006F4AC2">
      <w:pPr>
        <w:ind w:firstLine="709"/>
        <w:contextualSpacing/>
        <w:jc w:val="both"/>
        <w:rPr>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w:t>
      </w:r>
      <w:r w:rsidR="00661273" w:rsidRPr="00916031">
        <w:rPr>
          <w:color w:val="auto"/>
          <w:szCs w:val="28"/>
        </w:rPr>
        <w:t>поставк</w:t>
      </w:r>
      <w:r w:rsidR="00661273">
        <w:rPr>
          <w:color w:val="auto"/>
          <w:szCs w:val="28"/>
        </w:rPr>
        <w:t xml:space="preserve">и электрооборудования </w:t>
      </w:r>
      <w:r w:rsidR="00661273" w:rsidRPr="006B1C6B">
        <w:rPr>
          <w:b/>
          <w:szCs w:val="28"/>
        </w:rPr>
        <w:t>штабного вагона модели 47К без СКБ и СПП с низким уровнем возбуждения</w:t>
      </w:r>
      <w:r w:rsidR="00661273">
        <w:rPr>
          <w:b/>
          <w:color w:val="auto"/>
          <w:szCs w:val="28"/>
        </w:rPr>
        <w:t xml:space="preserve"> </w:t>
      </w:r>
      <w:r w:rsidR="00661273" w:rsidRPr="00255CC4">
        <w:rPr>
          <w:szCs w:val="28"/>
        </w:rPr>
        <w:t>для</w:t>
      </w:r>
      <w:r w:rsidR="00661273" w:rsidRPr="00916031">
        <w:rPr>
          <w:szCs w:val="28"/>
        </w:rPr>
        <w:t xml:space="preserve"> нужд Воронежского ВРЗ– филиал</w:t>
      </w:r>
      <w:r w:rsidR="00661273">
        <w:rPr>
          <w:szCs w:val="28"/>
        </w:rPr>
        <w:t>а</w:t>
      </w:r>
      <w:r w:rsidR="00661273" w:rsidRPr="00916031">
        <w:rPr>
          <w:szCs w:val="28"/>
        </w:rPr>
        <w:t xml:space="preserve"> АО «ВРМ» </w:t>
      </w:r>
      <w:r w:rsidR="00661273">
        <w:rPr>
          <w:szCs w:val="28"/>
        </w:rPr>
        <w:t xml:space="preserve"> с 25 сентября</w:t>
      </w:r>
      <w:r w:rsidR="00661273" w:rsidRPr="00916031">
        <w:rPr>
          <w:szCs w:val="28"/>
        </w:rPr>
        <w:t xml:space="preserve"> 2021 года </w:t>
      </w:r>
      <w:r w:rsidR="00661273">
        <w:rPr>
          <w:szCs w:val="28"/>
        </w:rPr>
        <w:t>д</w:t>
      </w:r>
      <w:r w:rsidR="00661273" w:rsidRPr="00916031">
        <w:rPr>
          <w:szCs w:val="28"/>
        </w:rPr>
        <w:t xml:space="preserve">о </w:t>
      </w:r>
      <w:r w:rsidR="00661273">
        <w:rPr>
          <w:szCs w:val="28"/>
        </w:rPr>
        <w:t>15</w:t>
      </w:r>
      <w:r w:rsidR="00661273" w:rsidRPr="00916031">
        <w:rPr>
          <w:szCs w:val="28"/>
        </w:rPr>
        <w:t xml:space="preserve"> ноября 2021 года.</w:t>
      </w:r>
    </w:p>
    <w:p w:rsidR="003E3A88" w:rsidRPr="0000230F" w:rsidRDefault="003E3A88" w:rsidP="006F4AC2">
      <w:pPr>
        <w:ind w:firstLine="709"/>
        <w:contextualSpacing/>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Default="003E3A88" w:rsidP="006F4AC2">
      <w:pPr>
        <w:pStyle w:val="a3"/>
        <w:suppressAutoHyphens/>
        <w:ind w:firstLine="709"/>
        <w:jc w:val="both"/>
        <w:rPr>
          <w:b w:val="0"/>
          <w:color w:val="000000" w:themeColor="text1"/>
          <w:sz w:val="28"/>
          <w:szCs w:val="28"/>
        </w:rPr>
      </w:pP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637D8" w:rsidRDefault="003E3A88" w:rsidP="006F4AC2">
      <w:pPr>
        <w:pStyle w:val="21"/>
        <w:ind w:firstLine="709"/>
        <w:rPr>
          <w:rFonts w:eastAsiaTheme="minorHAnsi"/>
          <w:szCs w:val="28"/>
          <w:lang w:eastAsia="en-US"/>
        </w:rPr>
      </w:pPr>
      <w:r w:rsidRPr="00884C76">
        <w:rPr>
          <w:szCs w:val="28"/>
        </w:rPr>
        <w:t>7.</w:t>
      </w:r>
      <w:r>
        <w:rPr>
          <w:szCs w:val="28"/>
        </w:rPr>
        <w:t>2.</w:t>
      </w:r>
      <w:r>
        <w:rPr>
          <w:b/>
          <w:szCs w:val="28"/>
        </w:rPr>
        <w:t xml:space="preserve"> </w:t>
      </w:r>
      <w:r w:rsidR="008637D8" w:rsidRPr="008637D8">
        <w:rPr>
          <w:rFonts w:eastAsiaTheme="minorHAnsi"/>
          <w:szCs w:val="28"/>
          <w:lang w:eastAsia="en-US"/>
        </w:rPr>
        <w:t xml:space="preserve">Начальная (максимальная) цена договора составляет: </w:t>
      </w:r>
    </w:p>
    <w:p w:rsidR="009957C7" w:rsidRPr="0051069D" w:rsidRDefault="009957C7" w:rsidP="009957C7">
      <w:pPr>
        <w:ind w:firstLine="709"/>
        <w:jc w:val="both"/>
        <w:rPr>
          <w:color w:val="000000" w:themeColor="text1"/>
          <w:szCs w:val="28"/>
        </w:rPr>
      </w:pPr>
      <w:r w:rsidRPr="00442C75">
        <w:rPr>
          <w:b/>
          <w:szCs w:val="28"/>
        </w:rPr>
        <w:t>84 762 000</w:t>
      </w:r>
      <w:r w:rsidRPr="0051069D">
        <w:rPr>
          <w:color w:val="000000" w:themeColor="text1"/>
          <w:szCs w:val="28"/>
        </w:rPr>
        <w:t xml:space="preserve"> </w:t>
      </w:r>
      <w:r>
        <w:rPr>
          <w:color w:val="000000" w:themeColor="text1"/>
          <w:szCs w:val="28"/>
        </w:rPr>
        <w:t>(Восемьдесят четыре миллиона семьсот шестьдесят две тысячи)</w:t>
      </w:r>
      <w:r w:rsidRPr="0051069D">
        <w:rPr>
          <w:color w:val="000000" w:themeColor="text1"/>
          <w:szCs w:val="28"/>
        </w:rPr>
        <w:t xml:space="preserve"> рубл</w:t>
      </w:r>
      <w:r>
        <w:rPr>
          <w:color w:val="000000" w:themeColor="text1"/>
          <w:szCs w:val="28"/>
        </w:rPr>
        <w:t xml:space="preserve">ей </w:t>
      </w:r>
      <w:r w:rsidRPr="0051069D">
        <w:rPr>
          <w:color w:val="000000" w:themeColor="text1"/>
          <w:szCs w:val="28"/>
        </w:rPr>
        <w:t>00 копеек без НДС;</w:t>
      </w:r>
    </w:p>
    <w:p w:rsidR="009957C7" w:rsidRPr="0051069D" w:rsidRDefault="009957C7" w:rsidP="009957C7">
      <w:pPr>
        <w:ind w:firstLine="709"/>
        <w:jc w:val="both"/>
        <w:rPr>
          <w:color w:val="000000" w:themeColor="text1"/>
          <w:szCs w:val="28"/>
        </w:rPr>
      </w:pPr>
      <w:r w:rsidRPr="007E5059">
        <w:rPr>
          <w:b/>
          <w:szCs w:val="28"/>
        </w:rPr>
        <w:t>101 714 400</w:t>
      </w:r>
      <w:r w:rsidRPr="0051069D">
        <w:rPr>
          <w:color w:val="000000" w:themeColor="text1"/>
          <w:szCs w:val="28"/>
        </w:rPr>
        <w:t xml:space="preserve"> (</w:t>
      </w:r>
      <w:r>
        <w:rPr>
          <w:color w:val="000000" w:themeColor="text1"/>
          <w:szCs w:val="28"/>
        </w:rPr>
        <w:t>Сто один миллион семьсот четырнадцать тысяч четыреста</w:t>
      </w:r>
      <w:r w:rsidRPr="0051069D">
        <w:rPr>
          <w:color w:val="000000" w:themeColor="text1"/>
          <w:szCs w:val="28"/>
        </w:rPr>
        <w:t>) рубл</w:t>
      </w:r>
      <w:r>
        <w:rPr>
          <w:color w:val="000000" w:themeColor="text1"/>
          <w:szCs w:val="28"/>
        </w:rPr>
        <w:t>ей 00</w:t>
      </w:r>
      <w:r w:rsidRPr="0051069D">
        <w:rPr>
          <w:color w:val="000000" w:themeColor="text1"/>
          <w:szCs w:val="28"/>
        </w:rPr>
        <w:t xml:space="preserve"> копеек с НДС;</w:t>
      </w:r>
    </w:p>
    <w:p w:rsidR="008637D8" w:rsidRDefault="008637D8" w:rsidP="006F4AC2">
      <w:pPr>
        <w:ind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6F4AC2">
      <w:pPr>
        <w:ind w:firstLine="709"/>
        <w:jc w:val="both"/>
        <w:rPr>
          <w:color w:val="auto"/>
          <w:szCs w:val="28"/>
        </w:rPr>
      </w:pPr>
      <w:r w:rsidRPr="008253F9">
        <w:rPr>
          <w:color w:val="auto"/>
          <w:szCs w:val="28"/>
        </w:rPr>
        <w:t>Поставка Товара, указ</w:t>
      </w:r>
      <w:r w:rsidR="00E359CF">
        <w:rPr>
          <w:color w:val="auto"/>
          <w:szCs w:val="28"/>
        </w:rPr>
        <w:t xml:space="preserve">анного в техническом задании </w:t>
      </w:r>
      <w:r w:rsidRPr="008253F9">
        <w:rPr>
          <w:color w:val="auto"/>
          <w:szCs w:val="28"/>
        </w:rPr>
        <w:t>является неделимой.</w:t>
      </w:r>
    </w:p>
    <w:p w:rsidR="003E3A88" w:rsidRDefault="003E3A88" w:rsidP="006F4AC2">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9957C7">
        <w:rPr>
          <w:szCs w:val="28"/>
        </w:rPr>
        <w:t>я</w:t>
      </w:r>
      <w:r w:rsidR="00F306C1">
        <w:rPr>
          <w:szCs w:val="28"/>
        </w:rPr>
        <w:t>.</w:t>
      </w:r>
      <w:r>
        <w:rPr>
          <w:b/>
          <w:szCs w:val="28"/>
        </w:rPr>
        <w:t xml:space="preserve"> </w:t>
      </w:r>
    </w:p>
    <w:p w:rsidR="003E3A88" w:rsidRDefault="003E3A88" w:rsidP="009957C7">
      <w:pPr>
        <w:pStyle w:val="a7"/>
        <w:ind w:left="0" w:firstLine="709"/>
        <w:jc w:val="both"/>
        <w:rPr>
          <w:rFonts w:eastAsiaTheme="minorHAnsi"/>
          <w:color w:val="auto"/>
          <w:sz w:val="24"/>
          <w:lang w:eastAsia="en-US"/>
        </w:rPr>
      </w:pPr>
      <w:r>
        <w:rPr>
          <w:szCs w:val="28"/>
        </w:rPr>
        <w:t xml:space="preserve">7.4. </w:t>
      </w:r>
      <w:r w:rsidR="00D60EB8" w:rsidRPr="00212853">
        <w:rPr>
          <w:color w:val="auto"/>
        </w:rPr>
        <w:t xml:space="preserve">Воронежский ВРЗ АО «ВРМ» </w:t>
      </w:r>
      <w:r w:rsidR="00D60EB8" w:rsidRPr="00212853">
        <w:rPr>
          <w:rFonts w:eastAsiaTheme="minorHAnsi"/>
          <w:color w:val="auto"/>
          <w:lang w:eastAsia="en-US"/>
        </w:rPr>
        <w:t>394010, г. Воронеж, пер. Богдана Хмельницкого, д. 1</w:t>
      </w:r>
      <w:r w:rsidR="00D60EB8" w:rsidRPr="00212853">
        <w:rPr>
          <w:rFonts w:eastAsiaTheme="minorHAnsi"/>
          <w:color w:val="auto"/>
          <w:sz w:val="24"/>
          <w:lang w:eastAsia="en-US"/>
        </w:rPr>
        <w:t>.</w:t>
      </w:r>
    </w:p>
    <w:p w:rsidR="005325BD" w:rsidRDefault="005325BD" w:rsidP="006F4AC2">
      <w:pPr>
        <w:ind w:firstLine="709"/>
        <w:jc w:val="both"/>
        <w:rPr>
          <w:rFonts w:eastAsiaTheme="minorHAnsi"/>
          <w:color w:val="000000" w:themeColor="text1"/>
          <w:szCs w:val="28"/>
          <w:lang w:eastAsia="en-US"/>
        </w:rPr>
      </w:pPr>
      <w:r w:rsidRPr="00A12354">
        <w:rPr>
          <w:rFonts w:eastAsiaTheme="minorHAnsi"/>
          <w:color w:val="000000" w:themeColor="text1"/>
          <w:szCs w:val="28"/>
          <w:lang w:eastAsia="en-US"/>
        </w:rPr>
        <w:t>7.</w:t>
      </w:r>
      <w:r w:rsidR="009957C7">
        <w:rPr>
          <w:rFonts w:eastAsiaTheme="minorHAnsi"/>
          <w:color w:val="000000" w:themeColor="text1"/>
          <w:szCs w:val="28"/>
          <w:lang w:eastAsia="en-US"/>
        </w:rPr>
        <w:t>5</w:t>
      </w:r>
      <w:r w:rsidRPr="00A12354">
        <w:rPr>
          <w:rFonts w:eastAsiaTheme="minorHAnsi"/>
          <w:color w:val="000000" w:themeColor="text1"/>
          <w:szCs w:val="28"/>
          <w:lang w:eastAsia="en-US"/>
        </w:rPr>
        <w:t xml:space="preserve">. Гарантийный срок на поставляемый Товар </w:t>
      </w:r>
      <w:r w:rsidR="00A12354">
        <w:rPr>
          <w:rFonts w:eastAsiaTheme="minorHAnsi"/>
          <w:color w:val="000000" w:themeColor="text1"/>
          <w:szCs w:val="28"/>
          <w:lang w:eastAsia="en-US"/>
        </w:rPr>
        <w:t>– 36 месяцев</w:t>
      </w:r>
      <w:r w:rsidR="00A12354" w:rsidRPr="00A12354">
        <w:rPr>
          <w:rFonts w:eastAsiaTheme="minorHAnsi"/>
          <w:color w:val="000000" w:themeColor="text1"/>
          <w:szCs w:val="28"/>
          <w:lang w:eastAsia="en-US"/>
        </w:rPr>
        <w:t>.</w:t>
      </w:r>
    </w:p>
    <w:p w:rsidR="00586447" w:rsidRPr="00A12354" w:rsidRDefault="00586447" w:rsidP="006F4AC2">
      <w:pPr>
        <w:ind w:firstLine="709"/>
        <w:jc w:val="both"/>
        <w:rPr>
          <w:rFonts w:eastAsiaTheme="minorHAnsi"/>
          <w:color w:val="000000" w:themeColor="text1"/>
          <w:szCs w:val="28"/>
          <w:lang w:eastAsia="en-US"/>
        </w:rPr>
      </w:pPr>
    </w:p>
    <w:p w:rsidR="003E3A88" w:rsidRPr="00212853" w:rsidRDefault="003E3A88" w:rsidP="006F4AC2">
      <w:pPr>
        <w:pStyle w:val="a7"/>
        <w:ind w:left="0" w:firstLine="709"/>
        <w:jc w:val="both"/>
        <w:rPr>
          <w:b/>
          <w:szCs w:val="28"/>
        </w:rPr>
      </w:pPr>
      <w:r>
        <w:rPr>
          <w:b/>
          <w:szCs w:val="28"/>
        </w:rPr>
        <w:t>7.</w:t>
      </w:r>
      <w:r w:rsidR="009957C7">
        <w:rPr>
          <w:b/>
          <w:szCs w:val="28"/>
        </w:rPr>
        <w:t>6</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8637D8" w:rsidRDefault="003E3A88" w:rsidP="006F4AC2">
      <w:pPr>
        <w:ind w:firstLine="709"/>
        <w:jc w:val="both"/>
        <w:rPr>
          <w:szCs w:val="28"/>
        </w:rPr>
      </w:pPr>
      <w:r w:rsidRPr="006E34F6">
        <w:rPr>
          <w:szCs w:val="28"/>
        </w:rPr>
        <w:t>7.</w:t>
      </w:r>
      <w:r w:rsidR="009957C7">
        <w:rPr>
          <w:szCs w:val="28"/>
        </w:rPr>
        <w:t>6</w:t>
      </w:r>
      <w:r w:rsidRPr="006E34F6">
        <w:rPr>
          <w:szCs w:val="28"/>
        </w:rPr>
        <w:t xml:space="preserve">.1. </w:t>
      </w:r>
      <w:r w:rsidR="008637D8" w:rsidRPr="006E34F6">
        <w:rPr>
          <w:szCs w:val="28"/>
        </w:rPr>
        <w:t xml:space="preserve">Поставка Товара должна быть осуществлена с момента заключения договора </w:t>
      </w:r>
      <w:r w:rsidR="009957C7">
        <w:rPr>
          <w:szCs w:val="28"/>
        </w:rPr>
        <w:t>с 25 сентября</w:t>
      </w:r>
      <w:r w:rsidR="009957C7" w:rsidRPr="00916031">
        <w:rPr>
          <w:szCs w:val="28"/>
        </w:rPr>
        <w:t xml:space="preserve"> 2021 года </w:t>
      </w:r>
      <w:r w:rsidR="009957C7">
        <w:rPr>
          <w:szCs w:val="28"/>
        </w:rPr>
        <w:t>д</w:t>
      </w:r>
      <w:r w:rsidR="009957C7" w:rsidRPr="00916031">
        <w:rPr>
          <w:szCs w:val="28"/>
        </w:rPr>
        <w:t xml:space="preserve">о </w:t>
      </w:r>
      <w:r w:rsidR="009957C7">
        <w:rPr>
          <w:szCs w:val="28"/>
        </w:rPr>
        <w:t>15</w:t>
      </w:r>
      <w:r w:rsidR="009957C7" w:rsidRPr="00916031">
        <w:rPr>
          <w:szCs w:val="28"/>
        </w:rPr>
        <w:t xml:space="preserve"> ноября 2021 года.</w:t>
      </w:r>
    </w:p>
    <w:p w:rsidR="00D17B11" w:rsidRDefault="00A12354" w:rsidP="006F4AC2">
      <w:pPr>
        <w:pStyle w:val="a7"/>
        <w:ind w:left="0" w:firstLine="709"/>
        <w:jc w:val="both"/>
        <w:rPr>
          <w:szCs w:val="28"/>
        </w:rPr>
      </w:pPr>
      <w:r w:rsidRPr="00A12354">
        <w:rPr>
          <w:color w:val="000000" w:themeColor="text1"/>
        </w:rPr>
        <w:t>7.</w:t>
      </w:r>
      <w:r w:rsidR="009957C7">
        <w:rPr>
          <w:color w:val="000000" w:themeColor="text1"/>
        </w:rPr>
        <w:t>6</w:t>
      </w:r>
      <w:r w:rsidRPr="00A12354">
        <w:rPr>
          <w:color w:val="000000" w:themeColor="text1"/>
        </w:rPr>
        <w:t xml:space="preserve">.2. </w:t>
      </w:r>
      <w:r w:rsidR="00D17B11"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D17B11">
        <w:rPr>
          <w:color w:val="000000" w:themeColor="text1"/>
          <w:szCs w:val="28"/>
        </w:rPr>
        <w:t xml:space="preserve">отдельной партии </w:t>
      </w:r>
      <w:r w:rsidR="00D17B11" w:rsidRPr="00F67C06">
        <w:rPr>
          <w:rFonts w:eastAsiaTheme="minorEastAsia"/>
          <w:color w:val="000000" w:themeColor="text1"/>
          <w:szCs w:val="28"/>
          <w:lang w:eastAsia="en-US"/>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D17B11" w:rsidRPr="00F67C06">
        <w:rPr>
          <w:szCs w:val="28"/>
        </w:rPr>
        <w:t>.</w:t>
      </w:r>
    </w:p>
    <w:p w:rsidR="006F4AC2" w:rsidRDefault="006F4AC2" w:rsidP="006F4AC2">
      <w:pPr>
        <w:pStyle w:val="a7"/>
        <w:ind w:left="0" w:firstLine="709"/>
        <w:jc w:val="both"/>
        <w:rPr>
          <w:b/>
          <w:szCs w:val="28"/>
        </w:rPr>
      </w:pPr>
    </w:p>
    <w:p w:rsidR="003E3A88" w:rsidRPr="00212853" w:rsidRDefault="003E3A88" w:rsidP="006F4AC2">
      <w:pPr>
        <w:pStyle w:val="a7"/>
        <w:ind w:left="0" w:firstLine="709"/>
        <w:jc w:val="both"/>
        <w:rPr>
          <w:b/>
          <w:szCs w:val="28"/>
        </w:rPr>
      </w:pPr>
      <w:r>
        <w:rPr>
          <w:b/>
          <w:szCs w:val="28"/>
        </w:rPr>
        <w:t>7.</w:t>
      </w:r>
      <w:r w:rsidR="009957C7">
        <w:rPr>
          <w:b/>
          <w:szCs w:val="28"/>
        </w:rPr>
        <w:t>7</w:t>
      </w:r>
      <w:r>
        <w:rPr>
          <w:b/>
          <w:szCs w:val="28"/>
        </w:rPr>
        <w:t xml:space="preserve">. </w:t>
      </w:r>
      <w:r w:rsidRPr="0091238D">
        <w:rPr>
          <w:b/>
          <w:szCs w:val="28"/>
        </w:rPr>
        <w:t xml:space="preserve">Требования к поставке </w:t>
      </w:r>
      <w:r>
        <w:rPr>
          <w:b/>
          <w:szCs w:val="28"/>
        </w:rPr>
        <w:t>Товара</w:t>
      </w:r>
    </w:p>
    <w:p w:rsidR="003E3A88" w:rsidRDefault="003E3A88" w:rsidP="006F4AC2">
      <w:pPr>
        <w:pStyle w:val="a7"/>
        <w:ind w:left="0" w:firstLine="709"/>
        <w:jc w:val="both"/>
        <w:rPr>
          <w:color w:val="auto"/>
          <w:szCs w:val="28"/>
        </w:rPr>
      </w:pPr>
      <w:r>
        <w:rPr>
          <w:color w:val="auto"/>
          <w:szCs w:val="28"/>
        </w:rPr>
        <w:t>7.</w:t>
      </w:r>
      <w:r w:rsidR="009957C7">
        <w:rPr>
          <w:color w:val="auto"/>
          <w:szCs w:val="28"/>
        </w:rPr>
        <w:t>7</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E27EAC" w:rsidRDefault="003E3A88" w:rsidP="006F4AC2">
      <w:pPr>
        <w:pStyle w:val="a7"/>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27EAC" w:rsidRDefault="00E27EAC" w:rsidP="006F4AC2">
      <w:pPr>
        <w:pStyle w:val="a7"/>
        <w:ind w:left="0" w:firstLine="709"/>
        <w:jc w:val="both"/>
        <w:rPr>
          <w:color w:val="auto"/>
          <w:szCs w:val="28"/>
        </w:rPr>
      </w:pPr>
    </w:p>
    <w:p w:rsidR="003E3A88" w:rsidRDefault="004C7F66" w:rsidP="006F4AC2">
      <w:pPr>
        <w:pStyle w:val="a7"/>
        <w:ind w:left="0" w:firstLine="709"/>
        <w:jc w:val="both"/>
        <w:rPr>
          <w:b/>
          <w:szCs w:val="28"/>
        </w:rPr>
      </w:pPr>
      <w:r>
        <w:rPr>
          <w:b/>
          <w:szCs w:val="28"/>
        </w:rPr>
        <w:t>7.</w:t>
      </w:r>
      <w:r w:rsidR="009957C7">
        <w:rPr>
          <w:b/>
          <w:szCs w:val="28"/>
        </w:rPr>
        <w:t>8</w:t>
      </w:r>
      <w:r w:rsidR="003E3A88" w:rsidRPr="0091238D">
        <w:rPr>
          <w:b/>
          <w:szCs w:val="28"/>
        </w:rPr>
        <w:t xml:space="preserve">. Порядок оплаты </w:t>
      </w:r>
      <w:r w:rsidR="003E3A88">
        <w:rPr>
          <w:b/>
          <w:szCs w:val="28"/>
        </w:rPr>
        <w:t>Т</w:t>
      </w:r>
      <w:r w:rsidR="003E3A88" w:rsidRPr="0091238D">
        <w:rPr>
          <w:b/>
          <w:szCs w:val="28"/>
        </w:rPr>
        <w:t>овара</w:t>
      </w:r>
    </w:p>
    <w:p w:rsidR="004C7F66" w:rsidRPr="007C20DF" w:rsidRDefault="00C3619C" w:rsidP="00B009B6">
      <w:pPr>
        <w:widowControl w:val="0"/>
        <w:autoSpaceDE w:val="0"/>
        <w:autoSpaceDN w:val="0"/>
        <w:adjustRightInd w:val="0"/>
        <w:ind w:firstLine="709"/>
        <w:jc w:val="both"/>
        <w:rPr>
          <w:spacing w:val="-8"/>
          <w:szCs w:val="28"/>
        </w:rPr>
      </w:pPr>
      <w:r>
        <w:rPr>
          <w:bCs/>
          <w:szCs w:val="28"/>
        </w:rPr>
        <w:t>7.</w:t>
      </w:r>
      <w:r w:rsidR="009957C7">
        <w:rPr>
          <w:bCs/>
          <w:szCs w:val="28"/>
        </w:rPr>
        <w:t>8</w:t>
      </w:r>
      <w:r>
        <w:rPr>
          <w:bCs/>
          <w:szCs w:val="28"/>
        </w:rPr>
        <w:t xml:space="preserve">.1 </w:t>
      </w:r>
      <w:r w:rsidR="00B009B6">
        <w:rPr>
          <w:bCs/>
          <w:szCs w:val="28"/>
        </w:rPr>
        <w:t>А</w:t>
      </w:r>
      <w:r w:rsidR="004C7F66" w:rsidRPr="007C20DF">
        <w:rPr>
          <w:spacing w:val="-8"/>
          <w:szCs w:val="28"/>
        </w:rPr>
        <w:t xml:space="preserve">вансовый платёж в размере процентов </w:t>
      </w:r>
      <w:r w:rsidR="004C7F66">
        <w:rPr>
          <w:bCs/>
          <w:szCs w:val="28"/>
        </w:rPr>
        <w:t>15 (пятнадцати</w:t>
      </w:r>
      <w:r w:rsidR="004C7F66" w:rsidRPr="004A10F5">
        <w:rPr>
          <w:bCs/>
          <w:szCs w:val="28"/>
        </w:rPr>
        <w:t xml:space="preserve">) </w:t>
      </w:r>
      <w:r w:rsidR="004C7F66" w:rsidRPr="007C20DF">
        <w:rPr>
          <w:spacing w:val="-8"/>
          <w:szCs w:val="28"/>
        </w:rPr>
        <w:t>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4C7F66" w:rsidRPr="000F7A9D" w:rsidRDefault="004C7F66" w:rsidP="006F4AC2">
      <w:pPr>
        <w:ind w:firstLine="709"/>
        <w:jc w:val="both"/>
        <w:rPr>
          <w:bCs/>
          <w:szCs w:val="28"/>
        </w:rPr>
      </w:pPr>
      <w:r w:rsidRPr="004A10F5">
        <w:rPr>
          <w:bCs/>
          <w:szCs w:val="28"/>
        </w:rPr>
        <w:t>о</w:t>
      </w:r>
      <w:r>
        <w:rPr>
          <w:bCs/>
          <w:szCs w:val="28"/>
        </w:rPr>
        <w:t xml:space="preserve">кончательный платёж в размере </w:t>
      </w:r>
      <w:r>
        <w:rPr>
          <w:spacing w:val="-8"/>
          <w:szCs w:val="28"/>
        </w:rPr>
        <w:t>85</w:t>
      </w:r>
      <w:r w:rsidRPr="007C20DF">
        <w:rPr>
          <w:spacing w:val="-8"/>
          <w:szCs w:val="28"/>
        </w:rPr>
        <w:t xml:space="preserve"> (</w:t>
      </w:r>
      <w:r>
        <w:rPr>
          <w:spacing w:val="-8"/>
          <w:szCs w:val="28"/>
        </w:rPr>
        <w:t>восьмидесяти пяти</w:t>
      </w:r>
      <w:r w:rsidRPr="007C20DF">
        <w:rPr>
          <w:spacing w:val="-8"/>
          <w:szCs w:val="28"/>
        </w:rPr>
        <w:t xml:space="preserve">) </w:t>
      </w:r>
      <w:r w:rsidRPr="004A10F5">
        <w:rPr>
          <w:bCs/>
          <w:szCs w:val="28"/>
        </w:rPr>
        <w:t>процентов от суммы стоимости партии Товара, указанной в подписанной Сто</w:t>
      </w:r>
      <w:r>
        <w:rPr>
          <w:bCs/>
          <w:szCs w:val="28"/>
        </w:rPr>
        <w:t>ронами Спецификации, в течение 6</w:t>
      </w:r>
      <w:r w:rsidRPr="004A10F5">
        <w:rPr>
          <w:bCs/>
          <w:szCs w:val="28"/>
        </w:rPr>
        <w:t>0 (</w:t>
      </w:r>
      <w:r>
        <w:rPr>
          <w:bCs/>
          <w:szCs w:val="28"/>
        </w:rPr>
        <w:t>шестидесяти</w:t>
      </w:r>
      <w:r w:rsidRPr="00AA4FB6">
        <w:rPr>
          <w:bCs/>
          <w:szCs w:val="28"/>
        </w:rPr>
        <w:t xml:space="preserve">) </w:t>
      </w:r>
      <w:r w:rsidRPr="004A10F5">
        <w:rPr>
          <w:bCs/>
          <w:szCs w:val="28"/>
        </w:rPr>
        <w:t>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35DD7" w:rsidRPr="003364D8" w:rsidRDefault="00A7115E" w:rsidP="006F4AC2">
      <w:pPr>
        <w:pStyle w:val="a6"/>
        <w:widowControl w:val="0"/>
        <w:ind w:right="0" w:firstLine="709"/>
        <w:rPr>
          <w:color w:val="000000" w:themeColor="text1"/>
        </w:rPr>
      </w:pPr>
      <w:r>
        <w:rPr>
          <w:color w:val="000000" w:themeColor="text1"/>
        </w:rPr>
        <w:t>7.</w:t>
      </w:r>
      <w:r w:rsidR="009957C7">
        <w:rPr>
          <w:color w:val="000000" w:themeColor="text1"/>
        </w:rPr>
        <w:t>8</w:t>
      </w:r>
      <w:r w:rsidR="00D35DD7" w:rsidRPr="003364D8">
        <w:rPr>
          <w:color w:val="000000" w:themeColor="text1"/>
        </w:rPr>
        <w:t xml:space="preserve">.2.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35DD7" w:rsidRPr="00505A19" w:rsidRDefault="00A7115E" w:rsidP="006F4AC2">
      <w:pPr>
        <w:ind w:firstLine="709"/>
        <w:jc w:val="both"/>
        <w:rPr>
          <w:color w:val="000000" w:themeColor="text1"/>
          <w:szCs w:val="28"/>
        </w:rPr>
      </w:pPr>
      <w:r>
        <w:rPr>
          <w:bCs/>
          <w:color w:val="000000" w:themeColor="text1"/>
          <w:szCs w:val="28"/>
        </w:rPr>
        <w:t>7</w:t>
      </w:r>
      <w:r w:rsidR="00D35DD7" w:rsidRPr="004F4CC6">
        <w:rPr>
          <w:bCs/>
          <w:color w:val="000000" w:themeColor="text1"/>
          <w:szCs w:val="28"/>
        </w:rPr>
        <w:t>.</w:t>
      </w:r>
      <w:r w:rsidR="009957C7">
        <w:rPr>
          <w:bCs/>
          <w:color w:val="000000" w:themeColor="text1"/>
          <w:szCs w:val="28"/>
        </w:rPr>
        <w:t>8</w:t>
      </w:r>
      <w:r w:rsidR="00D35DD7" w:rsidRPr="004F4CC6">
        <w:rPr>
          <w:bCs/>
          <w:color w:val="000000" w:themeColor="text1"/>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Default="003E3A88" w:rsidP="006F4AC2">
      <w:pPr>
        <w:ind w:firstLine="709"/>
        <w:jc w:val="both"/>
        <w:rPr>
          <w:color w:val="000000" w:themeColor="text1"/>
          <w:szCs w:val="28"/>
        </w:rPr>
      </w:pPr>
      <w:r w:rsidRPr="007330E6">
        <w:rPr>
          <w:szCs w:val="28"/>
        </w:rPr>
        <w:t>7</w:t>
      </w:r>
      <w:r w:rsidR="00A7115E">
        <w:rPr>
          <w:szCs w:val="28"/>
        </w:rPr>
        <w:t>.</w:t>
      </w:r>
      <w:r w:rsidR="009957C7">
        <w:rPr>
          <w:szCs w:val="28"/>
        </w:rPr>
        <w:t>8</w:t>
      </w:r>
      <w:r w:rsidR="00A7115E">
        <w:rPr>
          <w:szCs w:val="28"/>
        </w:rPr>
        <w:t>.4</w:t>
      </w:r>
      <w:r>
        <w:rPr>
          <w:szCs w:val="28"/>
        </w:rPr>
        <w:t>.</w:t>
      </w:r>
      <w:r w:rsidRPr="00C04498">
        <w:rPr>
          <w:color w:val="auto"/>
          <w:szCs w:val="28"/>
        </w:rPr>
        <w:t xml:space="preserve"> </w:t>
      </w:r>
      <w:r w:rsidRPr="00310EEF">
        <w:rPr>
          <w:color w:val="000000" w:themeColor="text1"/>
          <w:szCs w:val="28"/>
        </w:rPr>
        <w:t>Объем и единичные расценки указаны в Таблице №</w:t>
      </w:r>
      <w:r w:rsidR="00B85EB3">
        <w:rPr>
          <w:color w:val="000000" w:themeColor="text1"/>
          <w:szCs w:val="28"/>
        </w:rPr>
        <w:t xml:space="preserve"> </w:t>
      </w:r>
      <w:r w:rsidRPr="00310EEF">
        <w:rPr>
          <w:color w:val="000000" w:themeColor="text1"/>
          <w:szCs w:val="28"/>
        </w:rPr>
        <w:t>1</w:t>
      </w:r>
      <w:r w:rsidR="0011657A">
        <w:rPr>
          <w:color w:val="000000" w:themeColor="text1"/>
          <w:szCs w:val="28"/>
        </w:rPr>
        <w:t>.</w:t>
      </w:r>
    </w:p>
    <w:p w:rsidR="008B7EFE" w:rsidRDefault="008B7EFE" w:rsidP="006F4AC2">
      <w:pPr>
        <w:pStyle w:val="a7"/>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sectPr w:rsidR="008B7EFE" w:rsidSect="00B75230">
          <w:footerReference w:type="default" r:id="rId12"/>
          <w:type w:val="continuous"/>
          <w:pgSz w:w="11906" w:h="16838"/>
          <w:pgMar w:top="1701" w:right="850" w:bottom="1134" w:left="1701" w:header="708" w:footer="708" w:gutter="0"/>
          <w:cols w:space="708"/>
          <w:docGrid w:linePitch="360"/>
        </w:sectPr>
      </w:pPr>
    </w:p>
    <w:p w:rsidR="003E3A88" w:rsidRDefault="003E3A88" w:rsidP="003E3A88">
      <w:pPr>
        <w:pStyle w:val="a7"/>
        <w:spacing w:after="100" w:afterAutospacing="1"/>
        <w:ind w:left="0" w:firstLine="709"/>
        <w:jc w:val="both"/>
        <w:rPr>
          <w:szCs w:val="28"/>
        </w:rPr>
      </w:pPr>
    </w:p>
    <w:p w:rsidR="00A043AA" w:rsidRPr="004E41A5" w:rsidRDefault="00A043AA" w:rsidP="004E41A5">
      <w:pPr>
        <w:spacing w:after="100" w:afterAutospacing="1"/>
        <w:jc w:val="both"/>
        <w:rPr>
          <w:szCs w:val="28"/>
        </w:rPr>
        <w:sectPr w:rsidR="00A043AA" w:rsidRPr="004E41A5" w:rsidSect="00B75230">
          <w:type w:val="continuous"/>
          <w:pgSz w:w="11906" w:h="16838"/>
          <w:pgMar w:top="1701" w:right="850" w:bottom="1134" w:left="1701" w:header="708" w:footer="708" w:gutter="0"/>
          <w:cols w:space="708"/>
          <w:docGrid w:linePitch="360"/>
        </w:sectPr>
      </w:pPr>
    </w:p>
    <w:p w:rsidR="00A908CA" w:rsidRDefault="00AF5A6A" w:rsidP="00A908CA">
      <w:pPr>
        <w:jc w:val="both"/>
        <w:rPr>
          <w:b/>
          <w:szCs w:val="28"/>
        </w:rPr>
      </w:pPr>
      <w:r>
        <w:rPr>
          <w:b/>
          <w:szCs w:val="28"/>
        </w:rPr>
        <w:t xml:space="preserve">Таблица №1 </w:t>
      </w:r>
    </w:p>
    <w:p w:rsidR="00A908CA" w:rsidRDefault="00A908CA" w:rsidP="00A908CA">
      <w:pPr>
        <w:jc w:val="both"/>
        <w:rPr>
          <w:b/>
          <w:szCs w:val="28"/>
        </w:rPr>
      </w:pPr>
    </w:p>
    <w:tbl>
      <w:tblPr>
        <w:tblpPr w:leftFromText="180" w:rightFromText="180" w:vertAnchor="page" w:horzAnchor="margin" w:tblpY="2838"/>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427"/>
        <w:gridCol w:w="1096"/>
        <w:gridCol w:w="1235"/>
        <w:gridCol w:w="1783"/>
        <w:gridCol w:w="1921"/>
        <w:gridCol w:w="2057"/>
        <w:gridCol w:w="2253"/>
      </w:tblGrid>
      <w:tr w:rsidR="00517AB3" w:rsidRPr="00A522BA" w:rsidTr="0095190D">
        <w:trPr>
          <w:trHeight w:val="438"/>
        </w:trPr>
        <w:tc>
          <w:tcPr>
            <w:tcW w:w="226" w:type="pct"/>
            <w:vMerge w:val="restart"/>
            <w:vAlign w:val="center"/>
          </w:tcPr>
          <w:p w:rsidR="00517AB3" w:rsidRPr="00A522BA" w:rsidRDefault="00517AB3" w:rsidP="00D069BD">
            <w:pPr>
              <w:tabs>
                <w:tab w:val="center" w:pos="4677"/>
                <w:tab w:val="right" w:pos="9355"/>
              </w:tabs>
              <w:spacing w:before="240" w:after="120"/>
              <w:ind w:right="68"/>
              <w:contextualSpacing/>
              <w:jc w:val="center"/>
              <w:rPr>
                <w:b/>
                <w:sz w:val="18"/>
                <w:szCs w:val="18"/>
              </w:rPr>
            </w:pPr>
            <w:r w:rsidRPr="00A522BA">
              <w:rPr>
                <w:b/>
                <w:sz w:val="18"/>
                <w:szCs w:val="18"/>
              </w:rPr>
              <w:t>№ п/п</w:t>
            </w:r>
          </w:p>
        </w:tc>
        <w:tc>
          <w:tcPr>
            <w:tcW w:w="1188" w:type="pct"/>
            <w:vMerge w:val="restart"/>
            <w:vAlign w:val="center"/>
          </w:tcPr>
          <w:p w:rsidR="00517AB3" w:rsidRPr="00A522BA" w:rsidRDefault="00517AB3" w:rsidP="00D069BD">
            <w:pPr>
              <w:tabs>
                <w:tab w:val="center" w:pos="4677"/>
                <w:tab w:val="right" w:pos="9355"/>
              </w:tabs>
              <w:spacing w:before="240" w:after="120"/>
              <w:ind w:right="68"/>
              <w:contextualSpacing/>
              <w:jc w:val="center"/>
              <w:rPr>
                <w:b/>
                <w:sz w:val="18"/>
                <w:szCs w:val="18"/>
              </w:rPr>
            </w:pPr>
            <w:r w:rsidRPr="00A522BA">
              <w:rPr>
                <w:b/>
                <w:sz w:val="18"/>
                <w:szCs w:val="18"/>
              </w:rPr>
              <w:t>Наименование товара</w:t>
            </w:r>
          </w:p>
        </w:tc>
        <w:tc>
          <w:tcPr>
            <w:tcW w:w="380" w:type="pct"/>
            <w:vMerge w:val="restart"/>
            <w:vAlign w:val="center"/>
          </w:tcPr>
          <w:p w:rsidR="00517AB3" w:rsidRPr="00A522BA" w:rsidRDefault="00517AB3" w:rsidP="00D069BD">
            <w:pPr>
              <w:tabs>
                <w:tab w:val="center" w:pos="4677"/>
                <w:tab w:val="right" w:pos="9355"/>
              </w:tabs>
              <w:spacing w:before="240" w:after="120"/>
              <w:ind w:right="68"/>
              <w:contextualSpacing/>
              <w:jc w:val="center"/>
              <w:rPr>
                <w:b/>
                <w:sz w:val="18"/>
                <w:szCs w:val="18"/>
              </w:rPr>
            </w:pPr>
            <w:r w:rsidRPr="00A522BA">
              <w:rPr>
                <w:b/>
                <w:sz w:val="18"/>
                <w:szCs w:val="18"/>
              </w:rPr>
              <w:t>Ед. изм.</w:t>
            </w:r>
          </w:p>
        </w:tc>
        <w:tc>
          <w:tcPr>
            <w:tcW w:w="428" w:type="pct"/>
            <w:vMerge w:val="restart"/>
            <w:vAlign w:val="center"/>
          </w:tcPr>
          <w:p w:rsidR="00517AB3" w:rsidRPr="00A522BA" w:rsidRDefault="00517AB3" w:rsidP="00D069BD">
            <w:pPr>
              <w:tabs>
                <w:tab w:val="center" w:pos="4677"/>
                <w:tab w:val="right" w:pos="9355"/>
              </w:tabs>
              <w:spacing w:before="240" w:after="120"/>
              <w:ind w:right="68"/>
              <w:contextualSpacing/>
              <w:jc w:val="center"/>
              <w:rPr>
                <w:b/>
                <w:sz w:val="18"/>
                <w:szCs w:val="18"/>
              </w:rPr>
            </w:pPr>
            <w:r w:rsidRPr="00A522BA">
              <w:rPr>
                <w:b/>
                <w:sz w:val="18"/>
                <w:szCs w:val="18"/>
              </w:rPr>
              <w:t>Кол – во</w:t>
            </w:r>
          </w:p>
        </w:tc>
        <w:tc>
          <w:tcPr>
            <w:tcW w:w="618" w:type="pct"/>
            <w:vAlign w:val="center"/>
          </w:tcPr>
          <w:p w:rsidR="00517AB3" w:rsidRPr="00A522BA" w:rsidRDefault="00517AB3" w:rsidP="00D069BD">
            <w:pPr>
              <w:tabs>
                <w:tab w:val="center" w:pos="4677"/>
                <w:tab w:val="right" w:pos="9355"/>
              </w:tabs>
              <w:spacing w:before="240" w:after="120"/>
              <w:ind w:right="68"/>
              <w:contextualSpacing/>
              <w:jc w:val="center"/>
              <w:rPr>
                <w:b/>
                <w:sz w:val="18"/>
                <w:szCs w:val="18"/>
              </w:rPr>
            </w:pPr>
            <w:r w:rsidRPr="00A522BA">
              <w:rPr>
                <w:b/>
                <w:bCs/>
                <w:sz w:val="18"/>
                <w:szCs w:val="18"/>
              </w:rPr>
              <w:t>Цена за единицу, руб.</w:t>
            </w:r>
          </w:p>
          <w:p w:rsidR="00517AB3" w:rsidRPr="00A522BA" w:rsidRDefault="00517AB3" w:rsidP="00D069BD">
            <w:pPr>
              <w:tabs>
                <w:tab w:val="center" w:pos="4677"/>
                <w:tab w:val="right" w:pos="9355"/>
              </w:tabs>
              <w:spacing w:before="240" w:after="120"/>
              <w:ind w:right="68"/>
              <w:contextualSpacing/>
              <w:jc w:val="center"/>
              <w:rPr>
                <w:b/>
                <w:sz w:val="18"/>
                <w:szCs w:val="18"/>
              </w:rPr>
            </w:pPr>
          </w:p>
        </w:tc>
        <w:tc>
          <w:tcPr>
            <w:tcW w:w="1379" w:type="pct"/>
            <w:gridSpan w:val="2"/>
            <w:vAlign w:val="center"/>
          </w:tcPr>
          <w:p w:rsidR="00517AB3" w:rsidRPr="00A522BA" w:rsidRDefault="00517AB3" w:rsidP="00D069BD">
            <w:pPr>
              <w:tabs>
                <w:tab w:val="center" w:pos="4677"/>
                <w:tab w:val="right" w:pos="9355"/>
              </w:tabs>
              <w:spacing w:before="240" w:after="120"/>
              <w:ind w:right="68"/>
              <w:contextualSpacing/>
              <w:jc w:val="center"/>
              <w:rPr>
                <w:b/>
                <w:sz w:val="18"/>
                <w:szCs w:val="18"/>
              </w:rPr>
            </w:pPr>
            <w:r w:rsidRPr="00A522BA">
              <w:rPr>
                <w:b/>
                <w:bCs/>
                <w:sz w:val="18"/>
                <w:szCs w:val="18"/>
              </w:rPr>
              <w:t>Сумма, руб.</w:t>
            </w:r>
          </w:p>
        </w:tc>
        <w:tc>
          <w:tcPr>
            <w:tcW w:w="781" w:type="pct"/>
            <w:vAlign w:val="center"/>
          </w:tcPr>
          <w:p w:rsidR="00517AB3" w:rsidRPr="00A522BA" w:rsidRDefault="0095190D" w:rsidP="0095190D">
            <w:pPr>
              <w:tabs>
                <w:tab w:val="center" w:pos="4677"/>
                <w:tab w:val="right" w:pos="9355"/>
              </w:tabs>
              <w:spacing w:before="240" w:after="120"/>
              <w:ind w:right="68"/>
              <w:contextualSpacing/>
              <w:jc w:val="center"/>
              <w:rPr>
                <w:b/>
                <w:bCs/>
                <w:sz w:val="18"/>
                <w:szCs w:val="18"/>
              </w:rPr>
            </w:pPr>
            <w:r>
              <w:rPr>
                <w:b/>
                <w:bCs/>
                <w:sz w:val="18"/>
                <w:szCs w:val="18"/>
              </w:rPr>
              <w:t>Сроки поставки продукции на склад Воронежского ВРЗ</w:t>
            </w:r>
          </w:p>
        </w:tc>
      </w:tr>
      <w:tr w:rsidR="00517AB3" w:rsidRPr="00A522BA" w:rsidTr="0095190D">
        <w:trPr>
          <w:trHeight w:val="222"/>
        </w:trPr>
        <w:tc>
          <w:tcPr>
            <w:tcW w:w="226" w:type="pct"/>
            <w:vMerge/>
            <w:vAlign w:val="center"/>
          </w:tcPr>
          <w:p w:rsidR="00517AB3" w:rsidRPr="00A522BA" w:rsidRDefault="00517AB3" w:rsidP="00D069BD">
            <w:pPr>
              <w:tabs>
                <w:tab w:val="center" w:pos="4677"/>
                <w:tab w:val="right" w:pos="9355"/>
              </w:tabs>
              <w:spacing w:before="240" w:after="120"/>
              <w:ind w:right="68"/>
              <w:contextualSpacing/>
              <w:jc w:val="center"/>
              <w:rPr>
                <w:sz w:val="18"/>
                <w:szCs w:val="18"/>
              </w:rPr>
            </w:pPr>
          </w:p>
        </w:tc>
        <w:tc>
          <w:tcPr>
            <w:tcW w:w="1188" w:type="pct"/>
            <w:vMerge/>
            <w:vAlign w:val="center"/>
          </w:tcPr>
          <w:p w:rsidR="00517AB3" w:rsidRPr="00A522BA" w:rsidRDefault="00517AB3" w:rsidP="00D069BD">
            <w:pPr>
              <w:tabs>
                <w:tab w:val="center" w:pos="4677"/>
                <w:tab w:val="right" w:pos="9355"/>
              </w:tabs>
              <w:spacing w:before="240" w:after="120"/>
              <w:ind w:right="68"/>
              <w:contextualSpacing/>
              <w:jc w:val="center"/>
              <w:rPr>
                <w:b/>
                <w:sz w:val="18"/>
                <w:szCs w:val="18"/>
              </w:rPr>
            </w:pPr>
          </w:p>
        </w:tc>
        <w:tc>
          <w:tcPr>
            <w:tcW w:w="380" w:type="pct"/>
            <w:vMerge/>
            <w:vAlign w:val="center"/>
          </w:tcPr>
          <w:p w:rsidR="00517AB3" w:rsidRPr="00A522BA" w:rsidRDefault="00517AB3" w:rsidP="00D069BD">
            <w:pPr>
              <w:tabs>
                <w:tab w:val="center" w:pos="4677"/>
                <w:tab w:val="right" w:pos="9355"/>
              </w:tabs>
              <w:spacing w:before="240" w:after="120"/>
              <w:ind w:right="68"/>
              <w:contextualSpacing/>
              <w:jc w:val="center"/>
              <w:rPr>
                <w:b/>
                <w:sz w:val="18"/>
                <w:szCs w:val="18"/>
              </w:rPr>
            </w:pPr>
          </w:p>
        </w:tc>
        <w:tc>
          <w:tcPr>
            <w:tcW w:w="428" w:type="pct"/>
            <w:vMerge/>
            <w:vAlign w:val="center"/>
          </w:tcPr>
          <w:p w:rsidR="00517AB3" w:rsidRPr="00A522BA" w:rsidRDefault="00517AB3" w:rsidP="00D069BD">
            <w:pPr>
              <w:tabs>
                <w:tab w:val="center" w:pos="4677"/>
                <w:tab w:val="right" w:pos="9355"/>
              </w:tabs>
              <w:spacing w:before="240" w:after="120"/>
              <w:ind w:right="68"/>
              <w:contextualSpacing/>
              <w:jc w:val="center"/>
              <w:rPr>
                <w:b/>
                <w:bCs/>
                <w:sz w:val="18"/>
                <w:szCs w:val="18"/>
              </w:rPr>
            </w:pPr>
          </w:p>
        </w:tc>
        <w:tc>
          <w:tcPr>
            <w:tcW w:w="618" w:type="pct"/>
            <w:vAlign w:val="center"/>
          </w:tcPr>
          <w:p w:rsidR="00517AB3" w:rsidRPr="00A522BA" w:rsidRDefault="00517AB3" w:rsidP="00D069BD">
            <w:pPr>
              <w:jc w:val="center"/>
              <w:rPr>
                <w:b/>
                <w:bCs/>
                <w:sz w:val="18"/>
                <w:szCs w:val="18"/>
              </w:rPr>
            </w:pPr>
            <w:r w:rsidRPr="00A522BA">
              <w:rPr>
                <w:b/>
                <w:bCs/>
                <w:sz w:val="18"/>
                <w:szCs w:val="18"/>
              </w:rPr>
              <w:t>без НДС</w:t>
            </w:r>
          </w:p>
        </w:tc>
        <w:tc>
          <w:tcPr>
            <w:tcW w:w="666" w:type="pct"/>
            <w:vAlign w:val="center"/>
          </w:tcPr>
          <w:p w:rsidR="00517AB3" w:rsidRPr="00A522BA" w:rsidRDefault="00517AB3" w:rsidP="00D069BD">
            <w:pPr>
              <w:jc w:val="center"/>
              <w:rPr>
                <w:b/>
                <w:bCs/>
                <w:sz w:val="18"/>
                <w:szCs w:val="18"/>
              </w:rPr>
            </w:pPr>
            <w:r w:rsidRPr="00A522BA">
              <w:rPr>
                <w:b/>
                <w:bCs/>
                <w:sz w:val="18"/>
                <w:szCs w:val="18"/>
              </w:rPr>
              <w:t>без НДС</w:t>
            </w:r>
          </w:p>
        </w:tc>
        <w:tc>
          <w:tcPr>
            <w:tcW w:w="713" w:type="pct"/>
            <w:vAlign w:val="center"/>
          </w:tcPr>
          <w:p w:rsidR="00517AB3" w:rsidRPr="00A522BA" w:rsidRDefault="00517AB3" w:rsidP="00D069BD">
            <w:pPr>
              <w:jc w:val="center"/>
              <w:rPr>
                <w:b/>
                <w:bCs/>
                <w:sz w:val="18"/>
                <w:szCs w:val="18"/>
              </w:rPr>
            </w:pPr>
            <w:r w:rsidRPr="00A522BA">
              <w:rPr>
                <w:b/>
                <w:bCs/>
                <w:sz w:val="18"/>
                <w:szCs w:val="18"/>
              </w:rPr>
              <w:t>с НДС, 20 %</w:t>
            </w:r>
          </w:p>
        </w:tc>
        <w:tc>
          <w:tcPr>
            <w:tcW w:w="783" w:type="pct"/>
          </w:tcPr>
          <w:p w:rsidR="00517AB3" w:rsidRPr="00A522BA" w:rsidRDefault="00517AB3" w:rsidP="00D069BD">
            <w:pPr>
              <w:jc w:val="center"/>
              <w:rPr>
                <w:b/>
                <w:bCs/>
                <w:sz w:val="18"/>
                <w:szCs w:val="18"/>
              </w:rPr>
            </w:pPr>
          </w:p>
        </w:tc>
      </w:tr>
      <w:tr w:rsidR="0095190D" w:rsidRPr="00A522BA" w:rsidTr="0095190D">
        <w:trPr>
          <w:trHeight w:val="555"/>
        </w:trPr>
        <w:tc>
          <w:tcPr>
            <w:tcW w:w="226"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b/>
                <w:sz w:val="18"/>
                <w:szCs w:val="18"/>
              </w:rPr>
              <w:t>1</w:t>
            </w:r>
            <w:r w:rsidRPr="00A522BA">
              <w:rPr>
                <w:sz w:val="18"/>
                <w:szCs w:val="18"/>
              </w:rPr>
              <w:t>.</w:t>
            </w:r>
          </w:p>
        </w:tc>
        <w:tc>
          <w:tcPr>
            <w:tcW w:w="1188" w:type="pct"/>
            <w:vAlign w:val="center"/>
          </w:tcPr>
          <w:p w:rsidR="0095190D" w:rsidRPr="00A522BA" w:rsidRDefault="0095190D" w:rsidP="00D069BD">
            <w:pPr>
              <w:tabs>
                <w:tab w:val="center" w:pos="4677"/>
                <w:tab w:val="right" w:pos="9355"/>
              </w:tabs>
              <w:spacing w:before="100" w:beforeAutospacing="1" w:after="100" w:afterAutospacing="1"/>
              <w:contextualSpacing/>
              <w:rPr>
                <w:b/>
                <w:sz w:val="18"/>
                <w:szCs w:val="18"/>
              </w:rPr>
            </w:pPr>
            <w:r w:rsidRPr="00A522BA">
              <w:rPr>
                <w:b/>
                <w:sz w:val="18"/>
                <w:szCs w:val="18"/>
              </w:rPr>
              <w:t>Комплект оборудования штабного вагона модели 47К без СКБ и СПП</w:t>
            </w:r>
            <w:r>
              <w:rPr>
                <w:b/>
                <w:sz w:val="18"/>
                <w:szCs w:val="18"/>
              </w:rPr>
              <w:t xml:space="preserve"> с </w:t>
            </w:r>
            <w:r w:rsidRPr="002F42B2">
              <w:rPr>
                <w:b/>
                <w:sz w:val="18"/>
                <w:szCs w:val="18"/>
              </w:rPr>
              <w:t>низким уровнем возбуждения</w:t>
            </w:r>
            <w:r w:rsidRPr="00A522BA">
              <w:rPr>
                <w:b/>
                <w:sz w:val="18"/>
                <w:szCs w:val="18"/>
              </w:rPr>
              <w:t>, в т.ч.:</w:t>
            </w:r>
          </w:p>
        </w:tc>
        <w:tc>
          <w:tcPr>
            <w:tcW w:w="380"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b/>
                <w:sz w:val="18"/>
                <w:szCs w:val="18"/>
              </w:rPr>
            </w:pPr>
            <w:r w:rsidRPr="009E7C2C">
              <w:rPr>
                <w:b/>
                <w:sz w:val="18"/>
                <w:szCs w:val="18"/>
              </w:rPr>
              <w:t>Компл</w:t>
            </w:r>
          </w:p>
        </w:tc>
        <w:tc>
          <w:tcPr>
            <w:tcW w:w="428"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b/>
                <w:sz w:val="18"/>
                <w:szCs w:val="18"/>
              </w:rPr>
            </w:pPr>
            <w:r>
              <w:rPr>
                <w:b/>
                <w:sz w:val="18"/>
                <w:szCs w:val="18"/>
              </w:rPr>
              <w:t>17</w:t>
            </w:r>
          </w:p>
        </w:tc>
        <w:tc>
          <w:tcPr>
            <w:tcW w:w="618"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b/>
                <w:sz w:val="18"/>
                <w:szCs w:val="18"/>
              </w:rPr>
            </w:pPr>
            <w:r>
              <w:rPr>
                <w:b/>
                <w:sz w:val="18"/>
                <w:szCs w:val="18"/>
              </w:rPr>
              <w:t xml:space="preserve">      4 986 000,00</w:t>
            </w:r>
          </w:p>
        </w:tc>
        <w:tc>
          <w:tcPr>
            <w:tcW w:w="666"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b/>
                <w:sz w:val="18"/>
                <w:szCs w:val="18"/>
              </w:rPr>
            </w:pPr>
            <w:r>
              <w:rPr>
                <w:b/>
                <w:sz w:val="18"/>
                <w:szCs w:val="18"/>
              </w:rPr>
              <w:t>84 762 000</w:t>
            </w:r>
            <w:r w:rsidRPr="00A522BA">
              <w:rPr>
                <w:b/>
                <w:sz w:val="18"/>
                <w:szCs w:val="18"/>
              </w:rPr>
              <w:t>,00</w:t>
            </w:r>
          </w:p>
        </w:tc>
        <w:tc>
          <w:tcPr>
            <w:tcW w:w="713"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b/>
                <w:sz w:val="18"/>
                <w:szCs w:val="18"/>
              </w:rPr>
            </w:pPr>
            <w:r>
              <w:rPr>
                <w:b/>
                <w:sz w:val="18"/>
                <w:szCs w:val="18"/>
              </w:rPr>
              <w:t>101 714 400</w:t>
            </w:r>
            <w:r w:rsidRPr="00A522BA">
              <w:rPr>
                <w:b/>
                <w:sz w:val="18"/>
                <w:szCs w:val="18"/>
              </w:rPr>
              <w:t>,00</w:t>
            </w:r>
          </w:p>
        </w:tc>
        <w:tc>
          <w:tcPr>
            <w:tcW w:w="783" w:type="pct"/>
            <w:vMerge w:val="restart"/>
            <w:vAlign w:val="center"/>
          </w:tcPr>
          <w:p w:rsidR="0095190D" w:rsidRPr="0095190D" w:rsidRDefault="0095190D" w:rsidP="0095190D">
            <w:pPr>
              <w:ind w:firstLine="708"/>
              <w:jc w:val="center"/>
              <w:rPr>
                <w:b/>
                <w:sz w:val="20"/>
                <w:szCs w:val="20"/>
              </w:rPr>
            </w:pPr>
            <w:r>
              <w:rPr>
                <w:sz w:val="20"/>
                <w:szCs w:val="20"/>
              </w:rPr>
              <w:t xml:space="preserve">                          </w:t>
            </w:r>
            <w:r w:rsidRPr="0095190D">
              <w:rPr>
                <w:b/>
                <w:sz w:val="20"/>
                <w:szCs w:val="20"/>
              </w:rPr>
              <w:t>- до 25.09.2021г. – 7 комплектов;</w:t>
            </w:r>
          </w:p>
          <w:p w:rsidR="0095190D" w:rsidRPr="0095190D" w:rsidRDefault="0095190D" w:rsidP="0095190D">
            <w:pPr>
              <w:ind w:firstLine="708"/>
              <w:jc w:val="center"/>
              <w:rPr>
                <w:b/>
                <w:sz w:val="20"/>
                <w:szCs w:val="20"/>
              </w:rPr>
            </w:pPr>
            <w:r w:rsidRPr="0095190D">
              <w:rPr>
                <w:b/>
                <w:sz w:val="20"/>
                <w:szCs w:val="20"/>
              </w:rPr>
              <w:t xml:space="preserve">                           - до 15.10.2021г. – 7 комплектов;</w:t>
            </w:r>
          </w:p>
          <w:p w:rsidR="0095190D" w:rsidRPr="0095190D" w:rsidRDefault="0095190D" w:rsidP="0095190D">
            <w:pPr>
              <w:ind w:firstLine="708"/>
              <w:jc w:val="center"/>
              <w:rPr>
                <w:b/>
                <w:sz w:val="20"/>
                <w:szCs w:val="20"/>
              </w:rPr>
            </w:pPr>
            <w:r w:rsidRPr="0095190D">
              <w:rPr>
                <w:b/>
                <w:sz w:val="20"/>
                <w:szCs w:val="20"/>
              </w:rPr>
              <w:t xml:space="preserve">                                  - до 15.11.2021г. – 3 комплекта</w:t>
            </w:r>
          </w:p>
          <w:p w:rsidR="0095190D" w:rsidRDefault="0095190D" w:rsidP="0095190D">
            <w:pPr>
              <w:tabs>
                <w:tab w:val="center" w:pos="4677"/>
                <w:tab w:val="right" w:pos="9355"/>
              </w:tabs>
              <w:spacing w:before="100" w:beforeAutospacing="1" w:after="100" w:afterAutospacing="1"/>
              <w:contextualSpacing/>
              <w:jc w:val="center"/>
              <w:rPr>
                <w:b/>
                <w:sz w:val="18"/>
                <w:szCs w:val="18"/>
              </w:rPr>
            </w:pPr>
          </w:p>
        </w:tc>
      </w:tr>
      <w:tr w:rsidR="0095190D" w:rsidRPr="00A522BA" w:rsidTr="0095190D">
        <w:trPr>
          <w:trHeight w:val="352"/>
        </w:trPr>
        <w:tc>
          <w:tcPr>
            <w:tcW w:w="226"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sz w:val="18"/>
                <w:szCs w:val="18"/>
              </w:rPr>
              <w:t>1.1.</w:t>
            </w:r>
          </w:p>
        </w:tc>
        <w:tc>
          <w:tcPr>
            <w:tcW w:w="1188" w:type="pct"/>
            <w:vAlign w:val="center"/>
          </w:tcPr>
          <w:p w:rsidR="0095190D" w:rsidRPr="002F42B2" w:rsidRDefault="0095190D" w:rsidP="00D069BD">
            <w:pPr>
              <w:rPr>
                <w:sz w:val="18"/>
                <w:szCs w:val="18"/>
              </w:rPr>
            </w:pPr>
            <w:r w:rsidRPr="002F42B2">
              <w:rPr>
                <w:sz w:val="18"/>
                <w:szCs w:val="18"/>
              </w:rPr>
              <w:t xml:space="preserve">Комплекс электрооборудования </w:t>
            </w:r>
          </w:p>
          <w:p w:rsidR="0095190D" w:rsidRPr="002F42B2" w:rsidRDefault="0095190D" w:rsidP="00D069BD">
            <w:pPr>
              <w:rPr>
                <w:b/>
                <w:sz w:val="18"/>
                <w:szCs w:val="18"/>
              </w:rPr>
            </w:pPr>
            <w:r w:rsidRPr="002F42B2">
              <w:rPr>
                <w:sz w:val="18"/>
                <w:szCs w:val="18"/>
              </w:rPr>
              <w:t>Э-12.05.00.00.000АК-16.1</w:t>
            </w:r>
          </w:p>
        </w:tc>
        <w:tc>
          <w:tcPr>
            <w:tcW w:w="380"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28"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lang w:val="en-US"/>
              </w:rPr>
            </w:pPr>
            <w:r>
              <w:rPr>
                <w:sz w:val="18"/>
                <w:szCs w:val="18"/>
              </w:rPr>
              <w:t>17</w:t>
            </w:r>
          </w:p>
        </w:tc>
        <w:tc>
          <w:tcPr>
            <w:tcW w:w="618"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666"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713"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781" w:type="pct"/>
            <w:vMerge/>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r>
      <w:tr w:rsidR="0095190D" w:rsidRPr="00A522BA" w:rsidTr="0095190D">
        <w:trPr>
          <w:trHeight w:val="436"/>
        </w:trPr>
        <w:tc>
          <w:tcPr>
            <w:tcW w:w="226"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sz w:val="18"/>
                <w:szCs w:val="18"/>
              </w:rPr>
              <w:t>1.2.</w:t>
            </w:r>
          </w:p>
        </w:tc>
        <w:tc>
          <w:tcPr>
            <w:tcW w:w="1188" w:type="pct"/>
            <w:vAlign w:val="center"/>
          </w:tcPr>
          <w:p w:rsidR="0095190D" w:rsidRPr="00A522BA" w:rsidRDefault="0095190D" w:rsidP="00D069BD">
            <w:pPr>
              <w:spacing w:before="100" w:beforeAutospacing="1" w:after="100" w:afterAutospacing="1"/>
              <w:rPr>
                <w:sz w:val="18"/>
                <w:szCs w:val="18"/>
              </w:rPr>
            </w:pPr>
            <w:r w:rsidRPr="00A522BA">
              <w:rPr>
                <w:sz w:val="18"/>
                <w:szCs w:val="18"/>
              </w:rPr>
              <w:t>Оборудование туалета ЭЧТК МВИЮ.332352.003</w:t>
            </w:r>
          </w:p>
        </w:tc>
        <w:tc>
          <w:tcPr>
            <w:tcW w:w="380"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28"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Pr>
                <w:sz w:val="18"/>
                <w:szCs w:val="18"/>
              </w:rPr>
              <w:t>17</w:t>
            </w:r>
          </w:p>
        </w:tc>
        <w:tc>
          <w:tcPr>
            <w:tcW w:w="618"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666"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713"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781" w:type="pct"/>
            <w:vMerge/>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r>
      <w:tr w:rsidR="0095190D" w:rsidRPr="00A522BA" w:rsidTr="0095190D">
        <w:trPr>
          <w:trHeight w:val="436"/>
        </w:trPr>
        <w:tc>
          <w:tcPr>
            <w:tcW w:w="226"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sz w:val="18"/>
                <w:szCs w:val="18"/>
              </w:rPr>
              <w:t>1.3.</w:t>
            </w:r>
          </w:p>
        </w:tc>
        <w:tc>
          <w:tcPr>
            <w:tcW w:w="1188" w:type="pct"/>
            <w:vAlign w:val="center"/>
          </w:tcPr>
          <w:p w:rsidR="0095190D" w:rsidRPr="00A522BA" w:rsidRDefault="0095190D" w:rsidP="00D069BD">
            <w:pPr>
              <w:rPr>
                <w:sz w:val="18"/>
                <w:szCs w:val="18"/>
              </w:rPr>
            </w:pPr>
            <w:r w:rsidRPr="00A522BA">
              <w:rPr>
                <w:sz w:val="18"/>
                <w:szCs w:val="18"/>
              </w:rPr>
              <w:t xml:space="preserve">Кондиционер транспортный КАТ2-4-02 ИСП.3 </w:t>
            </w:r>
          </w:p>
        </w:tc>
        <w:tc>
          <w:tcPr>
            <w:tcW w:w="380"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28"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Pr>
                <w:sz w:val="18"/>
                <w:szCs w:val="18"/>
              </w:rPr>
              <w:t>17</w:t>
            </w:r>
          </w:p>
        </w:tc>
        <w:tc>
          <w:tcPr>
            <w:tcW w:w="618"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666"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713"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781" w:type="pct"/>
            <w:vMerge/>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r>
      <w:tr w:rsidR="0095190D" w:rsidRPr="00A522BA" w:rsidTr="0095190D">
        <w:trPr>
          <w:trHeight w:val="436"/>
        </w:trPr>
        <w:tc>
          <w:tcPr>
            <w:tcW w:w="226"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lang w:val="en-US"/>
              </w:rPr>
            </w:pPr>
            <w:r w:rsidRPr="00A522BA">
              <w:rPr>
                <w:sz w:val="18"/>
                <w:szCs w:val="18"/>
              </w:rPr>
              <w:t>1.</w:t>
            </w:r>
            <w:r>
              <w:rPr>
                <w:sz w:val="18"/>
                <w:szCs w:val="18"/>
              </w:rPr>
              <w:t>4</w:t>
            </w:r>
            <w:r w:rsidRPr="00A522BA">
              <w:rPr>
                <w:sz w:val="18"/>
                <w:szCs w:val="18"/>
              </w:rPr>
              <w:t>.</w:t>
            </w:r>
          </w:p>
        </w:tc>
        <w:tc>
          <w:tcPr>
            <w:tcW w:w="1188" w:type="pct"/>
            <w:vAlign w:val="center"/>
          </w:tcPr>
          <w:p w:rsidR="0095190D" w:rsidRPr="00A522BA" w:rsidRDefault="0095190D" w:rsidP="00D069BD">
            <w:pPr>
              <w:spacing w:before="100" w:beforeAutospacing="1" w:after="100" w:afterAutospacing="1"/>
              <w:rPr>
                <w:sz w:val="18"/>
                <w:szCs w:val="18"/>
                <w:lang w:val="en-US"/>
              </w:rPr>
            </w:pPr>
            <w:r w:rsidRPr="00A522BA">
              <w:rPr>
                <w:sz w:val="18"/>
                <w:szCs w:val="18"/>
              </w:rPr>
              <w:t>Насос циркуляционный</w:t>
            </w:r>
            <w:r>
              <w:rPr>
                <w:sz w:val="18"/>
                <w:szCs w:val="18"/>
              </w:rPr>
              <w:t xml:space="preserve">       </w:t>
            </w:r>
            <w:r w:rsidRPr="00A522BA">
              <w:rPr>
                <w:sz w:val="18"/>
                <w:szCs w:val="18"/>
              </w:rPr>
              <w:t xml:space="preserve"> ЭЦН-0,4-40-110</w:t>
            </w:r>
          </w:p>
        </w:tc>
        <w:tc>
          <w:tcPr>
            <w:tcW w:w="380"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28"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Pr>
                <w:sz w:val="18"/>
                <w:szCs w:val="18"/>
              </w:rPr>
              <w:t>17</w:t>
            </w:r>
          </w:p>
        </w:tc>
        <w:tc>
          <w:tcPr>
            <w:tcW w:w="618"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666"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713"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781" w:type="pct"/>
            <w:vMerge/>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r>
      <w:tr w:rsidR="0095190D" w:rsidRPr="00A522BA" w:rsidTr="0095190D">
        <w:trPr>
          <w:trHeight w:val="328"/>
        </w:trPr>
        <w:tc>
          <w:tcPr>
            <w:tcW w:w="226"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sz w:val="18"/>
                <w:szCs w:val="18"/>
              </w:rPr>
              <w:t>1.</w:t>
            </w:r>
            <w:r>
              <w:rPr>
                <w:sz w:val="18"/>
                <w:szCs w:val="18"/>
              </w:rPr>
              <w:t>5</w:t>
            </w:r>
            <w:r w:rsidRPr="00A522BA">
              <w:rPr>
                <w:sz w:val="18"/>
                <w:szCs w:val="18"/>
              </w:rPr>
              <w:t>.</w:t>
            </w:r>
          </w:p>
        </w:tc>
        <w:tc>
          <w:tcPr>
            <w:tcW w:w="1188" w:type="pct"/>
            <w:vAlign w:val="center"/>
          </w:tcPr>
          <w:p w:rsidR="0095190D" w:rsidRPr="00A522BA" w:rsidRDefault="0095190D" w:rsidP="00D069BD">
            <w:pPr>
              <w:tabs>
                <w:tab w:val="center" w:pos="4677"/>
                <w:tab w:val="right" w:pos="9355"/>
              </w:tabs>
              <w:spacing w:before="100" w:beforeAutospacing="1" w:after="100" w:afterAutospacing="1"/>
              <w:contextualSpacing/>
              <w:rPr>
                <w:b/>
                <w:sz w:val="18"/>
                <w:szCs w:val="18"/>
              </w:rPr>
            </w:pPr>
            <w:r w:rsidRPr="00A522BA">
              <w:rPr>
                <w:sz w:val="18"/>
                <w:szCs w:val="18"/>
              </w:rPr>
              <w:t>Насос пожарный ЭЦН 1,5-20-110</w:t>
            </w:r>
          </w:p>
        </w:tc>
        <w:tc>
          <w:tcPr>
            <w:tcW w:w="380"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28"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Pr>
                <w:sz w:val="18"/>
                <w:szCs w:val="18"/>
              </w:rPr>
              <w:t>17</w:t>
            </w:r>
          </w:p>
        </w:tc>
        <w:tc>
          <w:tcPr>
            <w:tcW w:w="618" w:type="pct"/>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666" w:type="pct"/>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713" w:type="pct"/>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c>
          <w:tcPr>
            <w:tcW w:w="781" w:type="pct"/>
            <w:vMerge/>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p>
        </w:tc>
      </w:tr>
      <w:tr w:rsidR="0095190D" w:rsidRPr="00A522BA" w:rsidTr="0095190D">
        <w:trPr>
          <w:trHeight w:val="265"/>
        </w:trPr>
        <w:tc>
          <w:tcPr>
            <w:tcW w:w="226" w:type="pct"/>
            <w:tcBorders>
              <w:bottom w:val="single" w:sz="4" w:space="0" w:color="auto"/>
            </w:tcBorders>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sz w:val="18"/>
                <w:szCs w:val="18"/>
              </w:rPr>
              <w:t>1.</w:t>
            </w:r>
            <w:r>
              <w:rPr>
                <w:sz w:val="18"/>
                <w:szCs w:val="18"/>
              </w:rPr>
              <w:t>6</w:t>
            </w:r>
            <w:r w:rsidRPr="00A522BA">
              <w:rPr>
                <w:sz w:val="18"/>
                <w:szCs w:val="18"/>
              </w:rPr>
              <w:t>.</w:t>
            </w:r>
          </w:p>
        </w:tc>
        <w:tc>
          <w:tcPr>
            <w:tcW w:w="1188" w:type="pct"/>
            <w:tcBorders>
              <w:bottom w:val="single" w:sz="4" w:space="0" w:color="auto"/>
            </w:tcBorders>
            <w:vAlign w:val="center"/>
          </w:tcPr>
          <w:p w:rsidR="0095190D" w:rsidRPr="00A522BA" w:rsidRDefault="0095190D" w:rsidP="00D069BD">
            <w:pPr>
              <w:spacing w:before="100" w:beforeAutospacing="1" w:after="100" w:afterAutospacing="1"/>
              <w:rPr>
                <w:sz w:val="18"/>
                <w:szCs w:val="18"/>
              </w:rPr>
            </w:pPr>
            <w:r w:rsidRPr="00A522BA">
              <w:rPr>
                <w:sz w:val="18"/>
                <w:szCs w:val="18"/>
              </w:rPr>
              <w:t xml:space="preserve">Информационное табло светодиодное </w:t>
            </w:r>
            <w:r>
              <w:rPr>
                <w:sz w:val="18"/>
                <w:szCs w:val="18"/>
              </w:rPr>
              <w:t xml:space="preserve">                              </w:t>
            </w:r>
            <w:r w:rsidRPr="00A522BA">
              <w:rPr>
                <w:sz w:val="18"/>
                <w:szCs w:val="18"/>
              </w:rPr>
              <w:t>ИТС-0840.3-4RG-2-13</w:t>
            </w:r>
          </w:p>
        </w:tc>
        <w:tc>
          <w:tcPr>
            <w:tcW w:w="380" w:type="pct"/>
            <w:tcBorders>
              <w:bottom w:val="single" w:sz="4" w:space="0" w:color="auto"/>
            </w:tcBorders>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28" w:type="pct"/>
            <w:tcBorders>
              <w:bottom w:val="single" w:sz="4" w:space="0" w:color="auto"/>
            </w:tcBorders>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Pr>
                <w:sz w:val="18"/>
                <w:szCs w:val="18"/>
              </w:rPr>
              <w:t>34</w:t>
            </w:r>
          </w:p>
        </w:tc>
        <w:tc>
          <w:tcPr>
            <w:tcW w:w="618" w:type="pct"/>
            <w:tcBorders>
              <w:bottom w:val="single" w:sz="4" w:space="0" w:color="auto"/>
            </w:tcBorders>
          </w:tcPr>
          <w:p w:rsidR="0095190D" w:rsidRPr="00A522BA" w:rsidRDefault="0095190D" w:rsidP="00D069BD">
            <w:pPr>
              <w:jc w:val="center"/>
              <w:rPr>
                <w:sz w:val="18"/>
                <w:szCs w:val="18"/>
              </w:rPr>
            </w:pPr>
          </w:p>
        </w:tc>
        <w:tc>
          <w:tcPr>
            <w:tcW w:w="666" w:type="pct"/>
          </w:tcPr>
          <w:p w:rsidR="0095190D" w:rsidRPr="00A522BA" w:rsidRDefault="0095190D" w:rsidP="00D069BD">
            <w:pPr>
              <w:jc w:val="center"/>
              <w:rPr>
                <w:sz w:val="18"/>
                <w:szCs w:val="18"/>
              </w:rPr>
            </w:pPr>
          </w:p>
        </w:tc>
        <w:tc>
          <w:tcPr>
            <w:tcW w:w="713" w:type="pct"/>
          </w:tcPr>
          <w:p w:rsidR="0095190D" w:rsidRPr="00A522BA" w:rsidRDefault="0095190D" w:rsidP="00D069BD">
            <w:pPr>
              <w:jc w:val="center"/>
              <w:rPr>
                <w:sz w:val="18"/>
                <w:szCs w:val="18"/>
              </w:rPr>
            </w:pPr>
          </w:p>
        </w:tc>
        <w:tc>
          <w:tcPr>
            <w:tcW w:w="781" w:type="pct"/>
            <w:vMerge/>
          </w:tcPr>
          <w:p w:rsidR="0095190D" w:rsidRPr="00A522BA" w:rsidRDefault="0095190D" w:rsidP="00D069BD">
            <w:pPr>
              <w:jc w:val="center"/>
              <w:rPr>
                <w:sz w:val="18"/>
                <w:szCs w:val="18"/>
              </w:rPr>
            </w:pPr>
          </w:p>
        </w:tc>
      </w:tr>
      <w:tr w:rsidR="0095190D" w:rsidRPr="00A522BA" w:rsidTr="0095190D">
        <w:trPr>
          <w:trHeight w:val="265"/>
        </w:trPr>
        <w:tc>
          <w:tcPr>
            <w:tcW w:w="226" w:type="pct"/>
            <w:tcBorders>
              <w:bottom w:val="single" w:sz="4" w:space="0" w:color="auto"/>
            </w:tcBorders>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sz w:val="18"/>
                <w:szCs w:val="18"/>
              </w:rPr>
              <w:t>1.</w:t>
            </w:r>
            <w:r>
              <w:rPr>
                <w:sz w:val="18"/>
                <w:szCs w:val="18"/>
              </w:rPr>
              <w:t>7</w:t>
            </w:r>
            <w:r w:rsidRPr="00A522BA">
              <w:rPr>
                <w:sz w:val="18"/>
                <w:szCs w:val="18"/>
              </w:rPr>
              <w:t>.</w:t>
            </w:r>
          </w:p>
        </w:tc>
        <w:tc>
          <w:tcPr>
            <w:tcW w:w="1188" w:type="pct"/>
            <w:tcBorders>
              <w:bottom w:val="single" w:sz="4" w:space="0" w:color="auto"/>
            </w:tcBorders>
            <w:vAlign w:val="center"/>
          </w:tcPr>
          <w:p w:rsidR="0095190D" w:rsidRPr="00A522BA" w:rsidRDefault="0095190D" w:rsidP="00D069BD">
            <w:pPr>
              <w:rPr>
                <w:sz w:val="18"/>
                <w:szCs w:val="18"/>
              </w:rPr>
            </w:pPr>
            <w:r w:rsidRPr="00A522BA">
              <w:rPr>
                <w:sz w:val="18"/>
                <w:szCs w:val="18"/>
              </w:rPr>
              <w:t xml:space="preserve">Информационное табло светодиодное </w:t>
            </w:r>
            <w:r>
              <w:rPr>
                <w:sz w:val="18"/>
                <w:szCs w:val="18"/>
              </w:rPr>
              <w:t xml:space="preserve">                           </w:t>
            </w:r>
            <w:r w:rsidRPr="00A522BA">
              <w:rPr>
                <w:sz w:val="18"/>
                <w:szCs w:val="18"/>
              </w:rPr>
              <w:t>ИТС-0840.3-4RG-2-7</w:t>
            </w:r>
          </w:p>
        </w:tc>
        <w:tc>
          <w:tcPr>
            <w:tcW w:w="380" w:type="pct"/>
            <w:tcBorders>
              <w:bottom w:val="single" w:sz="4" w:space="0" w:color="auto"/>
            </w:tcBorders>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28" w:type="pct"/>
            <w:tcBorders>
              <w:bottom w:val="single" w:sz="4" w:space="0" w:color="auto"/>
            </w:tcBorders>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rPr>
            </w:pPr>
            <w:r>
              <w:rPr>
                <w:sz w:val="18"/>
                <w:szCs w:val="18"/>
              </w:rPr>
              <w:t>17</w:t>
            </w:r>
          </w:p>
        </w:tc>
        <w:tc>
          <w:tcPr>
            <w:tcW w:w="618" w:type="pct"/>
            <w:tcBorders>
              <w:bottom w:val="single" w:sz="4" w:space="0" w:color="auto"/>
            </w:tcBorders>
          </w:tcPr>
          <w:p w:rsidR="0095190D" w:rsidRPr="00A522BA" w:rsidRDefault="0095190D" w:rsidP="00D069BD">
            <w:pPr>
              <w:jc w:val="center"/>
              <w:rPr>
                <w:sz w:val="18"/>
                <w:szCs w:val="18"/>
              </w:rPr>
            </w:pPr>
          </w:p>
        </w:tc>
        <w:tc>
          <w:tcPr>
            <w:tcW w:w="666" w:type="pct"/>
          </w:tcPr>
          <w:p w:rsidR="0095190D" w:rsidRPr="00A522BA" w:rsidRDefault="0095190D" w:rsidP="00D069BD">
            <w:pPr>
              <w:jc w:val="center"/>
              <w:rPr>
                <w:sz w:val="18"/>
                <w:szCs w:val="18"/>
              </w:rPr>
            </w:pPr>
          </w:p>
        </w:tc>
        <w:tc>
          <w:tcPr>
            <w:tcW w:w="713" w:type="pct"/>
          </w:tcPr>
          <w:p w:rsidR="0095190D" w:rsidRPr="00A522BA" w:rsidRDefault="0095190D" w:rsidP="00D069BD">
            <w:pPr>
              <w:jc w:val="center"/>
              <w:rPr>
                <w:sz w:val="18"/>
                <w:szCs w:val="18"/>
              </w:rPr>
            </w:pPr>
          </w:p>
        </w:tc>
        <w:tc>
          <w:tcPr>
            <w:tcW w:w="781" w:type="pct"/>
            <w:vMerge/>
          </w:tcPr>
          <w:p w:rsidR="0095190D" w:rsidRPr="00A522BA" w:rsidRDefault="0095190D" w:rsidP="00D069BD">
            <w:pPr>
              <w:jc w:val="center"/>
              <w:rPr>
                <w:sz w:val="18"/>
                <w:szCs w:val="18"/>
              </w:rPr>
            </w:pPr>
          </w:p>
        </w:tc>
      </w:tr>
      <w:tr w:rsidR="0095190D" w:rsidRPr="00A522BA" w:rsidTr="0095190D">
        <w:trPr>
          <w:trHeight w:val="359"/>
        </w:trPr>
        <w:tc>
          <w:tcPr>
            <w:tcW w:w="226" w:type="pct"/>
            <w:tcBorders>
              <w:bottom w:val="single" w:sz="4" w:space="0" w:color="auto"/>
            </w:tcBorders>
            <w:vAlign w:val="center"/>
          </w:tcPr>
          <w:p w:rsidR="0095190D" w:rsidRPr="00A522BA" w:rsidRDefault="0095190D" w:rsidP="00D069BD">
            <w:pPr>
              <w:tabs>
                <w:tab w:val="center" w:pos="4677"/>
                <w:tab w:val="right" w:pos="9355"/>
              </w:tabs>
              <w:spacing w:before="100" w:beforeAutospacing="1" w:after="100" w:afterAutospacing="1"/>
              <w:contextualSpacing/>
              <w:jc w:val="center"/>
              <w:rPr>
                <w:sz w:val="18"/>
                <w:szCs w:val="18"/>
                <w:lang w:val="en-US"/>
              </w:rPr>
            </w:pPr>
          </w:p>
        </w:tc>
        <w:tc>
          <w:tcPr>
            <w:tcW w:w="1188" w:type="pct"/>
            <w:tcBorders>
              <w:bottom w:val="single" w:sz="4" w:space="0" w:color="auto"/>
            </w:tcBorders>
            <w:vAlign w:val="center"/>
          </w:tcPr>
          <w:p w:rsidR="0095190D" w:rsidRPr="00A522BA" w:rsidRDefault="0095190D" w:rsidP="00D069BD">
            <w:pPr>
              <w:spacing w:before="100" w:beforeAutospacing="1" w:after="100" w:afterAutospacing="1"/>
              <w:jc w:val="center"/>
              <w:rPr>
                <w:b/>
                <w:sz w:val="18"/>
                <w:szCs w:val="18"/>
                <w:lang w:val="en-US"/>
              </w:rPr>
            </w:pPr>
            <w:r w:rsidRPr="00A522BA">
              <w:rPr>
                <w:b/>
                <w:sz w:val="18"/>
                <w:szCs w:val="18"/>
              </w:rPr>
              <w:t>ИТОГО</w:t>
            </w:r>
            <w:r w:rsidRPr="00A522BA">
              <w:rPr>
                <w:b/>
                <w:sz w:val="18"/>
                <w:szCs w:val="18"/>
                <w:lang w:val="en-US"/>
              </w:rPr>
              <w:t>:</w:t>
            </w:r>
          </w:p>
        </w:tc>
        <w:tc>
          <w:tcPr>
            <w:tcW w:w="380" w:type="pct"/>
            <w:tcBorders>
              <w:bottom w:val="single" w:sz="4" w:space="0" w:color="auto"/>
            </w:tcBorders>
            <w:vAlign w:val="center"/>
          </w:tcPr>
          <w:p w:rsidR="0095190D" w:rsidRPr="00A522BA" w:rsidRDefault="0095190D" w:rsidP="00D069BD">
            <w:pPr>
              <w:tabs>
                <w:tab w:val="center" w:pos="4677"/>
                <w:tab w:val="right" w:pos="9355"/>
              </w:tabs>
              <w:spacing w:before="100" w:beforeAutospacing="1" w:after="100" w:afterAutospacing="1"/>
              <w:contextualSpacing/>
              <w:jc w:val="center"/>
              <w:rPr>
                <w:b/>
                <w:sz w:val="18"/>
                <w:szCs w:val="18"/>
              </w:rPr>
            </w:pPr>
          </w:p>
        </w:tc>
        <w:tc>
          <w:tcPr>
            <w:tcW w:w="428" w:type="pct"/>
            <w:tcBorders>
              <w:bottom w:val="single" w:sz="4" w:space="0" w:color="auto"/>
            </w:tcBorders>
            <w:vAlign w:val="center"/>
          </w:tcPr>
          <w:p w:rsidR="0095190D" w:rsidRPr="00A522BA" w:rsidRDefault="0095190D" w:rsidP="00D069BD">
            <w:pPr>
              <w:tabs>
                <w:tab w:val="center" w:pos="4677"/>
                <w:tab w:val="right" w:pos="9355"/>
              </w:tabs>
              <w:spacing w:before="100" w:beforeAutospacing="1" w:after="100" w:afterAutospacing="1"/>
              <w:contextualSpacing/>
              <w:jc w:val="center"/>
              <w:rPr>
                <w:b/>
                <w:sz w:val="18"/>
                <w:szCs w:val="18"/>
                <w:lang w:val="en-US"/>
              </w:rPr>
            </w:pPr>
          </w:p>
        </w:tc>
        <w:tc>
          <w:tcPr>
            <w:tcW w:w="618" w:type="pct"/>
            <w:tcBorders>
              <w:bottom w:val="single" w:sz="4" w:space="0" w:color="auto"/>
            </w:tcBorders>
          </w:tcPr>
          <w:p w:rsidR="0095190D" w:rsidRPr="00A522BA" w:rsidRDefault="0095190D" w:rsidP="00D069BD">
            <w:pPr>
              <w:jc w:val="center"/>
              <w:rPr>
                <w:b/>
                <w:sz w:val="18"/>
                <w:szCs w:val="18"/>
              </w:rPr>
            </w:pPr>
          </w:p>
        </w:tc>
        <w:tc>
          <w:tcPr>
            <w:tcW w:w="666"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b/>
                <w:sz w:val="18"/>
                <w:szCs w:val="18"/>
              </w:rPr>
            </w:pPr>
            <w:r>
              <w:rPr>
                <w:b/>
                <w:sz w:val="18"/>
                <w:szCs w:val="18"/>
              </w:rPr>
              <w:t>84 762 000</w:t>
            </w:r>
            <w:r w:rsidRPr="00A522BA">
              <w:rPr>
                <w:b/>
                <w:sz w:val="18"/>
                <w:szCs w:val="18"/>
              </w:rPr>
              <w:t>,00</w:t>
            </w:r>
          </w:p>
        </w:tc>
        <w:tc>
          <w:tcPr>
            <w:tcW w:w="713" w:type="pct"/>
            <w:vAlign w:val="center"/>
          </w:tcPr>
          <w:p w:rsidR="0095190D" w:rsidRPr="00A522BA" w:rsidRDefault="0095190D" w:rsidP="00D069BD">
            <w:pPr>
              <w:tabs>
                <w:tab w:val="center" w:pos="4677"/>
                <w:tab w:val="right" w:pos="9355"/>
              </w:tabs>
              <w:spacing w:before="100" w:beforeAutospacing="1" w:after="100" w:afterAutospacing="1"/>
              <w:contextualSpacing/>
              <w:jc w:val="center"/>
              <w:rPr>
                <w:b/>
                <w:sz w:val="18"/>
                <w:szCs w:val="18"/>
              </w:rPr>
            </w:pPr>
            <w:r>
              <w:rPr>
                <w:b/>
                <w:sz w:val="18"/>
                <w:szCs w:val="18"/>
              </w:rPr>
              <w:t>101 714 400</w:t>
            </w:r>
            <w:r w:rsidRPr="00A522BA">
              <w:rPr>
                <w:b/>
                <w:sz w:val="18"/>
                <w:szCs w:val="18"/>
              </w:rPr>
              <w:t>,00</w:t>
            </w:r>
          </w:p>
        </w:tc>
        <w:tc>
          <w:tcPr>
            <w:tcW w:w="781" w:type="pct"/>
            <w:vMerge/>
          </w:tcPr>
          <w:p w:rsidR="0095190D" w:rsidRDefault="0095190D" w:rsidP="00D069BD">
            <w:pPr>
              <w:tabs>
                <w:tab w:val="center" w:pos="4677"/>
                <w:tab w:val="right" w:pos="9355"/>
              </w:tabs>
              <w:spacing w:before="100" w:beforeAutospacing="1" w:after="100" w:afterAutospacing="1"/>
              <w:contextualSpacing/>
              <w:jc w:val="center"/>
              <w:rPr>
                <w:b/>
                <w:sz w:val="18"/>
                <w:szCs w:val="18"/>
              </w:rPr>
            </w:pPr>
          </w:p>
        </w:tc>
      </w:tr>
    </w:tbl>
    <w:p w:rsidR="00A908CA" w:rsidRDefault="00A908CA" w:rsidP="00A908CA">
      <w:pPr>
        <w:jc w:val="both"/>
        <w:rPr>
          <w:b/>
          <w:szCs w:val="28"/>
        </w:rPr>
      </w:pPr>
    </w:p>
    <w:p w:rsidR="00655267" w:rsidRPr="00AA3C06" w:rsidRDefault="00655267" w:rsidP="00AA3C06">
      <w:pPr>
        <w:jc w:val="both"/>
        <w:rPr>
          <w:szCs w:val="28"/>
        </w:rPr>
      </w:pPr>
    </w:p>
    <w:p w:rsidR="00517AB3" w:rsidRDefault="00517AB3" w:rsidP="00877001">
      <w:pPr>
        <w:pStyle w:val="a3"/>
        <w:tabs>
          <w:tab w:val="left" w:pos="300"/>
          <w:tab w:val="right" w:pos="9615"/>
        </w:tabs>
        <w:suppressAutoHyphens/>
        <w:ind w:right="306"/>
        <w:rPr>
          <w:b w:val="0"/>
          <w:i/>
          <w:sz w:val="22"/>
          <w:szCs w:val="22"/>
        </w:rPr>
      </w:pPr>
    </w:p>
    <w:p w:rsidR="00517AB3" w:rsidRPr="00517AB3" w:rsidRDefault="00517AB3" w:rsidP="00517AB3"/>
    <w:p w:rsidR="00517AB3" w:rsidRPr="00517AB3" w:rsidRDefault="00517AB3" w:rsidP="00517AB3"/>
    <w:p w:rsidR="00517AB3" w:rsidRPr="00517AB3" w:rsidRDefault="00517AB3" w:rsidP="00517AB3"/>
    <w:p w:rsidR="00517AB3" w:rsidRDefault="00517AB3" w:rsidP="00517AB3">
      <w:pPr>
        <w:jc w:val="both"/>
      </w:pPr>
    </w:p>
    <w:p w:rsidR="00517AB3" w:rsidRPr="00AA3C06" w:rsidRDefault="00517AB3" w:rsidP="00517AB3">
      <w:pPr>
        <w:jc w:val="both"/>
        <w:rPr>
          <w:szCs w:val="28"/>
        </w:rPr>
      </w:pPr>
      <w:r w:rsidRPr="00AA3C06">
        <w:rPr>
          <w:szCs w:val="28"/>
        </w:rPr>
        <w:t xml:space="preserve">Начальник службы МТО                                                         </w:t>
      </w:r>
      <w:r>
        <w:rPr>
          <w:szCs w:val="28"/>
        </w:rPr>
        <w:t xml:space="preserve">                                  </w:t>
      </w:r>
      <w:r w:rsidRPr="00AA3C06">
        <w:rPr>
          <w:szCs w:val="28"/>
        </w:rPr>
        <w:t>М.С. Герасимов</w:t>
      </w:r>
    </w:p>
    <w:p w:rsidR="00517AB3" w:rsidRPr="00AA3C06" w:rsidRDefault="00517AB3" w:rsidP="00517AB3">
      <w:pPr>
        <w:ind w:firstLine="720"/>
        <w:jc w:val="both"/>
        <w:rPr>
          <w:szCs w:val="28"/>
        </w:rPr>
      </w:pPr>
    </w:p>
    <w:p w:rsidR="00517AB3" w:rsidRPr="00517AB3" w:rsidRDefault="00517AB3" w:rsidP="00517AB3">
      <w:pPr>
        <w:tabs>
          <w:tab w:val="left" w:pos="1470"/>
        </w:tabs>
      </w:pPr>
    </w:p>
    <w:p w:rsidR="00517AB3" w:rsidRPr="00517AB3" w:rsidRDefault="00517AB3" w:rsidP="00517AB3"/>
    <w:p w:rsidR="00517AB3" w:rsidRDefault="00517AB3" w:rsidP="00517AB3">
      <w:pPr>
        <w:sectPr w:rsidR="00517AB3" w:rsidSect="004E41A5">
          <w:footerReference w:type="default" r:id="rId13"/>
          <w:pgSz w:w="16838" w:h="11906" w:orient="landscape"/>
          <w:pgMar w:top="850" w:right="1134" w:bottom="1701" w:left="1701" w:header="708" w:footer="708" w:gutter="0"/>
          <w:cols w:space="708"/>
          <w:docGrid w:linePitch="381"/>
        </w:sectPr>
      </w:pPr>
    </w:p>
    <w:p w:rsidR="00517AB3" w:rsidRPr="00517AB3" w:rsidRDefault="00517AB3" w:rsidP="00517AB3"/>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D33F62" w:rsidRDefault="002D42C1" w:rsidP="00D33F62">
      <w:pPr>
        <w:pStyle w:val="a3"/>
        <w:tabs>
          <w:tab w:val="left" w:pos="300"/>
          <w:tab w:val="right" w:pos="9615"/>
        </w:tabs>
        <w:suppressAutoHyphens/>
        <w:ind w:left="5386"/>
        <w:rPr>
          <w:b w:val="0"/>
          <w:i/>
          <w:sz w:val="22"/>
          <w:szCs w:val="22"/>
        </w:rPr>
      </w:pPr>
      <w:r w:rsidRPr="00D33F62">
        <w:rPr>
          <w:b w:val="0"/>
          <w:sz w:val="22"/>
          <w:szCs w:val="22"/>
        </w:rPr>
        <w:t>П</w:t>
      </w:r>
      <w:r w:rsidR="00877001" w:rsidRPr="00D33F62">
        <w:rPr>
          <w:b w:val="0"/>
          <w:sz w:val="22"/>
          <w:szCs w:val="22"/>
        </w:rPr>
        <w:t>риложение № 1</w:t>
      </w:r>
      <w:r w:rsidR="00877001" w:rsidRPr="00D33F62">
        <w:rPr>
          <w:b w:val="0"/>
          <w:i/>
          <w:sz w:val="22"/>
          <w:szCs w:val="22"/>
        </w:rPr>
        <w:t xml:space="preserve"> </w:t>
      </w:r>
    </w:p>
    <w:p w:rsidR="00877001" w:rsidRPr="00D33F62" w:rsidRDefault="00877001" w:rsidP="00D33F62">
      <w:pPr>
        <w:ind w:left="5386"/>
        <w:rPr>
          <w:sz w:val="22"/>
          <w:szCs w:val="22"/>
        </w:rPr>
      </w:pPr>
      <w:r w:rsidRPr="00D33F62">
        <w:rPr>
          <w:sz w:val="22"/>
          <w:szCs w:val="22"/>
        </w:rPr>
        <w:t>к запросу котировок цен</w:t>
      </w:r>
    </w:p>
    <w:p w:rsidR="00877001" w:rsidRPr="00D33F62" w:rsidRDefault="009A5AD7" w:rsidP="00D33F62">
      <w:pPr>
        <w:ind w:left="5386"/>
        <w:rPr>
          <w:bCs/>
          <w:sz w:val="20"/>
          <w:szCs w:val="22"/>
        </w:rPr>
      </w:pPr>
      <w:r w:rsidRPr="00D33F62">
        <w:rPr>
          <w:sz w:val="22"/>
          <w:szCs w:val="28"/>
        </w:rPr>
        <w:t xml:space="preserve">№ </w:t>
      </w:r>
      <w:r w:rsidR="00517AB3">
        <w:rPr>
          <w:sz w:val="22"/>
          <w:szCs w:val="28"/>
        </w:rPr>
        <w:t>65</w:t>
      </w:r>
      <w:r w:rsidR="008B7EFE">
        <w:rPr>
          <w:sz w:val="22"/>
          <w:szCs w:val="28"/>
        </w:rPr>
        <w:t>/ЗК-АО ВРМ</w:t>
      </w:r>
      <w:r w:rsidR="002D42C1" w:rsidRPr="00D33F62">
        <w:rPr>
          <w:sz w:val="22"/>
          <w:szCs w:val="28"/>
        </w:rPr>
        <w:t>/2021</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2D42C1" w:rsidRDefault="006D12A2" w:rsidP="006D12A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9A5AD7" w:rsidRPr="002D42C1">
        <w:rPr>
          <w:b/>
          <w:szCs w:val="28"/>
        </w:rPr>
        <w:t xml:space="preserve">№ </w:t>
      </w:r>
      <w:r w:rsidR="006C275B">
        <w:rPr>
          <w:b/>
          <w:szCs w:val="28"/>
        </w:rPr>
        <w:t>65</w:t>
      </w:r>
      <w:r w:rsidR="009A5AD7" w:rsidRPr="002D42C1">
        <w:rPr>
          <w:b/>
          <w:szCs w:val="28"/>
        </w:rPr>
        <w:t>/</w:t>
      </w:r>
      <w:r w:rsidR="002D42C1" w:rsidRPr="002D42C1">
        <w:rPr>
          <w:b/>
          <w:szCs w:val="28"/>
        </w:rPr>
        <w:t>ЗК-АО ВРМ/2021</w:t>
      </w:r>
    </w:p>
    <w:p w:rsidR="006D12A2" w:rsidRPr="00D404BA" w:rsidRDefault="006D12A2" w:rsidP="00560305">
      <w:pPr>
        <w:ind w:firstLine="567"/>
        <w:jc w:val="center"/>
        <w:rPr>
          <w:szCs w:val="28"/>
        </w:rPr>
      </w:pPr>
      <w:r w:rsidRPr="00D404BA">
        <w:rPr>
          <w:szCs w:val="28"/>
        </w:rPr>
        <w:t>Дата:________________</w:t>
      </w:r>
    </w:p>
    <w:p w:rsidR="006D12A2" w:rsidRDefault="006D12A2" w:rsidP="00560305">
      <w:pPr>
        <w:ind w:firstLine="567"/>
        <w:jc w:val="center"/>
        <w:rPr>
          <w:color w:val="auto"/>
          <w:szCs w:val="28"/>
        </w:rPr>
      </w:pPr>
      <w:r w:rsidRPr="00D404BA">
        <w:rPr>
          <w:szCs w:val="28"/>
        </w:rPr>
        <w:t xml:space="preserve">Кому: Конкурсной комиссии </w:t>
      </w:r>
      <w:r w:rsidRPr="00B65F31">
        <w:rPr>
          <w:color w:val="auto"/>
          <w:szCs w:val="28"/>
        </w:rPr>
        <w:t>УС АО «ВРМ»</w:t>
      </w:r>
    </w:p>
    <w:p w:rsidR="00DC5799" w:rsidRPr="00D404BA" w:rsidRDefault="00DC5799" w:rsidP="00560305">
      <w:pPr>
        <w:ind w:firstLine="567"/>
        <w:jc w:val="center"/>
        <w:rPr>
          <w:color w:val="FF0000"/>
          <w:szCs w:val="28"/>
        </w:rPr>
      </w:pPr>
    </w:p>
    <w:p w:rsidR="00D33F62" w:rsidRDefault="006D12A2" w:rsidP="00D33F62">
      <w:pPr>
        <w:ind w:firstLine="709"/>
        <w:contextualSpacing/>
        <w:jc w:val="both"/>
        <w:rPr>
          <w:szCs w:val="28"/>
        </w:rPr>
      </w:pPr>
      <w:r w:rsidRPr="00A868A3">
        <w:rPr>
          <w:szCs w:val="28"/>
        </w:rPr>
        <w:t>Будучи уполномоченным представлять и действовать от имени ________________ (</w:t>
      </w:r>
      <w:r w:rsidRPr="00A868A3">
        <w:rPr>
          <w:b/>
          <w:i/>
          <w:szCs w:val="28"/>
        </w:rPr>
        <w:t>указать наименование участника или, в случае участия нескольких лиц на стороне одного участника наименования таких лиц)</w:t>
      </w:r>
      <w:r w:rsidRPr="00A868A3">
        <w:rPr>
          <w:szCs w:val="28"/>
        </w:rPr>
        <w:t>, а также полностью изучив запрос котировок цен, я, нижеподписавшийся, настоящим подаю котировочную заявку на участие в</w:t>
      </w:r>
      <w:r w:rsidRPr="00A868A3">
        <w:rPr>
          <w:i/>
          <w:szCs w:val="28"/>
        </w:rPr>
        <w:t xml:space="preserve"> </w:t>
      </w:r>
      <w:r w:rsidRPr="00A868A3">
        <w:rPr>
          <w:szCs w:val="28"/>
        </w:rPr>
        <w:t xml:space="preserve">запросе котировок цен </w:t>
      </w:r>
      <w:r w:rsidRPr="00A868A3">
        <w:rPr>
          <w:color w:val="000000" w:themeColor="text1"/>
          <w:szCs w:val="28"/>
        </w:rPr>
        <w:t xml:space="preserve"> </w:t>
      </w:r>
      <w:r w:rsidR="009A5AD7" w:rsidRPr="00563449">
        <w:rPr>
          <w:b/>
          <w:szCs w:val="28"/>
        </w:rPr>
        <w:t xml:space="preserve">№ </w:t>
      </w:r>
      <w:r w:rsidR="006C275B">
        <w:rPr>
          <w:b/>
          <w:szCs w:val="28"/>
        </w:rPr>
        <w:t>65</w:t>
      </w:r>
      <w:r w:rsidR="009A5AD7" w:rsidRPr="00563449">
        <w:rPr>
          <w:b/>
          <w:szCs w:val="28"/>
        </w:rPr>
        <w:t xml:space="preserve">/ЗК-АО </w:t>
      </w:r>
      <w:r w:rsidR="00D33F62" w:rsidRPr="00563449">
        <w:rPr>
          <w:b/>
          <w:szCs w:val="28"/>
        </w:rPr>
        <w:t>ВРМ</w:t>
      </w:r>
      <w:r w:rsidR="009A5AD7" w:rsidRPr="00563449">
        <w:rPr>
          <w:b/>
          <w:szCs w:val="28"/>
        </w:rPr>
        <w:t>/202</w:t>
      </w:r>
      <w:r w:rsidR="00D33F62" w:rsidRPr="00563449">
        <w:rPr>
          <w:b/>
          <w:szCs w:val="28"/>
        </w:rPr>
        <w:t>1</w:t>
      </w:r>
      <w:r w:rsidR="009A5AD7" w:rsidRPr="00A868A3">
        <w:rPr>
          <w:b/>
          <w:szCs w:val="28"/>
        </w:rPr>
        <w:t xml:space="preserve"> </w:t>
      </w:r>
      <w:r w:rsidR="009A5AD7" w:rsidRPr="00A868A3">
        <w:rPr>
          <w:color w:val="auto"/>
          <w:szCs w:val="28"/>
        </w:rPr>
        <w:t xml:space="preserve">с целью выбора организации на право заключения договора на </w:t>
      </w:r>
      <w:r w:rsidR="006C275B" w:rsidRPr="00916031">
        <w:rPr>
          <w:color w:val="auto"/>
          <w:szCs w:val="28"/>
        </w:rPr>
        <w:t>поставк</w:t>
      </w:r>
      <w:r w:rsidR="006C275B">
        <w:rPr>
          <w:color w:val="auto"/>
          <w:szCs w:val="28"/>
        </w:rPr>
        <w:t xml:space="preserve">у электрооборудования </w:t>
      </w:r>
      <w:r w:rsidR="006C275B" w:rsidRPr="006B1C6B">
        <w:rPr>
          <w:b/>
          <w:szCs w:val="28"/>
        </w:rPr>
        <w:t>штабного вагона модели 47К без СКБ и СПП с низким уровнем возбуждения</w:t>
      </w:r>
      <w:r w:rsidR="006C275B">
        <w:rPr>
          <w:b/>
          <w:color w:val="auto"/>
          <w:szCs w:val="28"/>
        </w:rPr>
        <w:t xml:space="preserve"> </w:t>
      </w:r>
      <w:r w:rsidR="006C275B" w:rsidRPr="00255CC4">
        <w:rPr>
          <w:szCs w:val="28"/>
        </w:rPr>
        <w:t>для</w:t>
      </w:r>
      <w:r w:rsidR="006C275B" w:rsidRPr="00916031">
        <w:rPr>
          <w:szCs w:val="28"/>
        </w:rPr>
        <w:t xml:space="preserve"> нужд Воронежского ВРЗ– филиал</w:t>
      </w:r>
      <w:r w:rsidR="006C275B">
        <w:rPr>
          <w:szCs w:val="28"/>
        </w:rPr>
        <w:t>а</w:t>
      </w:r>
      <w:r w:rsidR="006C275B" w:rsidRPr="00916031">
        <w:rPr>
          <w:szCs w:val="28"/>
        </w:rPr>
        <w:t xml:space="preserve"> АО «ВРМ» </w:t>
      </w:r>
      <w:r w:rsidR="006C275B">
        <w:rPr>
          <w:szCs w:val="28"/>
        </w:rPr>
        <w:t>с 25 сентября</w:t>
      </w:r>
      <w:r w:rsidR="006C275B" w:rsidRPr="00916031">
        <w:rPr>
          <w:szCs w:val="28"/>
        </w:rPr>
        <w:t xml:space="preserve"> 2021 года </w:t>
      </w:r>
      <w:r w:rsidR="006C275B">
        <w:rPr>
          <w:szCs w:val="28"/>
        </w:rPr>
        <w:t>д</w:t>
      </w:r>
      <w:r w:rsidR="006C275B" w:rsidRPr="00916031">
        <w:rPr>
          <w:szCs w:val="28"/>
        </w:rPr>
        <w:t xml:space="preserve">о </w:t>
      </w:r>
      <w:r w:rsidR="006C275B">
        <w:rPr>
          <w:szCs w:val="28"/>
        </w:rPr>
        <w:t>15</w:t>
      </w:r>
      <w:r w:rsidR="006C275B" w:rsidRPr="00916031">
        <w:rPr>
          <w:szCs w:val="28"/>
        </w:rPr>
        <w:t xml:space="preserve"> ноября 2021 года.</w:t>
      </w:r>
      <w:r w:rsidR="00D33F62">
        <w:rPr>
          <w:szCs w:val="28"/>
        </w:rPr>
        <w:t xml:space="preserve"> </w:t>
      </w:r>
    </w:p>
    <w:p w:rsidR="006D12A2" w:rsidRPr="002F0461" w:rsidRDefault="006D12A2" w:rsidP="006D12A2">
      <w:pPr>
        <w:ind w:firstLine="567"/>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D404B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6D12A2" w:rsidRPr="00D404B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6D12A2" w:rsidRPr="00D404BA" w:rsidRDefault="006D12A2" w:rsidP="006D12A2">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6D12A2" w:rsidRPr="00D404BA" w:rsidRDefault="006D12A2" w:rsidP="006D12A2">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D404BA" w:rsidRDefault="006D12A2" w:rsidP="006D12A2">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6D12A2" w:rsidRDefault="006D12A2" w:rsidP="006D12A2">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6D12A2" w:rsidRPr="00095D1E" w:rsidRDefault="006D12A2" w:rsidP="006D12A2">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6D12A2" w:rsidRPr="00D404BA" w:rsidRDefault="006D12A2" w:rsidP="006D12A2">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D404BA" w:rsidRDefault="006D12A2" w:rsidP="006D12A2">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D404BA" w:rsidRDefault="006D12A2" w:rsidP="006D12A2">
      <w:pPr>
        <w:ind w:firstLine="567"/>
        <w:jc w:val="both"/>
        <w:rPr>
          <w:szCs w:val="28"/>
        </w:rPr>
      </w:pPr>
      <w:r w:rsidRPr="00D404BA">
        <w:rPr>
          <w:szCs w:val="28"/>
        </w:rPr>
        <w:t>В подтверждение этого прилагаем все необходимые документы.</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w:t>
      </w:r>
      <w:r w:rsidR="00536C19">
        <w:rPr>
          <w:szCs w:val="28"/>
        </w:rPr>
        <w:t>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p>
    <w:p w:rsidR="006F4AC2" w:rsidRDefault="006F4AC2" w:rsidP="00877001">
      <w:pPr>
        <w:pStyle w:val="a3"/>
        <w:suppressAutoHyphens/>
        <w:ind w:right="306" w:firstLine="567"/>
        <w:rPr>
          <w:sz w:val="22"/>
          <w:szCs w:val="22"/>
        </w:rPr>
      </w:pPr>
    </w:p>
    <w:p w:rsidR="006F4AC2" w:rsidRDefault="006F4AC2" w:rsidP="00877001">
      <w:pPr>
        <w:pStyle w:val="a3"/>
        <w:suppressAutoHyphens/>
        <w:ind w:right="306" w:firstLine="567"/>
        <w:rPr>
          <w:sz w:val="22"/>
          <w:szCs w:val="22"/>
        </w:rPr>
      </w:pPr>
    </w:p>
    <w:p w:rsidR="00877001" w:rsidRPr="00A043AA" w:rsidRDefault="00877001" w:rsidP="00536C19">
      <w:pPr>
        <w:pStyle w:val="a3"/>
        <w:suppressAutoHyphens/>
        <w:ind w:left="5386"/>
        <w:rPr>
          <w:b w:val="0"/>
          <w:sz w:val="22"/>
          <w:szCs w:val="22"/>
        </w:rPr>
      </w:pPr>
      <w:r w:rsidRPr="00A043AA">
        <w:rPr>
          <w:b w:val="0"/>
          <w:sz w:val="22"/>
          <w:szCs w:val="22"/>
        </w:rPr>
        <w:t>Приложение № 2</w:t>
      </w:r>
    </w:p>
    <w:p w:rsidR="00877001" w:rsidRPr="00A043AA" w:rsidRDefault="00877001" w:rsidP="00536C19">
      <w:pPr>
        <w:ind w:left="5386"/>
        <w:rPr>
          <w:sz w:val="22"/>
          <w:szCs w:val="22"/>
        </w:rPr>
      </w:pPr>
      <w:r w:rsidRPr="00A043AA">
        <w:rPr>
          <w:sz w:val="22"/>
          <w:szCs w:val="22"/>
        </w:rPr>
        <w:t xml:space="preserve">к запросу котировок цен </w:t>
      </w:r>
    </w:p>
    <w:p w:rsidR="009A5AD7" w:rsidRPr="00A043AA" w:rsidRDefault="009A5AD7" w:rsidP="00536C19">
      <w:pPr>
        <w:ind w:left="5386"/>
        <w:rPr>
          <w:bCs/>
          <w:sz w:val="20"/>
          <w:szCs w:val="22"/>
        </w:rPr>
      </w:pPr>
      <w:r w:rsidRPr="00A043AA">
        <w:rPr>
          <w:sz w:val="22"/>
          <w:szCs w:val="28"/>
        </w:rPr>
        <w:t xml:space="preserve">№ </w:t>
      </w:r>
      <w:r w:rsidR="006C275B">
        <w:rPr>
          <w:sz w:val="22"/>
          <w:szCs w:val="28"/>
        </w:rPr>
        <w:t>65</w:t>
      </w:r>
      <w:r w:rsidR="00D17B11" w:rsidRPr="00B009B6">
        <w:rPr>
          <w:sz w:val="22"/>
          <w:szCs w:val="28"/>
        </w:rPr>
        <w:t>/</w:t>
      </w:r>
      <w:r w:rsidRPr="00A043AA">
        <w:rPr>
          <w:sz w:val="22"/>
          <w:szCs w:val="28"/>
        </w:rPr>
        <w:t>/ЗК-АО ВРМ/202</w:t>
      </w:r>
      <w:r w:rsidR="00536C19" w:rsidRPr="00A043AA">
        <w:rPr>
          <w:sz w:val="22"/>
          <w:szCs w:val="28"/>
        </w:rPr>
        <w:t>1</w:t>
      </w:r>
    </w:p>
    <w:p w:rsidR="00877001" w:rsidRPr="00D404BA" w:rsidRDefault="00877001" w:rsidP="00877001">
      <w:pPr>
        <w:ind w:firstLine="567"/>
        <w:jc w:val="right"/>
        <w:rPr>
          <w:b/>
          <w:sz w:val="22"/>
          <w:szCs w:val="22"/>
        </w:rPr>
      </w:pPr>
    </w:p>
    <w:tbl>
      <w:tblPr>
        <w:tblW w:w="0" w:type="auto"/>
        <w:tblLook w:val="04A0" w:firstRow="1" w:lastRow="0" w:firstColumn="1" w:lastColumn="0" w:noHBand="0" w:noVBand="1"/>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Имеющий п</w:t>
      </w:r>
      <w:r w:rsidR="00536C19">
        <w:rPr>
          <w:color w:val="auto"/>
          <w:spacing w:val="-13"/>
          <w:sz w:val="28"/>
        </w:rPr>
        <w:t xml:space="preserve">олномочия действовать от имени участника </w:t>
      </w:r>
      <w:r w:rsidRPr="00D404BA">
        <w:rPr>
          <w:color w:val="auto"/>
          <w:spacing w:val="-13"/>
          <w:sz w:val="28"/>
        </w:rPr>
        <w:t>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536C19">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A043AA" w:rsidRDefault="00877001" w:rsidP="00536C19">
      <w:pPr>
        <w:pStyle w:val="a3"/>
        <w:ind w:left="5387"/>
        <w:rPr>
          <w:b w:val="0"/>
          <w:sz w:val="22"/>
          <w:szCs w:val="22"/>
        </w:rPr>
      </w:pPr>
      <w:r w:rsidRPr="00A043AA">
        <w:rPr>
          <w:b w:val="0"/>
          <w:sz w:val="22"/>
          <w:szCs w:val="22"/>
        </w:rPr>
        <w:t>Приложение № 3</w:t>
      </w:r>
    </w:p>
    <w:p w:rsidR="00877001" w:rsidRPr="00A043AA" w:rsidRDefault="00877001" w:rsidP="00536C19">
      <w:pPr>
        <w:ind w:left="5387"/>
        <w:rPr>
          <w:sz w:val="22"/>
          <w:szCs w:val="22"/>
        </w:rPr>
      </w:pPr>
      <w:r w:rsidRPr="00A043AA">
        <w:rPr>
          <w:sz w:val="22"/>
          <w:szCs w:val="22"/>
        </w:rPr>
        <w:t xml:space="preserve">к запросу котировок цен </w:t>
      </w:r>
    </w:p>
    <w:p w:rsidR="009A5AD7" w:rsidRPr="00A043AA" w:rsidRDefault="009A5AD7" w:rsidP="00536C19">
      <w:pPr>
        <w:ind w:left="5387"/>
        <w:rPr>
          <w:bCs/>
          <w:sz w:val="20"/>
          <w:szCs w:val="22"/>
        </w:rPr>
      </w:pPr>
      <w:r w:rsidRPr="00A043AA">
        <w:rPr>
          <w:sz w:val="22"/>
          <w:szCs w:val="28"/>
        </w:rPr>
        <w:t xml:space="preserve">№ </w:t>
      </w:r>
      <w:r w:rsidR="006C275B">
        <w:rPr>
          <w:sz w:val="22"/>
          <w:szCs w:val="28"/>
        </w:rPr>
        <w:t>65</w:t>
      </w:r>
      <w:r w:rsidR="00536C19" w:rsidRPr="00A043AA">
        <w:rPr>
          <w:sz w:val="22"/>
          <w:szCs w:val="28"/>
        </w:rPr>
        <w:t xml:space="preserve">/ЗК-АО </w:t>
      </w:r>
      <w:r w:rsidRPr="00A043AA">
        <w:rPr>
          <w:sz w:val="22"/>
          <w:szCs w:val="28"/>
        </w:rPr>
        <w:t>ВРМ</w:t>
      </w:r>
      <w:r w:rsidR="00536C19" w:rsidRPr="00A043AA">
        <w:rPr>
          <w:sz w:val="22"/>
          <w:szCs w:val="28"/>
        </w:rPr>
        <w:t>/2021</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9A5AD7" w:rsidRPr="009A5AD7" w:rsidRDefault="00877001" w:rsidP="009A5AD7">
      <w:pPr>
        <w:rPr>
          <w:bCs/>
          <w:szCs w:val="28"/>
        </w:rPr>
      </w:pPr>
      <w:r w:rsidRPr="009A5AD7">
        <w:rPr>
          <w:szCs w:val="28"/>
        </w:rPr>
        <w:t xml:space="preserve">Запрос котировок цен </w:t>
      </w:r>
      <w:r w:rsidR="009A5AD7" w:rsidRPr="009A5AD7">
        <w:rPr>
          <w:szCs w:val="28"/>
        </w:rPr>
        <w:t xml:space="preserve">№ </w:t>
      </w:r>
      <w:r w:rsidR="006C275B">
        <w:rPr>
          <w:szCs w:val="28"/>
        </w:rPr>
        <w:t>65</w:t>
      </w:r>
      <w:r w:rsidR="00536C19">
        <w:rPr>
          <w:b/>
          <w:szCs w:val="28"/>
        </w:rPr>
        <w:t>/ЗК-АО ВРМ /2021</w:t>
      </w:r>
    </w:p>
    <w:p w:rsidR="00877001" w:rsidRPr="00D404BA" w:rsidRDefault="00877001" w:rsidP="00877001"/>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Default="00877001" w:rsidP="00536C19">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536C19">
      <w:pPr>
        <w:pStyle w:val="10"/>
        <w:tabs>
          <w:tab w:val="clear" w:pos="360"/>
          <w:tab w:val="left" w:pos="708"/>
        </w:tabs>
        <w:ind w:firstLine="709"/>
        <w:rPr>
          <w:b/>
          <w:i/>
          <w:spacing w:val="-4"/>
          <w:sz w:val="28"/>
          <w:szCs w:val="28"/>
        </w:rPr>
      </w:pPr>
    </w:p>
    <w:p w:rsidR="00536C19" w:rsidRDefault="00536C19" w:rsidP="00536C19">
      <w:pPr>
        <w:ind w:firstLine="709"/>
        <w:contextualSpacing/>
        <w:jc w:val="both"/>
        <w:rPr>
          <w:szCs w:val="28"/>
        </w:rPr>
      </w:pPr>
      <w:r w:rsidRPr="00A868A3">
        <w:rPr>
          <w:b/>
          <w:i/>
          <w:szCs w:val="28"/>
        </w:rPr>
        <w:t xml:space="preserve">Срок поставки товаров - </w:t>
      </w:r>
      <w:r w:rsidR="00563449">
        <w:rPr>
          <w:szCs w:val="28"/>
        </w:rPr>
        <w:t xml:space="preserve"> </w:t>
      </w:r>
      <w:r w:rsidR="00D069BD">
        <w:rPr>
          <w:szCs w:val="28"/>
        </w:rPr>
        <w:t>с 25 сентября</w:t>
      </w:r>
      <w:r w:rsidR="00D069BD" w:rsidRPr="00916031">
        <w:rPr>
          <w:szCs w:val="28"/>
        </w:rPr>
        <w:t xml:space="preserve"> 2021 года </w:t>
      </w:r>
      <w:r w:rsidR="00D069BD">
        <w:rPr>
          <w:szCs w:val="28"/>
        </w:rPr>
        <w:t>д</w:t>
      </w:r>
      <w:r w:rsidR="00D069BD" w:rsidRPr="00916031">
        <w:rPr>
          <w:szCs w:val="28"/>
        </w:rPr>
        <w:t xml:space="preserve">о </w:t>
      </w:r>
      <w:r w:rsidR="00D069BD">
        <w:rPr>
          <w:szCs w:val="28"/>
        </w:rPr>
        <w:t>15</w:t>
      </w:r>
      <w:r w:rsidR="00D069BD" w:rsidRPr="00916031">
        <w:rPr>
          <w:szCs w:val="28"/>
        </w:rPr>
        <w:t xml:space="preserve"> ноября 2021 года.</w:t>
      </w:r>
      <w:r>
        <w:rPr>
          <w:szCs w:val="28"/>
        </w:rPr>
        <w:t xml:space="preserve"> </w:t>
      </w:r>
    </w:p>
    <w:p w:rsidR="00877001" w:rsidRPr="00D404BA" w:rsidRDefault="00877001" w:rsidP="00536C19">
      <w:pPr>
        <w:pStyle w:val="a6"/>
        <w:ind w:right="0" w:firstLine="709"/>
      </w:pPr>
    </w:p>
    <w:p w:rsidR="00877001" w:rsidRPr="00D404BA" w:rsidRDefault="00877001" w:rsidP="00536C19">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536C19">
      <w:pPr>
        <w:ind w:firstLine="709"/>
        <w:rPr>
          <w:bCs/>
          <w:szCs w:val="28"/>
        </w:rPr>
      </w:pPr>
    </w:p>
    <w:p w:rsidR="00877001" w:rsidRPr="00D404BA" w:rsidRDefault="00877001" w:rsidP="00536C19">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877001" w:rsidRPr="00D404BA" w:rsidRDefault="00877001" w:rsidP="00536C19">
      <w:pPr>
        <w:ind w:firstLine="709"/>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4E41A5">
          <w:pgSz w:w="11906" w:h="16838"/>
          <w:pgMar w:top="1701" w:right="850" w:bottom="1134" w:left="1701" w:header="708" w:footer="708" w:gutter="0"/>
          <w:cols w:space="708"/>
          <w:docGrid w:linePitch="381"/>
        </w:sectPr>
      </w:pPr>
    </w:p>
    <w:p w:rsidR="00536C19" w:rsidRDefault="00536C19" w:rsidP="00536C19">
      <w:pPr>
        <w:pStyle w:val="a3"/>
        <w:rPr>
          <w:b w:val="0"/>
          <w:color w:val="auto"/>
          <w:sz w:val="28"/>
          <w:szCs w:val="28"/>
        </w:rPr>
      </w:pPr>
      <w:r>
        <w:rPr>
          <w:b w:val="0"/>
          <w:color w:val="auto"/>
          <w:sz w:val="28"/>
          <w:szCs w:val="28"/>
        </w:rPr>
        <w:t xml:space="preserve">Проект </w:t>
      </w:r>
    </w:p>
    <w:p w:rsidR="009F433F" w:rsidRPr="007E2226" w:rsidRDefault="009F433F" w:rsidP="00536C19">
      <w:pPr>
        <w:pStyle w:val="a3"/>
        <w:ind w:left="5273"/>
        <w:rPr>
          <w:b w:val="0"/>
          <w:color w:val="auto"/>
        </w:rPr>
      </w:pPr>
      <w:r w:rsidRPr="007E2226">
        <w:rPr>
          <w:b w:val="0"/>
          <w:color w:val="auto"/>
        </w:rPr>
        <w:t>Приложение № 4</w:t>
      </w:r>
    </w:p>
    <w:p w:rsidR="00536C19" w:rsidRDefault="009F433F" w:rsidP="00536C19">
      <w:pPr>
        <w:ind w:left="5273"/>
        <w:rPr>
          <w:color w:val="000000" w:themeColor="text1"/>
          <w:sz w:val="24"/>
        </w:rPr>
      </w:pPr>
      <w:r w:rsidRPr="00AD23BC">
        <w:rPr>
          <w:color w:val="000000" w:themeColor="text1"/>
          <w:sz w:val="24"/>
        </w:rPr>
        <w:t>к запросу котировок цен</w:t>
      </w:r>
      <w:r>
        <w:rPr>
          <w:color w:val="000000" w:themeColor="text1"/>
          <w:sz w:val="24"/>
        </w:rPr>
        <w:t xml:space="preserve"> </w:t>
      </w:r>
    </w:p>
    <w:p w:rsidR="002F273B" w:rsidRPr="00536C19" w:rsidRDefault="002F273B" w:rsidP="00536C19">
      <w:pPr>
        <w:ind w:left="5273"/>
        <w:rPr>
          <w:b/>
          <w:bCs/>
          <w:sz w:val="20"/>
          <w:szCs w:val="22"/>
        </w:rPr>
      </w:pPr>
      <w:r w:rsidRPr="00536C19">
        <w:rPr>
          <w:b/>
          <w:sz w:val="22"/>
          <w:szCs w:val="28"/>
        </w:rPr>
        <w:t xml:space="preserve">№ </w:t>
      </w:r>
      <w:r w:rsidR="00D069BD">
        <w:rPr>
          <w:b/>
          <w:sz w:val="22"/>
          <w:szCs w:val="28"/>
        </w:rPr>
        <w:t>65</w:t>
      </w:r>
      <w:r w:rsidR="00322750">
        <w:rPr>
          <w:b/>
          <w:sz w:val="22"/>
          <w:szCs w:val="28"/>
        </w:rPr>
        <w:t xml:space="preserve">/ЗК-АО </w:t>
      </w:r>
      <w:r w:rsidR="00536C19" w:rsidRPr="00536C19">
        <w:rPr>
          <w:b/>
          <w:sz w:val="22"/>
          <w:szCs w:val="28"/>
        </w:rPr>
        <w:t>ВРМ /2021</w:t>
      </w:r>
    </w:p>
    <w:p w:rsidR="006F4AC2" w:rsidRDefault="006F4AC2" w:rsidP="00D17B11">
      <w:pPr>
        <w:widowControl w:val="0"/>
        <w:shd w:val="clear" w:color="auto" w:fill="FFFFFF"/>
        <w:autoSpaceDE w:val="0"/>
        <w:autoSpaceDN w:val="0"/>
        <w:adjustRightInd w:val="0"/>
        <w:spacing w:line="240" w:lineRule="exact"/>
        <w:jc w:val="center"/>
        <w:rPr>
          <w:b/>
          <w:bCs/>
          <w:color w:val="000000" w:themeColor="text1"/>
          <w:spacing w:val="-9"/>
          <w:sz w:val="24"/>
        </w:rPr>
      </w:pPr>
    </w:p>
    <w:p w:rsidR="00D17B11" w:rsidRDefault="00D17B11" w:rsidP="00D17B11">
      <w:pPr>
        <w:widowControl w:val="0"/>
        <w:shd w:val="clear" w:color="auto" w:fill="FFFFFF"/>
        <w:autoSpaceDE w:val="0"/>
        <w:autoSpaceDN w:val="0"/>
        <w:adjustRightInd w:val="0"/>
        <w:spacing w:line="240" w:lineRule="exact"/>
        <w:jc w:val="center"/>
        <w:rPr>
          <w:b/>
          <w:bCs/>
          <w:color w:val="000000" w:themeColor="text1"/>
          <w:spacing w:val="-9"/>
          <w:sz w:val="24"/>
        </w:rPr>
      </w:pPr>
      <w:r w:rsidRPr="00D17B11">
        <w:rPr>
          <w:b/>
          <w:bCs/>
          <w:color w:val="000000" w:themeColor="text1"/>
          <w:spacing w:val="-9"/>
          <w:sz w:val="24"/>
        </w:rPr>
        <w:t>ДОГОВОР</w:t>
      </w:r>
      <w:r w:rsidRPr="00D17B11">
        <w:rPr>
          <w:b/>
          <w:bCs/>
          <w:color w:val="000000" w:themeColor="text1"/>
          <w:sz w:val="24"/>
        </w:rPr>
        <w:t xml:space="preserve"> </w:t>
      </w:r>
      <w:r w:rsidRPr="00D17B11">
        <w:rPr>
          <w:b/>
          <w:bCs/>
          <w:color w:val="000000" w:themeColor="text1"/>
          <w:spacing w:val="-9"/>
          <w:sz w:val="24"/>
        </w:rPr>
        <w:t>ПОСТАВКИ № ____________</w:t>
      </w:r>
    </w:p>
    <w:p w:rsidR="006F4AC2" w:rsidRPr="00D17B11" w:rsidRDefault="006F4AC2" w:rsidP="00D17B11">
      <w:pPr>
        <w:widowControl w:val="0"/>
        <w:shd w:val="clear" w:color="auto" w:fill="FFFFFF"/>
        <w:autoSpaceDE w:val="0"/>
        <w:autoSpaceDN w:val="0"/>
        <w:adjustRightInd w:val="0"/>
        <w:spacing w:line="240" w:lineRule="exact"/>
        <w:jc w:val="center"/>
        <w:rPr>
          <w:b/>
          <w:bCs/>
          <w:color w:val="000000" w:themeColor="text1"/>
          <w:spacing w:val="-9"/>
          <w:sz w:val="24"/>
        </w:rPr>
      </w:pPr>
    </w:p>
    <w:p w:rsidR="00D17B11" w:rsidRDefault="00D17B11" w:rsidP="00D17B11">
      <w:pPr>
        <w:widowControl w:val="0"/>
        <w:shd w:val="clear" w:color="auto" w:fill="FFFFFF"/>
        <w:autoSpaceDE w:val="0"/>
        <w:autoSpaceDN w:val="0"/>
        <w:adjustRightInd w:val="0"/>
        <w:spacing w:line="240" w:lineRule="exact"/>
        <w:jc w:val="both"/>
        <w:rPr>
          <w:bCs/>
          <w:color w:val="000000" w:themeColor="text1"/>
          <w:spacing w:val="3"/>
          <w:sz w:val="24"/>
        </w:rPr>
      </w:pPr>
      <w:r w:rsidRPr="00D17B11">
        <w:rPr>
          <w:bCs/>
          <w:color w:val="000000" w:themeColor="text1"/>
          <w:sz w:val="24"/>
        </w:rPr>
        <w:t>г. Москва</w:t>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t xml:space="preserve"> </w:t>
      </w:r>
      <w:r w:rsidRPr="00D17B11">
        <w:rPr>
          <w:bCs/>
          <w:color w:val="000000" w:themeColor="text1"/>
          <w:sz w:val="24"/>
        </w:rPr>
        <w:tab/>
        <w:t>«___»________ 20___</w:t>
      </w:r>
      <w:r w:rsidRPr="00D17B11">
        <w:rPr>
          <w:bCs/>
          <w:color w:val="000000" w:themeColor="text1"/>
          <w:spacing w:val="3"/>
          <w:sz w:val="24"/>
        </w:rPr>
        <w:t>г.</w:t>
      </w:r>
    </w:p>
    <w:p w:rsidR="006F4AC2" w:rsidRPr="00D17B11" w:rsidRDefault="006F4AC2" w:rsidP="00D17B11">
      <w:pPr>
        <w:widowControl w:val="0"/>
        <w:shd w:val="clear" w:color="auto" w:fill="FFFFFF"/>
        <w:autoSpaceDE w:val="0"/>
        <w:autoSpaceDN w:val="0"/>
        <w:adjustRightInd w:val="0"/>
        <w:spacing w:line="240" w:lineRule="exact"/>
        <w:jc w:val="both"/>
        <w:rPr>
          <w:bCs/>
          <w:color w:val="000000" w:themeColor="text1"/>
          <w:spacing w:val="3"/>
          <w:sz w:val="24"/>
        </w:rPr>
      </w:pPr>
    </w:p>
    <w:p w:rsidR="00D17B11" w:rsidRPr="00D17B11" w:rsidRDefault="00D17B11" w:rsidP="00D17B11">
      <w:pPr>
        <w:widowControl w:val="0"/>
        <w:shd w:val="clear" w:color="auto" w:fill="FFFFFF"/>
        <w:autoSpaceDE w:val="0"/>
        <w:autoSpaceDN w:val="0"/>
        <w:adjustRightInd w:val="0"/>
        <w:spacing w:line="240" w:lineRule="exact"/>
        <w:ind w:firstLine="709"/>
        <w:jc w:val="both"/>
        <w:rPr>
          <w:bCs/>
          <w:color w:val="000000" w:themeColor="text1"/>
          <w:sz w:val="24"/>
        </w:rPr>
      </w:pPr>
      <w:r w:rsidRPr="00D17B11">
        <w:rPr>
          <w:bCs/>
          <w:color w:val="000000" w:themeColor="text1"/>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17B11">
        <w:rPr>
          <w:color w:val="000000" w:themeColor="text1"/>
          <w:spacing w:val="2"/>
          <w:sz w:val="24"/>
        </w:rPr>
        <w:t>Поставщик</w:t>
      </w:r>
      <w:r w:rsidRPr="00D17B11">
        <w:rPr>
          <w:bCs/>
          <w:color w:val="000000" w:themeColor="text1"/>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7B11" w:rsidRPr="00D17B11" w:rsidRDefault="00D17B11" w:rsidP="00D17B11">
      <w:pPr>
        <w:spacing w:line="240" w:lineRule="exact"/>
        <w:jc w:val="center"/>
        <w:rPr>
          <w:rFonts w:eastAsia="Arial Unicode MS"/>
          <w:b/>
          <w:color w:val="000000" w:themeColor="text1"/>
          <w:sz w:val="24"/>
        </w:rPr>
      </w:pPr>
      <w:r w:rsidRPr="00D17B11">
        <w:rPr>
          <w:rFonts w:eastAsia="Arial Unicode MS"/>
          <w:b/>
          <w:color w:val="000000" w:themeColor="text1"/>
          <w:sz w:val="24"/>
        </w:rPr>
        <w:t>1. ПРЕДМЕТ ДОГОВОРА</w:t>
      </w:r>
    </w:p>
    <w:p w:rsidR="00D17B11" w:rsidRPr="00D17B11" w:rsidRDefault="00D17B11" w:rsidP="00D17B11">
      <w:pPr>
        <w:autoSpaceDE w:val="0"/>
        <w:autoSpaceDN w:val="0"/>
        <w:spacing w:line="240" w:lineRule="exact"/>
        <w:ind w:firstLine="708"/>
        <w:jc w:val="both"/>
        <w:rPr>
          <w:color w:val="000000" w:themeColor="text1"/>
          <w:spacing w:val="-8"/>
          <w:sz w:val="24"/>
        </w:rPr>
      </w:pPr>
      <w:r w:rsidRPr="00D17B11">
        <w:rPr>
          <w:color w:val="000000" w:themeColor="text1"/>
          <w:spacing w:val="-8"/>
          <w:sz w:val="24"/>
        </w:rPr>
        <w:t>1.1. </w:t>
      </w:r>
      <w:r w:rsidRPr="00D17B11">
        <w:rPr>
          <w:color w:val="000000" w:themeColor="text1"/>
          <w:sz w:val="24"/>
        </w:rPr>
        <w:t xml:space="preserve">Поставщик обязуется поставить Покупателю Товар, </w:t>
      </w:r>
      <w:r w:rsidRPr="00D17B11">
        <w:rPr>
          <w:color w:val="000000" w:themeColor="text1"/>
          <w:spacing w:val="-8"/>
          <w:sz w:val="24"/>
        </w:rPr>
        <w:t>а Покупатель обязуется принять и оплатить Товар на условиях настоящего Договора.</w:t>
      </w:r>
    </w:p>
    <w:p w:rsidR="00D17B11" w:rsidRPr="00D17B11" w:rsidRDefault="00D17B11" w:rsidP="00D17B11">
      <w:pPr>
        <w:spacing w:line="240" w:lineRule="exact"/>
        <w:ind w:firstLine="708"/>
        <w:jc w:val="both"/>
        <w:rPr>
          <w:color w:val="000000" w:themeColor="text1"/>
          <w:sz w:val="24"/>
        </w:rPr>
      </w:pPr>
      <w:r w:rsidRPr="00D17B11">
        <w:rPr>
          <w:color w:val="000000" w:themeColor="text1"/>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7B11" w:rsidRPr="00D17B11" w:rsidRDefault="00D17B11" w:rsidP="00D17B11">
      <w:pPr>
        <w:spacing w:line="240" w:lineRule="exact"/>
        <w:ind w:firstLine="708"/>
        <w:jc w:val="both"/>
        <w:rPr>
          <w:rFonts w:eastAsia="Calibri"/>
          <w:color w:val="000000" w:themeColor="text1"/>
          <w:spacing w:val="-8"/>
          <w:sz w:val="24"/>
        </w:rPr>
      </w:pPr>
      <w:r w:rsidRPr="00D17B11">
        <w:rPr>
          <w:rFonts w:eastAsia="Calibri"/>
          <w:color w:val="000000" w:themeColor="text1"/>
          <w:sz w:val="24"/>
        </w:rPr>
        <w:t>Товар поставляется партиями. Сроки и порядок поставки каждой партии Товара указываются</w:t>
      </w:r>
      <w:r w:rsidRPr="00D17B11">
        <w:rPr>
          <w:rFonts w:eastAsia="Calibri"/>
          <w:color w:val="000000" w:themeColor="text1"/>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D17B11">
        <w:rPr>
          <w:rFonts w:eastAsia="Calibri"/>
          <w:bCs/>
          <w:iCs/>
          <w:color w:val="000000" w:themeColor="text1"/>
          <w:spacing w:val="-8"/>
          <w:sz w:val="24"/>
        </w:rPr>
        <w:t>стоимость доставки Товара (</w:t>
      </w:r>
      <w:r w:rsidRPr="00D17B11">
        <w:rPr>
          <w:rFonts w:eastAsia="Calibri"/>
          <w:bCs/>
          <w:i/>
          <w:iCs/>
          <w:color w:val="000000" w:themeColor="text1"/>
          <w:spacing w:val="-8"/>
          <w:sz w:val="24"/>
        </w:rPr>
        <w:t>в случае, если доставка не входит в стоимость Товара</w:t>
      </w:r>
      <w:r w:rsidRPr="00D17B11">
        <w:rPr>
          <w:rFonts w:eastAsia="Calibri"/>
          <w:bCs/>
          <w:iCs/>
          <w:color w:val="000000" w:themeColor="text1"/>
          <w:spacing w:val="-8"/>
          <w:sz w:val="24"/>
        </w:rPr>
        <w:t>)</w:t>
      </w:r>
      <w:r w:rsidRPr="00D17B11">
        <w:rPr>
          <w:rFonts w:eastAsia="Calibri"/>
          <w:color w:val="000000" w:themeColor="text1"/>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7B11" w:rsidRPr="00D17B11" w:rsidRDefault="00D17B11" w:rsidP="00D17B11">
      <w:pPr>
        <w:spacing w:line="240" w:lineRule="exact"/>
        <w:ind w:firstLine="709"/>
        <w:jc w:val="both"/>
        <w:rPr>
          <w:color w:val="000000" w:themeColor="text1"/>
          <w:sz w:val="24"/>
        </w:rPr>
      </w:pPr>
      <w:r w:rsidRPr="00D17B11">
        <w:rPr>
          <w:color w:val="000000" w:themeColor="text1"/>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7B11" w:rsidRPr="00D17B11" w:rsidRDefault="00D17B11" w:rsidP="00D17B11">
      <w:pPr>
        <w:spacing w:line="240" w:lineRule="exact"/>
        <w:ind w:firstLine="708"/>
        <w:jc w:val="both"/>
        <w:rPr>
          <w:color w:val="000000" w:themeColor="text1"/>
          <w:spacing w:val="-8"/>
          <w:sz w:val="24"/>
        </w:rPr>
      </w:pPr>
      <w:r w:rsidRPr="00D17B11">
        <w:rPr>
          <w:color w:val="000000" w:themeColor="text1"/>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1.2. Настоящий Договор заключен на основании запроса котировок цен. Протокол №________________ от ___________________________.</w:t>
      </w:r>
    </w:p>
    <w:p w:rsidR="00D17B11" w:rsidRPr="00D17B11" w:rsidRDefault="00D17B11" w:rsidP="00D17B11">
      <w:pPr>
        <w:widowControl w:val="0"/>
        <w:tabs>
          <w:tab w:val="left" w:pos="0"/>
          <w:tab w:val="left" w:pos="930"/>
        </w:tabs>
        <w:autoSpaceDE w:val="0"/>
        <w:autoSpaceDN w:val="0"/>
        <w:adjustRightInd w:val="0"/>
        <w:spacing w:line="240" w:lineRule="exact"/>
        <w:jc w:val="center"/>
        <w:rPr>
          <w:b/>
          <w:bCs/>
          <w:color w:val="000000" w:themeColor="text1"/>
          <w:spacing w:val="-8"/>
          <w:sz w:val="24"/>
        </w:rPr>
      </w:pPr>
      <w:r w:rsidRPr="00D17B11">
        <w:rPr>
          <w:b/>
          <w:bCs/>
          <w:color w:val="000000" w:themeColor="text1"/>
          <w:spacing w:val="-8"/>
          <w:sz w:val="24"/>
        </w:rPr>
        <w:t>2. СТОИМОСТЬ И ПОРЯДОК РАСЧЕТОВ</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 xml:space="preserve">2.1. Общая стоимость настоящего Договора определяется по сумме всех подписанных Сторонами Спецификаций. </w:t>
      </w:r>
    </w:p>
    <w:p w:rsidR="00D17B11" w:rsidRPr="00D17B11" w:rsidRDefault="00D17B11" w:rsidP="00D17B11">
      <w:pPr>
        <w:widowControl w:val="0"/>
        <w:autoSpaceDE w:val="0"/>
        <w:autoSpaceDN w:val="0"/>
        <w:adjustRightInd w:val="0"/>
        <w:spacing w:line="240" w:lineRule="exact"/>
        <w:ind w:firstLine="709"/>
        <w:jc w:val="both"/>
        <w:rPr>
          <w:bCs/>
          <w:color w:val="000000" w:themeColor="text1"/>
          <w:sz w:val="24"/>
        </w:rPr>
      </w:pPr>
      <w:r w:rsidRPr="00D17B11">
        <w:rPr>
          <w:bCs/>
          <w:color w:val="000000" w:themeColor="text1"/>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7B11" w:rsidRPr="00D17B11" w:rsidRDefault="00D17B11" w:rsidP="00D17B11">
      <w:pPr>
        <w:widowControl w:val="0"/>
        <w:autoSpaceDE w:val="0"/>
        <w:autoSpaceDN w:val="0"/>
        <w:adjustRightInd w:val="0"/>
        <w:spacing w:line="240" w:lineRule="exact"/>
        <w:ind w:firstLine="709"/>
        <w:jc w:val="both"/>
        <w:rPr>
          <w:bCs/>
          <w:color w:val="000000" w:themeColor="text1"/>
          <w:sz w:val="24"/>
        </w:rPr>
      </w:pPr>
      <w:r w:rsidRPr="00D17B11">
        <w:rPr>
          <w:bCs/>
          <w:color w:val="000000" w:themeColor="text1"/>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7B11" w:rsidRPr="00D17B11" w:rsidRDefault="00D17B11" w:rsidP="00D17B11">
      <w:pPr>
        <w:spacing w:line="240" w:lineRule="exact"/>
        <w:ind w:firstLine="709"/>
        <w:jc w:val="both"/>
        <w:rPr>
          <w:bCs/>
          <w:color w:val="000000" w:themeColor="text1"/>
          <w:sz w:val="24"/>
        </w:rPr>
      </w:pPr>
      <w:r w:rsidRPr="00D17B11">
        <w:rPr>
          <w:bCs/>
          <w:color w:val="000000" w:themeColor="text1"/>
          <w:sz w:val="24"/>
        </w:rPr>
        <w:t>2.4. Оплата Товара по настоящему Договору производится Покупателем в следующем п</w:t>
      </w:r>
      <w:r w:rsidRPr="00D17B11">
        <w:rPr>
          <w:color w:val="000000" w:themeColor="text1"/>
          <w:sz w:val="24"/>
        </w:rPr>
        <w:t>орядке и срокам:</w:t>
      </w:r>
    </w:p>
    <w:p w:rsidR="00D17B11" w:rsidRPr="00D17B11" w:rsidRDefault="00D17B11" w:rsidP="00D17B11">
      <w:pPr>
        <w:autoSpaceDE w:val="0"/>
        <w:autoSpaceDN w:val="0"/>
        <w:spacing w:line="240" w:lineRule="exact"/>
        <w:ind w:firstLine="709"/>
        <w:jc w:val="both"/>
        <w:rPr>
          <w:color w:val="000000" w:themeColor="text1"/>
          <w:spacing w:val="-8"/>
          <w:sz w:val="24"/>
        </w:rPr>
      </w:pPr>
      <w:r w:rsidRPr="00D17B11">
        <w:rPr>
          <w:color w:val="000000" w:themeColor="text1"/>
          <w:spacing w:val="-8"/>
          <w:sz w:val="24"/>
        </w:rPr>
        <w:t xml:space="preserve">авансовый платёж в размере </w:t>
      </w:r>
      <w:r w:rsidRPr="00D17B11">
        <w:rPr>
          <w:bCs/>
          <w:color w:val="000000" w:themeColor="text1"/>
          <w:sz w:val="24"/>
        </w:rPr>
        <w:t xml:space="preserve">15 (пятнадцати) </w:t>
      </w:r>
      <w:r w:rsidRPr="00D17B11">
        <w:rPr>
          <w:color w:val="000000" w:themeColor="text1"/>
          <w:spacing w:val="-8"/>
          <w:sz w:val="24"/>
        </w:rPr>
        <w:t>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D17B11" w:rsidRPr="00D17B11" w:rsidRDefault="00D17B11" w:rsidP="00D17B11">
      <w:pPr>
        <w:spacing w:line="240" w:lineRule="exact"/>
        <w:ind w:firstLine="709"/>
        <w:jc w:val="both"/>
        <w:rPr>
          <w:bCs/>
          <w:color w:val="000000" w:themeColor="text1"/>
          <w:sz w:val="24"/>
        </w:rPr>
      </w:pPr>
      <w:r w:rsidRPr="00D17B11">
        <w:rPr>
          <w:bCs/>
          <w:color w:val="000000" w:themeColor="text1"/>
          <w:sz w:val="24"/>
        </w:rPr>
        <w:t xml:space="preserve">окончательный платёж в размере </w:t>
      </w:r>
      <w:r w:rsidRPr="00D17B11">
        <w:rPr>
          <w:color w:val="000000" w:themeColor="text1"/>
          <w:spacing w:val="-8"/>
          <w:sz w:val="24"/>
        </w:rPr>
        <w:t xml:space="preserve">85 (восьмидесяти пяти) </w:t>
      </w:r>
      <w:r w:rsidRPr="00D17B11">
        <w:rPr>
          <w:bCs/>
          <w:color w:val="000000" w:themeColor="text1"/>
          <w:sz w:val="24"/>
        </w:rPr>
        <w:t>процентов от суммы стоимости партии Товара, указанной в подписанной Сторонами Спецификации, в течение 60 (шестидесяти)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7B11" w:rsidRPr="00D17B11" w:rsidRDefault="00D17B11" w:rsidP="00D17B11">
      <w:pPr>
        <w:spacing w:line="240" w:lineRule="exact"/>
        <w:ind w:firstLine="709"/>
        <w:jc w:val="both"/>
        <w:rPr>
          <w:color w:val="000000" w:themeColor="text1"/>
          <w:sz w:val="24"/>
        </w:rPr>
      </w:pPr>
      <w:r w:rsidRPr="00D17B11">
        <w:rPr>
          <w:bCs/>
          <w:color w:val="000000" w:themeColor="text1"/>
          <w:spacing w:val="-8"/>
          <w:sz w:val="24"/>
        </w:rPr>
        <w:t xml:space="preserve">2.6. </w:t>
      </w:r>
      <w:r w:rsidRPr="00D17B11">
        <w:rPr>
          <w:color w:val="000000" w:themeColor="text1"/>
          <w:sz w:val="24"/>
        </w:rPr>
        <w:t>В случае изменения налогового законодательства, виды и ставки налогов будут применяться в соответствии с такими изменениями.</w:t>
      </w:r>
    </w:p>
    <w:p w:rsidR="00D17B11" w:rsidRPr="00D17B11" w:rsidRDefault="00D17B11" w:rsidP="00D17B11">
      <w:pPr>
        <w:spacing w:line="240" w:lineRule="exact"/>
        <w:ind w:firstLine="709"/>
        <w:jc w:val="both"/>
        <w:rPr>
          <w:color w:val="000000" w:themeColor="text1"/>
          <w:sz w:val="22"/>
          <w:szCs w:val="22"/>
        </w:rPr>
      </w:pPr>
      <w:r w:rsidRPr="00D17B11">
        <w:rPr>
          <w:color w:val="000000" w:themeColor="text1"/>
          <w:sz w:val="24"/>
        </w:rPr>
        <w:t>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D17B11">
        <w:rPr>
          <w:color w:val="000000" w:themeColor="text1"/>
          <w:sz w:val="22"/>
          <w:szCs w:val="22"/>
        </w:rPr>
        <w:t xml:space="preserve">. </w:t>
      </w:r>
    </w:p>
    <w:p w:rsidR="00D17B11" w:rsidRPr="00D17B11" w:rsidRDefault="00D17B11" w:rsidP="00D17B11">
      <w:pPr>
        <w:widowControl w:val="0"/>
        <w:tabs>
          <w:tab w:val="left" w:pos="0"/>
          <w:tab w:val="left" w:pos="930"/>
        </w:tabs>
        <w:autoSpaceDE w:val="0"/>
        <w:autoSpaceDN w:val="0"/>
        <w:adjustRightInd w:val="0"/>
        <w:spacing w:line="240" w:lineRule="exact"/>
        <w:jc w:val="center"/>
        <w:rPr>
          <w:b/>
          <w:bCs/>
          <w:color w:val="000000" w:themeColor="text1"/>
          <w:spacing w:val="-8"/>
          <w:sz w:val="24"/>
        </w:rPr>
      </w:pPr>
      <w:r w:rsidRPr="00D17B11">
        <w:rPr>
          <w:b/>
          <w:bCs/>
          <w:color w:val="000000" w:themeColor="text1"/>
          <w:spacing w:val="-8"/>
          <w:sz w:val="24"/>
        </w:rPr>
        <w:t>3. СРОКИ И УСЛОВИЯ ПОСТАВКИ</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D17B11">
        <w:rPr>
          <w:bCs/>
          <w:color w:val="000000" w:themeColor="text1"/>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w:t>
      </w:r>
      <w:r w:rsidRPr="00F050E3">
        <w:rPr>
          <w:bCs/>
          <w:spacing w:val="-8"/>
          <w:sz w:val="24"/>
        </w:rPr>
        <w:t xml:space="preserve"> по настоящему Договору являются: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Воронежский ВРЗ АО «ВРМ».</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17B11" w:rsidRPr="00F050E3" w:rsidRDefault="00D17B11" w:rsidP="00D17B11">
      <w:pPr>
        <w:spacing w:line="240" w:lineRule="exact"/>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7B11" w:rsidRPr="00F050E3" w:rsidRDefault="00D17B11" w:rsidP="00D17B11">
      <w:pPr>
        <w:spacing w:line="240" w:lineRule="exact"/>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7B11" w:rsidRPr="00F050E3" w:rsidRDefault="00D17B11" w:rsidP="00D17B11">
      <w:pPr>
        <w:widowControl w:val="0"/>
        <w:autoSpaceDE w:val="0"/>
        <w:autoSpaceDN w:val="0"/>
        <w:adjustRightInd w:val="0"/>
        <w:spacing w:line="240" w:lineRule="exact"/>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7B11" w:rsidRPr="00F050E3" w:rsidRDefault="00D17B11" w:rsidP="00D17B11">
      <w:pPr>
        <w:spacing w:line="240" w:lineRule="exact"/>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17B11" w:rsidRPr="00F050E3" w:rsidRDefault="00D17B11" w:rsidP="00D17B11">
      <w:pPr>
        <w:widowControl w:val="0"/>
        <w:shd w:val="clear" w:color="auto" w:fill="FFFFFF"/>
        <w:autoSpaceDE w:val="0"/>
        <w:autoSpaceDN w:val="0"/>
        <w:adjustRightInd w:val="0"/>
        <w:spacing w:line="240" w:lineRule="exact"/>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4. ГАРАНТИЯ И ОТВЕТСТВЕННОСТЬ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Pr>
          <w:bCs/>
          <w:spacing w:val="-8"/>
          <w:sz w:val="24"/>
        </w:rPr>
        <w:t xml:space="preserve">36 месяцев </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7B11"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7B11" w:rsidRPr="001849A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1849AA">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17B11" w:rsidRPr="001849A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1849AA">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7B11" w:rsidRPr="00F050E3" w:rsidRDefault="00D17B11" w:rsidP="00D17B11">
      <w:pPr>
        <w:spacing w:line="240" w:lineRule="exact"/>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7B11" w:rsidRPr="00F050E3" w:rsidRDefault="00D17B11" w:rsidP="00D17B11">
      <w:pPr>
        <w:suppressAutoHyphens/>
        <w:spacing w:line="240" w:lineRule="exact"/>
        <w:jc w:val="center"/>
        <w:rPr>
          <w:rFonts w:eastAsia="Arial Unicode MS"/>
          <w:b/>
          <w:bCs/>
          <w:sz w:val="24"/>
        </w:rPr>
      </w:pPr>
      <w:r w:rsidRPr="00F050E3">
        <w:rPr>
          <w:rFonts w:eastAsia="Arial Unicode MS"/>
          <w:b/>
          <w:bCs/>
          <w:sz w:val="24"/>
        </w:rPr>
        <w:t>5. ОБСТОЯТЕЛЬСТВА НЕПРЕОДОЛИМОЙ СИЛЫ (ФОРС-МАЖОР)</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поставка Товара ненадлежащего качества.</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7B11" w:rsidRPr="00F050E3" w:rsidRDefault="00D17B11" w:rsidP="00D17B11">
      <w:pPr>
        <w:widowControl w:val="0"/>
        <w:autoSpaceDE w:val="0"/>
        <w:autoSpaceDN w:val="0"/>
        <w:adjustRightInd w:val="0"/>
        <w:spacing w:line="240" w:lineRule="exact"/>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9. ПРОЧИЕ УСЛОВИЯ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7B11" w:rsidRPr="00F050E3" w:rsidRDefault="00D17B11" w:rsidP="00D17B11">
      <w:pPr>
        <w:widowControl w:val="0"/>
        <w:autoSpaceDE w:val="0"/>
        <w:autoSpaceDN w:val="0"/>
        <w:adjustRightInd w:val="0"/>
        <w:spacing w:line="240" w:lineRule="exact"/>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7B11" w:rsidRPr="00F050E3" w:rsidRDefault="00D17B11" w:rsidP="00D17B11">
      <w:pPr>
        <w:widowControl w:val="0"/>
        <w:shd w:val="clear" w:color="auto" w:fill="FFFFFF"/>
        <w:tabs>
          <w:tab w:val="left" w:pos="0"/>
        </w:tabs>
        <w:autoSpaceDE w:val="0"/>
        <w:autoSpaceDN w:val="0"/>
        <w:adjustRightInd w:val="0"/>
        <w:spacing w:line="240" w:lineRule="exact"/>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7B11" w:rsidRPr="00F050E3" w:rsidRDefault="00D17B11" w:rsidP="00D17B11">
      <w:pPr>
        <w:widowControl w:val="0"/>
        <w:shd w:val="clear" w:color="auto" w:fill="FFFFFF"/>
        <w:tabs>
          <w:tab w:val="left" w:pos="0"/>
        </w:tabs>
        <w:autoSpaceDE w:val="0"/>
        <w:autoSpaceDN w:val="0"/>
        <w:adjustRightInd w:val="0"/>
        <w:spacing w:line="240" w:lineRule="exact"/>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7B11" w:rsidRPr="00F050E3" w:rsidRDefault="00D17B11" w:rsidP="00D17B11">
      <w:pPr>
        <w:widowControl w:val="0"/>
        <w:autoSpaceDE w:val="0"/>
        <w:autoSpaceDN w:val="0"/>
        <w:adjustRightInd w:val="0"/>
        <w:spacing w:line="240" w:lineRule="exact"/>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7B11" w:rsidRPr="00F050E3" w:rsidRDefault="00D17B11" w:rsidP="00D17B11">
      <w:pPr>
        <w:widowControl w:val="0"/>
        <w:autoSpaceDE w:val="0"/>
        <w:autoSpaceDN w:val="0"/>
        <w:adjustRightInd w:val="0"/>
        <w:spacing w:line="240" w:lineRule="exact"/>
        <w:ind w:firstLine="709"/>
        <w:jc w:val="both"/>
        <w:rPr>
          <w:bCs/>
          <w:iCs/>
          <w:sz w:val="24"/>
        </w:rPr>
      </w:pPr>
      <w:r w:rsidRPr="00F050E3">
        <w:rPr>
          <w:b/>
          <w:bCs/>
          <w:iCs/>
          <w:spacing w:val="-4"/>
          <w:sz w:val="24"/>
        </w:rPr>
        <w:t>Приложения:</w:t>
      </w:r>
    </w:p>
    <w:p w:rsidR="00D17B11" w:rsidRPr="00F050E3"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1 «Перечень ТМЦ»;</w:t>
      </w:r>
    </w:p>
    <w:p w:rsidR="00D17B11" w:rsidRPr="00F050E3"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2 Форма «Спецификация»;</w:t>
      </w:r>
    </w:p>
    <w:p w:rsidR="00D17B11"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3 «Соглашение».</w:t>
      </w: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10. ЮРИДИЧЕСКИЕ АДРЕСА И БАНКОВСКИЕ РЕКВИЗИТЫ СТОРОН</w:t>
      </w:r>
    </w:p>
    <w:tbl>
      <w:tblPr>
        <w:tblW w:w="9577" w:type="dxa"/>
        <w:tblInd w:w="108" w:type="dxa"/>
        <w:tblLook w:val="04A0" w:firstRow="1" w:lastRow="0" w:firstColumn="1" w:lastColumn="0" w:noHBand="0" w:noVBand="1"/>
      </w:tblPr>
      <w:tblGrid>
        <w:gridCol w:w="4652"/>
        <w:gridCol w:w="4925"/>
      </w:tblGrid>
      <w:tr w:rsidR="00D17B11" w:rsidRPr="00F050E3" w:rsidTr="00D17B11">
        <w:trPr>
          <w:trHeight w:val="30"/>
        </w:trPr>
        <w:tc>
          <w:tcPr>
            <w:tcW w:w="4652" w:type="dxa"/>
            <w:hideMark/>
          </w:tcPr>
          <w:p w:rsidR="00D17B11" w:rsidRPr="00F050E3" w:rsidRDefault="00D17B11" w:rsidP="00D17B11">
            <w:pPr>
              <w:widowControl w:val="0"/>
              <w:autoSpaceDE w:val="0"/>
              <w:autoSpaceDN w:val="0"/>
              <w:adjustRightInd w:val="0"/>
              <w:spacing w:line="240" w:lineRule="exact"/>
              <w:jc w:val="center"/>
              <w:rPr>
                <w:b/>
                <w:bCs/>
                <w:sz w:val="24"/>
              </w:rPr>
            </w:pPr>
            <w:r w:rsidRPr="00F050E3">
              <w:rPr>
                <w:b/>
                <w:bCs/>
                <w:sz w:val="24"/>
              </w:rPr>
              <w:t>Поставщик:</w:t>
            </w:r>
          </w:p>
        </w:tc>
        <w:tc>
          <w:tcPr>
            <w:tcW w:w="4925" w:type="dxa"/>
            <w:hideMark/>
          </w:tcPr>
          <w:p w:rsidR="00D17B11" w:rsidRPr="00F050E3" w:rsidRDefault="00D17B11" w:rsidP="00D17B11">
            <w:pPr>
              <w:widowControl w:val="0"/>
              <w:autoSpaceDE w:val="0"/>
              <w:autoSpaceDN w:val="0"/>
              <w:adjustRightInd w:val="0"/>
              <w:spacing w:line="240" w:lineRule="exact"/>
              <w:jc w:val="center"/>
              <w:rPr>
                <w:b/>
                <w:bCs/>
                <w:sz w:val="24"/>
              </w:rPr>
            </w:pPr>
            <w:r w:rsidRPr="00F050E3">
              <w:rPr>
                <w:b/>
                <w:bCs/>
                <w:sz w:val="24"/>
              </w:rPr>
              <w:t>Покупатель:</w:t>
            </w:r>
          </w:p>
        </w:tc>
      </w:tr>
      <w:tr w:rsidR="00D17B11" w:rsidRPr="00F050E3" w:rsidTr="00D17B11">
        <w:trPr>
          <w:trHeight w:val="1557"/>
        </w:trPr>
        <w:tc>
          <w:tcPr>
            <w:tcW w:w="4652" w:type="dxa"/>
          </w:tcPr>
          <w:p w:rsidR="00D17B11" w:rsidRPr="00F050E3" w:rsidRDefault="00D17B11" w:rsidP="00D17B11">
            <w:pPr>
              <w:widowControl w:val="0"/>
              <w:autoSpaceDE w:val="0"/>
              <w:autoSpaceDN w:val="0"/>
              <w:adjustRightInd w:val="0"/>
              <w:spacing w:line="240" w:lineRule="exact"/>
              <w:jc w:val="center"/>
              <w:rPr>
                <w:bCs/>
                <w:sz w:val="24"/>
              </w:rPr>
            </w:pPr>
            <w:r>
              <w:rPr>
                <w:b/>
                <w:bCs/>
                <w:sz w:val="24"/>
              </w:rPr>
              <w:t>______</w:t>
            </w:r>
            <w:r w:rsidRPr="00F050E3">
              <w:rPr>
                <w:bCs/>
                <w:sz w:val="24"/>
              </w:rPr>
              <w:t>Юридический, почтовый и фактический адрес: 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ИНН _____ КПП 5____________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ОГРН ______ ОКПО 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Банковские реквизиты:</w:t>
            </w:r>
          </w:p>
          <w:p w:rsidR="00D17B11" w:rsidRPr="00F050E3" w:rsidRDefault="00D17B11" w:rsidP="00D17B11">
            <w:pPr>
              <w:widowControl w:val="0"/>
              <w:autoSpaceDE w:val="0"/>
              <w:autoSpaceDN w:val="0"/>
              <w:adjustRightInd w:val="0"/>
              <w:spacing w:line="240" w:lineRule="exact"/>
              <w:rPr>
                <w:bCs/>
                <w:sz w:val="24"/>
              </w:rPr>
            </w:pPr>
            <w:r w:rsidRPr="00F050E3">
              <w:rPr>
                <w:bCs/>
                <w:sz w:val="24"/>
              </w:rPr>
              <w:t>Р/с 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в ПАО ________________ г. Москва</w:t>
            </w:r>
          </w:p>
          <w:p w:rsidR="00D17B11" w:rsidRPr="00F050E3" w:rsidRDefault="00D17B11" w:rsidP="00D17B11">
            <w:pPr>
              <w:widowControl w:val="0"/>
              <w:autoSpaceDE w:val="0"/>
              <w:autoSpaceDN w:val="0"/>
              <w:adjustRightInd w:val="0"/>
              <w:spacing w:line="240" w:lineRule="exact"/>
              <w:rPr>
                <w:bCs/>
                <w:sz w:val="24"/>
              </w:rPr>
            </w:pPr>
            <w:r w:rsidRPr="00F050E3">
              <w:rPr>
                <w:bCs/>
                <w:sz w:val="24"/>
              </w:rPr>
              <w:t>К/с _____________________________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БИК 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 xml:space="preserve">Тел./факс_______________________; </w:t>
            </w:r>
          </w:p>
          <w:p w:rsidR="00D17B11" w:rsidRPr="00F050E3" w:rsidRDefault="00D17B11" w:rsidP="00D17B11">
            <w:pPr>
              <w:widowControl w:val="0"/>
              <w:autoSpaceDE w:val="0"/>
              <w:autoSpaceDN w:val="0"/>
              <w:adjustRightInd w:val="0"/>
              <w:spacing w:line="240" w:lineRule="exact"/>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Директор</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__________________ (_____________)</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М.п.</w:t>
            </w:r>
          </w:p>
        </w:tc>
        <w:tc>
          <w:tcPr>
            <w:tcW w:w="4925" w:type="dxa"/>
          </w:tcPr>
          <w:p w:rsidR="00D17B11" w:rsidRPr="00F050E3" w:rsidRDefault="00D17B11" w:rsidP="00D17B11">
            <w:pPr>
              <w:widowControl w:val="0"/>
              <w:autoSpaceDE w:val="0"/>
              <w:autoSpaceDN w:val="0"/>
              <w:adjustRightInd w:val="0"/>
              <w:spacing w:line="240" w:lineRule="exact"/>
              <w:rPr>
                <w:b/>
                <w:bCs/>
                <w:sz w:val="24"/>
              </w:rPr>
            </w:pPr>
            <w:r w:rsidRPr="00F050E3">
              <w:rPr>
                <w:b/>
                <w:bCs/>
                <w:sz w:val="24"/>
              </w:rPr>
              <w:t>АО «ВРМ»</w:t>
            </w:r>
          </w:p>
          <w:p w:rsidR="00D17B11" w:rsidRPr="00F050E3" w:rsidRDefault="00D17B11" w:rsidP="00D17B11">
            <w:pPr>
              <w:widowControl w:val="0"/>
              <w:autoSpaceDE w:val="0"/>
              <w:autoSpaceDN w:val="0"/>
              <w:adjustRightInd w:val="0"/>
              <w:spacing w:line="240" w:lineRule="exact"/>
              <w:rPr>
                <w:bCs/>
                <w:sz w:val="24"/>
              </w:rPr>
            </w:pPr>
            <w:r w:rsidRPr="00F050E3">
              <w:rPr>
                <w:bCs/>
                <w:sz w:val="24"/>
              </w:rPr>
              <w:t>Юридический и почтовый адрес:105005, г. Москва, набережная Академика Туполева, дом 15, корпус 2, офис 27</w:t>
            </w:r>
          </w:p>
          <w:p w:rsidR="00D17B11" w:rsidRPr="00F050E3" w:rsidRDefault="00D17B11" w:rsidP="00D17B11">
            <w:pPr>
              <w:widowControl w:val="0"/>
              <w:autoSpaceDE w:val="0"/>
              <w:autoSpaceDN w:val="0"/>
              <w:adjustRightInd w:val="0"/>
              <w:spacing w:line="240" w:lineRule="exact"/>
              <w:rPr>
                <w:bCs/>
                <w:sz w:val="24"/>
              </w:rPr>
            </w:pPr>
            <w:r w:rsidRPr="00F050E3">
              <w:rPr>
                <w:bCs/>
                <w:sz w:val="24"/>
              </w:rPr>
              <w:t>ИНН 7722648033/КПП 774550001</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Банковские реквизиты:</w:t>
            </w:r>
          </w:p>
          <w:p w:rsidR="00D17B11" w:rsidRPr="00F050E3" w:rsidRDefault="00D17B11" w:rsidP="00D17B11">
            <w:pPr>
              <w:widowControl w:val="0"/>
              <w:autoSpaceDE w:val="0"/>
              <w:autoSpaceDN w:val="0"/>
              <w:adjustRightInd w:val="0"/>
              <w:spacing w:line="240" w:lineRule="exact"/>
              <w:rPr>
                <w:bCs/>
                <w:sz w:val="24"/>
              </w:rPr>
            </w:pPr>
            <w:r w:rsidRPr="00F050E3">
              <w:rPr>
                <w:bCs/>
                <w:sz w:val="24"/>
              </w:rPr>
              <w:t>Р/с 40702810500160000507 в Банк ВТБ (ПАО) в г. Москва</w:t>
            </w:r>
          </w:p>
          <w:p w:rsidR="00D17B11" w:rsidRPr="00F050E3" w:rsidRDefault="00D17B11" w:rsidP="00D17B11">
            <w:pPr>
              <w:widowControl w:val="0"/>
              <w:autoSpaceDE w:val="0"/>
              <w:autoSpaceDN w:val="0"/>
              <w:adjustRightInd w:val="0"/>
              <w:spacing w:line="240" w:lineRule="exact"/>
              <w:rPr>
                <w:bCs/>
                <w:sz w:val="24"/>
              </w:rPr>
            </w:pPr>
            <w:r w:rsidRPr="00F050E3">
              <w:rPr>
                <w:bCs/>
                <w:sz w:val="24"/>
              </w:rPr>
              <w:t xml:space="preserve">К/с 30101810700000000187 </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БИК 044525187</w:t>
            </w:r>
          </w:p>
          <w:p w:rsidR="00D17B11" w:rsidRPr="00F050E3" w:rsidRDefault="00D17B11" w:rsidP="00D17B11">
            <w:pPr>
              <w:widowControl w:val="0"/>
              <w:autoSpaceDE w:val="0"/>
              <w:autoSpaceDN w:val="0"/>
              <w:adjustRightInd w:val="0"/>
              <w:spacing w:line="240" w:lineRule="exact"/>
              <w:rPr>
                <w:bCs/>
                <w:sz w:val="24"/>
              </w:rPr>
            </w:pPr>
            <w:r w:rsidRPr="00F050E3">
              <w:rPr>
                <w:bCs/>
                <w:sz w:val="24"/>
              </w:rPr>
              <w:t>Тел:/факс: (499) 550-28-90</w:t>
            </w:r>
          </w:p>
          <w:p w:rsidR="00D17B11" w:rsidRPr="00F050E3" w:rsidRDefault="00D17B11" w:rsidP="00D17B11">
            <w:pPr>
              <w:widowControl w:val="0"/>
              <w:autoSpaceDE w:val="0"/>
              <w:autoSpaceDN w:val="0"/>
              <w:adjustRightInd w:val="0"/>
              <w:spacing w:line="240" w:lineRule="exact"/>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D17B11" w:rsidRPr="00F050E3" w:rsidRDefault="00D17B11" w:rsidP="00D17B11">
            <w:pPr>
              <w:widowControl w:val="0"/>
              <w:autoSpaceDE w:val="0"/>
              <w:autoSpaceDN w:val="0"/>
              <w:adjustRightInd w:val="0"/>
              <w:spacing w:line="240" w:lineRule="exact"/>
              <w:rPr>
                <w:bCs/>
                <w:sz w:val="24"/>
              </w:rPr>
            </w:pPr>
            <w:r w:rsidRPr="00F050E3">
              <w:rPr>
                <w:bCs/>
                <w:sz w:val="24"/>
              </w:rPr>
              <w:t>Генеральный директор</w:t>
            </w:r>
          </w:p>
          <w:p w:rsidR="00D17B11" w:rsidRPr="00F050E3" w:rsidRDefault="00D17B11" w:rsidP="00D17B11">
            <w:pPr>
              <w:widowControl w:val="0"/>
              <w:autoSpaceDE w:val="0"/>
              <w:autoSpaceDN w:val="0"/>
              <w:adjustRightInd w:val="0"/>
              <w:spacing w:line="240" w:lineRule="exact"/>
              <w:rPr>
                <w:bCs/>
                <w:sz w:val="24"/>
              </w:rPr>
            </w:pPr>
            <w:r w:rsidRPr="00F050E3">
              <w:rPr>
                <w:bCs/>
                <w:sz w:val="24"/>
              </w:rPr>
              <w:t>__________________ П.С. Долгов</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 xml:space="preserve">           М.п.</w:t>
            </w:r>
          </w:p>
        </w:tc>
      </w:tr>
    </w:tbl>
    <w:p w:rsidR="00D17B11" w:rsidRPr="00F050E3" w:rsidRDefault="00D17B11" w:rsidP="00D17B11">
      <w:pPr>
        <w:keepNext/>
        <w:jc w:val="center"/>
        <w:outlineLvl w:val="0"/>
        <w:rPr>
          <w:b/>
          <w:sz w:val="24"/>
        </w:rPr>
      </w:pPr>
    </w:p>
    <w:p w:rsidR="00D17B11" w:rsidRPr="00F050E3" w:rsidRDefault="00D17B11" w:rsidP="00D17B11">
      <w:pPr>
        <w:keepNext/>
        <w:jc w:val="center"/>
        <w:outlineLvl w:val="0"/>
        <w:rPr>
          <w:b/>
          <w:sz w:val="24"/>
        </w:rPr>
      </w:pPr>
      <w:r w:rsidRPr="00F050E3">
        <w:rPr>
          <w:b/>
          <w:sz w:val="24"/>
        </w:rPr>
        <w:br w:type="column"/>
      </w:r>
    </w:p>
    <w:p w:rsidR="00D17B11" w:rsidRPr="00F050E3" w:rsidRDefault="00D17B11" w:rsidP="00D17B11">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17B11" w:rsidRPr="00F050E3" w:rsidRDefault="00D17B11" w:rsidP="00D17B11">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17B11" w:rsidRPr="00F050E3" w:rsidRDefault="00D17B11" w:rsidP="00D17B11">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D17B11" w:rsidRPr="00F050E3" w:rsidRDefault="00D17B11" w:rsidP="00D17B11">
      <w:pPr>
        <w:keepNext/>
        <w:jc w:val="center"/>
        <w:outlineLvl w:val="0"/>
        <w:rPr>
          <w:bCs/>
          <w:iCs/>
          <w:spacing w:val="-14"/>
          <w:sz w:val="24"/>
        </w:rPr>
      </w:pPr>
    </w:p>
    <w:p w:rsidR="00D17B11" w:rsidRPr="00F050E3" w:rsidRDefault="00D17B11" w:rsidP="00D17B11">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17B11" w:rsidRPr="00F050E3" w:rsidRDefault="00D17B11" w:rsidP="00D17B11">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7B11" w:rsidRPr="00F050E3" w:rsidTr="003009BD">
        <w:tc>
          <w:tcPr>
            <w:tcW w:w="632"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w:t>
            </w:r>
          </w:p>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Наименование</w:t>
            </w:r>
          </w:p>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Примечание</w:t>
            </w:r>
          </w:p>
        </w:tc>
      </w:tr>
      <w:tr w:rsidR="00D17B11" w:rsidRPr="00F050E3" w:rsidTr="003009BD">
        <w:tc>
          <w:tcPr>
            <w:tcW w:w="632"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7</w:t>
            </w: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2518" w:type="dxa"/>
            <w:gridSpan w:val="2"/>
          </w:tcPr>
          <w:p w:rsidR="00D17B11" w:rsidRPr="00F050E3" w:rsidRDefault="00D17B11" w:rsidP="003009BD">
            <w:pPr>
              <w:widowControl w:val="0"/>
              <w:autoSpaceDE w:val="0"/>
              <w:autoSpaceDN w:val="0"/>
              <w:adjustRightInd w:val="0"/>
              <w:rPr>
                <w:bCs/>
                <w:iCs/>
                <w:spacing w:val="-14"/>
                <w:sz w:val="24"/>
              </w:rPr>
            </w:pPr>
            <w:r w:rsidRPr="00F050E3">
              <w:rPr>
                <w:bCs/>
                <w:iCs/>
                <w:spacing w:val="-14"/>
                <w:sz w:val="24"/>
              </w:rPr>
              <w:t>ИТОГО:</w:t>
            </w: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bl>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7B11" w:rsidRPr="00F050E3" w:rsidRDefault="00D17B11" w:rsidP="00D17B11">
      <w:pPr>
        <w:widowControl w:val="0"/>
        <w:autoSpaceDE w:val="0"/>
        <w:autoSpaceDN w:val="0"/>
        <w:adjustRightInd w:val="0"/>
        <w:rPr>
          <w:bCs/>
          <w:sz w:val="24"/>
        </w:rPr>
      </w:pPr>
    </w:p>
    <w:p w:rsidR="00D17B11" w:rsidRPr="00F050E3" w:rsidRDefault="00D17B11" w:rsidP="00D17B11">
      <w:pPr>
        <w:widowControl w:val="0"/>
        <w:autoSpaceDE w:val="0"/>
        <w:autoSpaceDN w:val="0"/>
        <w:adjustRightInd w:val="0"/>
        <w:rPr>
          <w:bCs/>
          <w:sz w:val="24"/>
        </w:rPr>
      </w:pPr>
    </w:p>
    <w:p w:rsidR="00D17B11" w:rsidRPr="00F050E3" w:rsidRDefault="00D17B11" w:rsidP="00D17B11">
      <w:pPr>
        <w:widowControl w:val="0"/>
        <w:autoSpaceDE w:val="0"/>
        <w:autoSpaceDN w:val="0"/>
        <w:adjustRightInd w:val="0"/>
        <w:jc w:val="both"/>
        <w:rPr>
          <w:bCs/>
          <w:sz w:val="24"/>
        </w:rPr>
      </w:pPr>
    </w:p>
    <w:p w:rsidR="00D17B11" w:rsidRPr="00F050E3" w:rsidRDefault="00D17B11" w:rsidP="00D17B11">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17B11" w:rsidRPr="00F050E3" w:rsidRDefault="00D17B11" w:rsidP="00D17B11">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17B11" w:rsidRPr="00F050E3" w:rsidRDefault="00D17B11" w:rsidP="00D17B11">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17B11" w:rsidRPr="00F050E3" w:rsidRDefault="00D17B11" w:rsidP="00D17B11">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17B11" w:rsidRPr="00F050E3" w:rsidRDefault="00D17B11" w:rsidP="00D17B11">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17B11" w:rsidRPr="00F050E3" w:rsidRDefault="00D17B11" w:rsidP="00D17B11">
      <w:pPr>
        <w:widowControl w:val="0"/>
        <w:shd w:val="clear" w:color="auto" w:fill="FFFFFF"/>
        <w:autoSpaceDE w:val="0"/>
        <w:autoSpaceDN w:val="0"/>
        <w:adjustRightInd w:val="0"/>
        <w:jc w:val="center"/>
        <w:rPr>
          <w:bCs/>
          <w:iCs/>
          <w:sz w:val="24"/>
        </w:rPr>
      </w:pPr>
    </w:p>
    <w:p w:rsidR="00D17B11" w:rsidRPr="00F050E3" w:rsidRDefault="00D17B11" w:rsidP="00D17B11">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7B11" w:rsidRPr="00F050E3" w:rsidTr="003009B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w:t>
            </w:r>
          </w:p>
          <w:p w:rsidR="00D17B11" w:rsidRPr="00F050E3" w:rsidRDefault="00D17B11" w:rsidP="003009BD">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Цена без НДС,</w:t>
            </w:r>
          </w:p>
          <w:p w:rsidR="00D17B11" w:rsidRPr="00F050E3" w:rsidRDefault="00D17B11" w:rsidP="003009BD">
            <w:pPr>
              <w:widowControl w:val="0"/>
              <w:autoSpaceDE w:val="0"/>
              <w:autoSpaceDN w:val="0"/>
              <w:adjustRightInd w:val="0"/>
              <w:jc w:val="center"/>
              <w:rPr>
                <w:bCs/>
                <w:sz w:val="24"/>
              </w:rPr>
            </w:pPr>
            <w:r w:rsidRPr="00F050E3">
              <w:rPr>
                <w:bCs/>
                <w:sz w:val="24"/>
              </w:rPr>
              <w:t>руб.</w:t>
            </w:r>
          </w:p>
          <w:p w:rsidR="00D17B11" w:rsidRPr="00F050E3" w:rsidRDefault="00D17B11" w:rsidP="003009BD">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bCs/>
                <w:sz w:val="24"/>
              </w:rPr>
            </w:pPr>
            <w:r w:rsidRPr="00F050E3">
              <w:rPr>
                <w:bCs/>
                <w:sz w:val="24"/>
              </w:rPr>
              <w:t>Срок/период поставки</w:t>
            </w:r>
          </w:p>
          <w:p w:rsidR="00D17B11" w:rsidRPr="00F050E3" w:rsidRDefault="00D17B11" w:rsidP="003009BD">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11</w:t>
            </w: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r>
    </w:tbl>
    <w:p w:rsidR="00D17B11" w:rsidRPr="00F050E3" w:rsidRDefault="00D17B11" w:rsidP="00D17B11">
      <w:pPr>
        <w:widowControl w:val="0"/>
        <w:autoSpaceDE w:val="0"/>
        <w:autoSpaceDN w:val="0"/>
        <w:adjustRightInd w:val="0"/>
        <w:rPr>
          <w:rFonts w:eastAsia="Calibri"/>
          <w:b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sz w:val="24"/>
          <w:u w:val="single"/>
        </w:rPr>
      </w:pPr>
    </w:p>
    <w:p w:rsidR="00D17B11" w:rsidRPr="00F050E3" w:rsidRDefault="00D17B11" w:rsidP="00D17B11">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i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iCs/>
          <w:spacing w:val="-4"/>
          <w:sz w:val="24"/>
        </w:rPr>
      </w:pPr>
    </w:p>
    <w:p w:rsidR="00D17B11" w:rsidRPr="00F050E3" w:rsidRDefault="00D17B11" w:rsidP="00D17B1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widowControl w:val="0"/>
        <w:shd w:val="clear" w:color="auto" w:fill="FFFFFF"/>
        <w:autoSpaceDE w:val="0"/>
        <w:autoSpaceDN w:val="0"/>
        <w:adjustRightInd w:val="0"/>
        <w:jc w:val="both"/>
        <w:rPr>
          <w:b/>
          <w:sz w:val="24"/>
        </w:rPr>
      </w:pPr>
    </w:p>
    <w:p w:rsidR="00D17B11" w:rsidRPr="00F050E3" w:rsidRDefault="00D17B11" w:rsidP="00D17B11">
      <w:pPr>
        <w:widowControl w:val="0"/>
        <w:shd w:val="clear" w:color="auto" w:fill="FFFFFF"/>
        <w:autoSpaceDE w:val="0"/>
        <w:autoSpaceDN w:val="0"/>
        <w:adjustRightInd w:val="0"/>
        <w:jc w:val="both"/>
        <w:rPr>
          <w:b/>
          <w:sz w:val="24"/>
        </w:rPr>
      </w:pPr>
    </w:p>
    <w:p w:rsidR="00D17B11" w:rsidRPr="00F050E3" w:rsidRDefault="00D17B11" w:rsidP="00D17B11">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17B11" w:rsidRPr="00F050E3" w:rsidRDefault="00D17B11" w:rsidP="00D17B11">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17B11" w:rsidRPr="00F050E3" w:rsidRDefault="00D17B11" w:rsidP="00D17B11">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17B11" w:rsidRPr="00F050E3" w:rsidTr="003009BD">
        <w:trPr>
          <w:cantSplit/>
          <w:trHeight w:val="380"/>
        </w:trPr>
        <w:tc>
          <w:tcPr>
            <w:tcW w:w="6050" w:type="dxa"/>
            <w:hideMark/>
          </w:tcPr>
          <w:p w:rsidR="00D17B11" w:rsidRPr="00F050E3" w:rsidRDefault="00D17B11" w:rsidP="003009BD">
            <w:pPr>
              <w:widowControl w:val="0"/>
              <w:autoSpaceDE w:val="0"/>
              <w:autoSpaceDN w:val="0"/>
              <w:adjustRightInd w:val="0"/>
              <w:rPr>
                <w:b/>
                <w:bCs/>
                <w:sz w:val="24"/>
              </w:rPr>
            </w:pPr>
            <w:r w:rsidRPr="00F050E3">
              <w:rPr>
                <w:b/>
                <w:bCs/>
                <w:sz w:val="24"/>
              </w:rPr>
              <w:br w:type="column"/>
            </w:r>
          </w:p>
        </w:tc>
        <w:tc>
          <w:tcPr>
            <w:tcW w:w="3700" w:type="dxa"/>
          </w:tcPr>
          <w:p w:rsidR="00D17B11" w:rsidRPr="00F050E3" w:rsidRDefault="00D17B11" w:rsidP="003009BD">
            <w:pPr>
              <w:widowControl w:val="0"/>
              <w:autoSpaceDE w:val="0"/>
              <w:autoSpaceDN w:val="0"/>
              <w:adjustRightInd w:val="0"/>
              <w:rPr>
                <w:b/>
                <w:bCs/>
                <w:sz w:val="24"/>
              </w:rPr>
            </w:pPr>
          </w:p>
        </w:tc>
      </w:tr>
    </w:tbl>
    <w:p w:rsidR="00D17B11" w:rsidRPr="00F050E3" w:rsidRDefault="00D17B11" w:rsidP="00D17B11">
      <w:pPr>
        <w:shd w:val="clear" w:color="auto" w:fill="FFFFFF"/>
        <w:tabs>
          <w:tab w:val="left" w:pos="5760"/>
        </w:tabs>
        <w:ind w:firstLine="709"/>
        <w:jc w:val="both"/>
        <w:rPr>
          <w:sz w:val="24"/>
        </w:rPr>
      </w:pPr>
    </w:p>
    <w:p w:rsidR="00D17B11" w:rsidRPr="00F050E3" w:rsidRDefault="00D17B11" w:rsidP="00D17B11">
      <w:pPr>
        <w:shd w:val="clear" w:color="auto" w:fill="FFFFFF"/>
        <w:tabs>
          <w:tab w:val="left" w:pos="5760"/>
        </w:tabs>
        <w:ind w:firstLine="709"/>
        <w:jc w:val="center"/>
        <w:rPr>
          <w:b/>
          <w:sz w:val="24"/>
        </w:rPr>
      </w:pPr>
      <w:r w:rsidRPr="00F050E3">
        <w:rPr>
          <w:b/>
          <w:sz w:val="24"/>
        </w:rPr>
        <w:t>СОГЛАШЕНИЕ</w:t>
      </w:r>
    </w:p>
    <w:p w:rsidR="00D17B11" w:rsidRPr="00F050E3" w:rsidRDefault="00D17B11" w:rsidP="00D17B11">
      <w:pPr>
        <w:shd w:val="clear" w:color="auto" w:fill="FFFFFF"/>
        <w:tabs>
          <w:tab w:val="left" w:pos="5760"/>
        </w:tabs>
        <w:ind w:firstLine="709"/>
        <w:jc w:val="both"/>
        <w:rPr>
          <w:sz w:val="24"/>
        </w:rPr>
      </w:pPr>
    </w:p>
    <w:p w:rsidR="00D17B11" w:rsidRPr="00F050E3" w:rsidRDefault="00D17B11" w:rsidP="00D17B11">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17B11" w:rsidRPr="00F050E3" w:rsidRDefault="00D17B11" w:rsidP="00D17B11">
      <w:pPr>
        <w:shd w:val="clear" w:color="auto" w:fill="FFFFFF"/>
        <w:ind w:firstLine="709"/>
        <w:jc w:val="both"/>
        <w:rPr>
          <w:sz w:val="24"/>
        </w:rPr>
      </w:pPr>
    </w:p>
    <w:p w:rsidR="00D17B11" w:rsidRPr="00F050E3" w:rsidRDefault="00D17B11" w:rsidP="00D17B11">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17B11" w:rsidRPr="00F050E3" w:rsidRDefault="00D17B11" w:rsidP="00D17B11">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17B11" w:rsidRPr="00F050E3" w:rsidRDefault="00D17B11" w:rsidP="00D17B11">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17B11" w:rsidRPr="00F050E3" w:rsidRDefault="00D17B11" w:rsidP="00D17B11">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D17B11" w:rsidRPr="00F050E3" w:rsidRDefault="00D17B11" w:rsidP="00D17B11">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17B11" w:rsidRPr="00F050E3" w:rsidRDefault="00D17B11" w:rsidP="00D17B11">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17B11" w:rsidRPr="00F050E3" w:rsidRDefault="00D17B11" w:rsidP="00D17B11">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17B11" w:rsidRPr="00F050E3" w:rsidRDefault="00D17B11" w:rsidP="00D17B11">
      <w:pPr>
        <w:widowControl w:val="0"/>
        <w:shd w:val="clear" w:color="auto" w:fill="FFFFFF"/>
        <w:tabs>
          <w:tab w:val="left" w:pos="182"/>
        </w:tabs>
        <w:autoSpaceDE w:val="0"/>
        <w:autoSpaceDN w:val="0"/>
        <w:adjustRightInd w:val="0"/>
        <w:jc w:val="both"/>
        <w:rPr>
          <w:sz w:val="24"/>
        </w:rPr>
      </w:pPr>
    </w:p>
    <w:p w:rsidR="00D17B11" w:rsidRPr="00F050E3" w:rsidRDefault="00D17B11" w:rsidP="00D17B11">
      <w:pPr>
        <w:widowControl w:val="0"/>
        <w:shd w:val="clear" w:color="auto" w:fill="FFFFFF"/>
        <w:tabs>
          <w:tab w:val="left" w:pos="182"/>
        </w:tabs>
        <w:autoSpaceDE w:val="0"/>
        <w:autoSpaceDN w:val="0"/>
        <w:adjustRightInd w:val="0"/>
        <w:jc w:val="both"/>
        <w:rPr>
          <w:sz w:val="24"/>
        </w:rPr>
      </w:pPr>
    </w:p>
    <w:p w:rsidR="00D17B11" w:rsidRPr="00F050E3" w:rsidRDefault="00D17B11" w:rsidP="00D17B11">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17B11" w:rsidRPr="00F050E3" w:rsidRDefault="00D17B11" w:rsidP="00D17B11">
      <w:pPr>
        <w:ind w:firstLine="709"/>
        <w:jc w:val="both"/>
        <w:rPr>
          <w:b/>
          <w:bCs/>
          <w:sz w:val="24"/>
        </w:rPr>
      </w:pPr>
    </w:p>
    <w:p w:rsidR="00D17B11" w:rsidRPr="00F050E3" w:rsidRDefault="00D17B11" w:rsidP="00D17B11">
      <w:pPr>
        <w:ind w:firstLine="709"/>
        <w:jc w:val="both"/>
        <w:rPr>
          <w:bCs/>
          <w:sz w:val="24"/>
        </w:rPr>
      </w:pPr>
      <w:r w:rsidRPr="00F050E3">
        <w:rPr>
          <w:bCs/>
          <w:sz w:val="24"/>
        </w:rPr>
        <w:t>Генеральный директор</w:t>
      </w:r>
    </w:p>
    <w:p w:rsidR="00D17B11" w:rsidRPr="00F050E3" w:rsidRDefault="00D17B11" w:rsidP="00D17B11">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F9023D" w:rsidRDefault="00F9023D" w:rsidP="00F9023D">
      <w:pPr>
        <w:ind w:firstLine="709"/>
        <w:jc w:val="center"/>
        <w:rPr>
          <w:szCs w:val="28"/>
        </w:rPr>
      </w:pPr>
      <w:r>
        <w:rPr>
          <w:color w:val="auto"/>
          <w:szCs w:val="28"/>
        </w:rPr>
        <w:t xml:space="preserve">Лист согласования к запросу котировок цен </w:t>
      </w:r>
      <w:r w:rsidRPr="0070193B">
        <w:rPr>
          <w:szCs w:val="28"/>
        </w:rPr>
        <w:t xml:space="preserve">№ </w:t>
      </w:r>
      <w:r w:rsidR="00D069BD">
        <w:rPr>
          <w:szCs w:val="28"/>
        </w:rPr>
        <w:t>65</w:t>
      </w:r>
      <w:r w:rsidRPr="00E21941">
        <w:rPr>
          <w:b/>
          <w:szCs w:val="28"/>
        </w:rPr>
        <w:t>/ЗК-АО ВРМ/2021</w:t>
      </w:r>
    </w:p>
    <w:p w:rsidR="00F9023D" w:rsidRDefault="00F9023D" w:rsidP="00F9023D">
      <w:pPr>
        <w:ind w:firstLine="709"/>
        <w:rPr>
          <w:szCs w:val="28"/>
        </w:rPr>
      </w:pPr>
    </w:p>
    <w:p w:rsidR="00F9023D" w:rsidRDefault="00F9023D" w:rsidP="00F9023D">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551"/>
      </w:tblGrid>
      <w:tr w:rsidR="00F9023D" w:rsidTr="00D17B11">
        <w:tc>
          <w:tcPr>
            <w:tcW w:w="7338" w:type="dxa"/>
          </w:tcPr>
          <w:p w:rsidR="00F9023D" w:rsidRPr="00D17B11" w:rsidRDefault="00F9023D" w:rsidP="00A908CA">
            <w:pPr>
              <w:spacing w:line="340" w:lineRule="exact"/>
              <w:rPr>
                <w:color w:val="auto"/>
              </w:rPr>
            </w:pPr>
            <w:r w:rsidRPr="00A571C4">
              <w:rPr>
                <w:color w:val="auto"/>
              </w:rPr>
              <w:t>Главный инженер</w:t>
            </w:r>
            <w:r w:rsidR="00D17B11">
              <w:rPr>
                <w:color w:val="auto"/>
              </w:rPr>
              <w:t xml:space="preserve">                                                      </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А.С. Новохатский</w:t>
            </w:r>
          </w:p>
        </w:tc>
      </w:tr>
      <w:tr w:rsidR="00F9023D" w:rsidTr="00D17B11">
        <w:tc>
          <w:tcPr>
            <w:tcW w:w="7338" w:type="dxa"/>
          </w:tcPr>
          <w:p w:rsidR="00F9023D" w:rsidRPr="00A571C4" w:rsidRDefault="00F9023D" w:rsidP="00A908CA">
            <w:pPr>
              <w:spacing w:line="340" w:lineRule="exact"/>
              <w:rPr>
                <w:color w:val="auto"/>
              </w:rPr>
            </w:pPr>
            <w:r w:rsidRPr="00A571C4">
              <w:rPr>
                <w:color w:val="auto"/>
              </w:rPr>
              <w:t xml:space="preserve">Начальник отдела </w:t>
            </w:r>
          </w:p>
          <w:p w:rsidR="00F9023D" w:rsidRDefault="00F9023D" w:rsidP="00A908CA">
            <w:pPr>
              <w:spacing w:line="340" w:lineRule="exact"/>
              <w:rPr>
                <w:color w:val="auto"/>
              </w:rPr>
            </w:pPr>
            <w:r w:rsidRPr="00A571C4">
              <w:rPr>
                <w:color w:val="auto"/>
              </w:rPr>
              <w:t>налогового учета бухгалтерии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 xml:space="preserve">И.И. Скрипникова </w:t>
            </w:r>
          </w:p>
        </w:tc>
      </w:tr>
      <w:tr w:rsidR="00F9023D" w:rsidTr="00D17B11">
        <w:tc>
          <w:tcPr>
            <w:tcW w:w="7338" w:type="dxa"/>
          </w:tcPr>
          <w:p w:rsidR="00F9023D" w:rsidRPr="00A571C4" w:rsidRDefault="00F9023D" w:rsidP="00A908CA">
            <w:pPr>
              <w:spacing w:line="340" w:lineRule="exact"/>
              <w:rPr>
                <w:color w:val="auto"/>
              </w:rPr>
            </w:pPr>
            <w:r w:rsidRPr="00A571C4">
              <w:rPr>
                <w:color w:val="auto"/>
              </w:rPr>
              <w:t>Главный специалист</w:t>
            </w:r>
          </w:p>
          <w:p w:rsidR="00F9023D" w:rsidRDefault="00F9023D" w:rsidP="00A908CA">
            <w:pPr>
              <w:spacing w:line="340" w:lineRule="exact"/>
              <w:rPr>
                <w:color w:val="auto"/>
              </w:rPr>
            </w:pPr>
            <w:r w:rsidRPr="00A571C4">
              <w:rPr>
                <w:color w:val="auto"/>
              </w:rPr>
              <w:t>службы безопасности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М.Ю. Петрищев</w:t>
            </w:r>
          </w:p>
        </w:tc>
      </w:tr>
      <w:tr w:rsidR="00F9023D" w:rsidTr="00D17B11">
        <w:tc>
          <w:tcPr>
            <w:tcW w:w="7338" w:type="dxa"/>
          </w:tcPr>
          <w:p w:rsidR="00F9023D" w:rsidRPr="00DA0879" w:rsidRDefault="00F9023D" w:rsidP="00A908CA">
            <w:pPr>
              <w:spacing w:line="340" w:lineRule="exact"/>
            </w:pPr>
            <w:r w:rsidRPr="00DA0879">
              <w:t>Главный специалист технико-</w:t>
            </w:r>
          </w:p>
          <w:p w:rsidR="00F9023D" w:rsidRDefault="00F9023D" w:rsidP="00A908CA">
            <w:pPr>
              <w:spacing w:line="340" w:lineRule="exact"/>
            </w:pPr>
            <w:r w:rsidRPr="00DA0879">
              <w:t>технологической службы</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И.В. Цыганкова</w:t>
            </w:r>
          </w:p>
        </w:tc>
      </w:tr>
      <w:tr w:rsidR="00F9023D" w:rsidTr="00D17B11">
        <w:tc>
          <w:tcPr>
            <w:tcW w:w="7338" w:type="dxa"/>
          </w:tcPr>
          <w:p w:rsidR="00F9023D" w:rsidRPr="00A571C4" w:rsidRDefault="00F9023D" w:rsidP="00A908CA">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F9023D" w:rsidRDefault="00F9023D" w:rsidP="00A908CA">
            <w:pPr>
              <w:spacing w:line="340" w:lineRule="exact"/>
              <w:rPr>
                <w:color w:val="auto"/>
                <w:szCs w:val="28"/>
              </w:rPr>
            </w:pPr>
            <w:r w:rsidRPr="00A571C4">
              <w:rPr>
                <w:color w:val="auto"/>
                <w:szCs w:val="28"/>
              </w:rPr>
              <w:t>обеспечения и корпоративного управления</w:t>
            </w:r>
            <w:r w:rsidR="00D17B11">
              <w:rPr>
                <w:color w:val="auto"/>
                <w:szCs w:val="28"/>
              </w:rPr>
              <w:t xml:space="preserve">                  </w:t>
            </w:r>
          </w:p>
          <w:p w:rsidR="00F9023D" w:rsidRDefault="00F9023D" w:rsidP="00A908CA">
            <w:pPr>
              <w:spacing w:line="340" w:lineRule="exact"/>
              <w:rPr>
                <w:szCs w:val="28"/>
              </w:rPr>
            </w:pPr>
          </w:p>
        </w:tc>
        <w:tc>
          <w:tcPr>
            <w:tcW w:w="2551" w:type="dxa"/>
          </w:tcPr>
          <w:p w:rsidR="00D17B11" w:rsidRDefault="00D17B11" w:rsidP="00A908CA">
            <w:pPr>
              <w:spacing w:line="340" w:lineRule="exact"/>
              <w:rPr>
                <w:color w:val="auto"/>
                <w:szCs w:val="28"/>
              </w:rPr>
            </w:pPr>
          </w:p>
          <w:p w:rsidR="00F9023D" w:rsidRDefault="00F9023D" w:rsidP="00A908CA">
            <w:pPr>
              <w:spacing w:line="340" w:lineRule="exact"/>
              <w:rPr>
                <w:szCs w:val="28"/>
              </w:rPr>
            </w:pPr>
            <w:r>
              <w:rPr>
                <w:color w:val="auto"/>
                <w:szCs w:val="28"/>
              </w:rPr>
              <w:t>О.В. Ефремкина</w:t>
            </w:r>
          </w:p>
        </w:tc>
      </w:tr>
      <w:tr w:rsidR="00F9023D" w:rsidTr="00D17B11">
        <w:tc>
          <w:tcPr>
            <w:tcW w:w="7338" w:type="dxa"/>
          </w:tcPr>
          <w:p w:rsidR="00F9023D" w:rsidRDefault="00F9023D" w:rsidP="00A908CA">
            <w:pPr>
              <w:spacing w:line="340" w:lineRule="exact"/>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F9023D" w:rsidTr="00D17B11">
        <w:tc>
          <w:tcPr>
            <w:tcW w:w="7338" w:type="dxa"/>
          </w:tcPr>
          <w:p w:rsidR="00F9023D" w:rsidRDefault="00F9023D" w:rsidP="00A908CA">
            <w:pPr>
              <w:spacing w:line="340" w:lineRule="exact"/>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2551" w:type="dxa"/>
          </w:tcPr>
          <w:p w:rsidR="00F9023D" w:rsidRDefault="00F9023D" w:rsidP="00A908CA">
            <w:pPr>
              <w:spacing w:line="340" w:lineRule="exact"/>
              <w:rPr>
                <w:szCs w:val="28"/>
              </w:rPr>
            </w:pPr>
            <w:r w:rsidRPr="00A571C4">
              <w:rPr>
                <w:color w:val="auto"/>
              </w:rPr>
              <w:t>С.А. Беленков</w:t>
            </w:r>
          </w:p>
        </w:tc>
      </w:tr>
    </w:tbl>
    <w:p w:rsidR="00F9023D" w:rsidRPr="005E7816" w:rsidRDefault="00F9023D" w:rsidP="002F273B">
      <w:pPr>
        <w:rPr>
          <w:b/>
          <w:bCs/>
          <w:color w:val="auto"/>
          <w:spacing w:val="-9"/>
          <w:sz w:val="26"/>
          <w:szCs w:val="26"/>
          <w:lang w:val="en-US"/>
        </w:rPr>
      </w:pPr>
    </w:p>
    <w:sectPr w:rsidR="00F9023D" w:rsidRPr="005E7816" w:rsidSect="00F9023D">
      <w:pgSz w:w="11906" w:h="16838" w:code="9"/>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D2A" w:rsidRDefault="00F35D2A" w:rsidP="00F532E5">
      <w:r>
        <w:separator/>
      </w:r>
    </w:p>
  </w:endnote>
  <w:endnote w:type="continuationSeparator" w:id="0">
    <w:p w:rsidR="00F35D2A" w:rsidRDefault="00F35D2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D069BD" w:rsidRDefault="00D069BD">
        <w:pPr>
          <w:pStyle w:val="af4"/>
          <w:jc w:val="center"/>
        </w:pPr>
        <w:r>
          <w:rPr>
            <w:noProof/>
          </w:rPr>
          <w:fldChar w:fldCharType="begin"/>
        </w:r>
        <w:r>
          <w:rPr>
            <w:noProof/>
          </w:rPr>
          <w:instrText>PAGE   \* MERGEFORMAT</w:instrText>
        </w:r>
        <w:r>
          <w:rPr>
            <w:noProof/>
          </w:rPr>
          <w:fldChar w:fldCharType="separate"/>
        </w:r>
        <w:r w:rsidR="00342A6B">
          <w:rPr>
            <w:noProof/>
          </w:rPr>
          <w:t>3</w:t>
        </w:r>
        <w:r>
          <w:rPr>
            <w:noProof/>
          </w:rPr>
          <w:fldChar w:fldCharType="end"/>
        </w:r>
      </w:p>
    </w:sdtContent>
  </w:sdt>
  <w:p w:rsidR="00D069BD" w:rsidRDefault="00D069B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D069BD" w:rsidRDefault="00D069BD">
        <w:pPr>
          <w:pStyle w:val="af4"/>
          <w:jc w:val="center"/>
        </w:pPr>
        <w:r>
          <w:rPr>
            <w:noProof/>
          </w:rPr>
          <w:fldChar w:fldCharType="begin"/>
        </w:r>
        <w:r>
          <w:rPr>
            <w:noProof/>
          </w:rPr>
          <w:instrText>PAGE   \* MERGEFORMAT</w:instrText>
        </w:r>
        <w:r>
          <w:rPr>
            <w:noProof/>
          </w:rPr>
          <w:fldChar w:fldCharType="separate"/>
        </w:r>
        <w:r w:rsidR="00522968">
          <w:rPr>
            <w:noProof/>
          </w:rPr>
          <w:t>31</w:t>
        </w:r>
        <w:r>
          <w:rPr>
            <w:noProof/>
          </w:rPr>
          <w:fldChar w:fldCharType="end"/>
        </w:r>
      </w:p>
    </w:sdtContent>
  </w:sdt>
  <w:p w:rsidR="00D069BD" w:rsidRDefault="00D069B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D2A" w:rsidRDefault="00F35D2A" w:rsidP="00F532E5">
      <w:r>
        <w:separator/>
      </w:r>
    </w:p>
  </w:footnote>
  <w:footnote w:type="continuationSeparator" w:id="0">
    <w:p w:rsidR="00F35D2A" w:rsidRDefault="00F35D2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53D"/>
    <w:rsid w:val="00001CC4"/>
    <w:rsid w:val="0000230F"/>
    <w:rsid w:val="00003DFA"/>
    <w:rsid w:val="000114F8"/>
    <w:rsid w:val="00012BAE"/>
    <w:rsid w:val="00013995"/>
    <w:rsid w:val="000141DC"/>
    <w:rsid w:val="00016617"/>
    <w:rsid w:val="0001737D"/>
    <w:rsid w:val="00017495"/>
    <w:rsid w:val="00021C89"/>
    <w:rsid w:val="0002370B"/>
    <w:rsid w:val="00025868"/>
    <w:rsid w:val="00026E20"/>
    <w:rsid w:val="000277D6"/>
    <w:rsid w:val="0003130A"/>
    <w:rsid w:val="00033254"/>
    <w:rsid w:val="00035D15"/>
    <w:rsid w:val="00037464"/>
    <w:rsid w:val="0004366E"/>
    <w:rsid w:val="00044263"/>
    <w:rsid w:val="000461AD"/>
    <w:rsid w:val="0005043F"/>
    <w:rsid w:val="00055FDE"/>
    <w:rsid w:val="0006296E"/>
    <w:rsid w:val="0006537E"/>
    <w:rsid w:val="000729D2"/>
    <w:rsid w:val="00074391"/>
    <w:rsid w:val="00076FF1"/>
    <w:rsid w:val="00081FFC"/>
    <w:rsid w:val="00085E91"/>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65DA"/>
    <w:rsid w:val="000C71D6"/>
    <w:rsid w:val="000C730E"/>
    <w:rsid w:val="000D2B84"/>
    <w:rsid w:val="000D30B5"/>
    <w:rsid w:val="000D548B"/>
    <w:rsid w:val="000D56D7"/>
    <w:rsid w:val="000D672A"/>
    <w:rsid w:val="000D693D"/>
    <w:rsid w:val="000E4F99"/>
    <w:rsid w:val="000E63A7"/>
    <w:rsid w:val="000E686C"/>
    <w:rsid w:val="00101BD9"/>
    <w:rsid w:val="001023C9"/>
    <w:rsid w:val="00107EA6"/>
    <w:rsid w:val="001132B9"/>
    <w:rsid w:val="00114145"/>
    <w:rsid w:val="0011562A"/>
    <w:rsid w:val="0011657A"/>
    <w:rsid w:val="00117CE3"/>
    <w:rsid w:val="001224AA"/>
    <w:rsid w:val="00122AD6"/>
    <w:rsid w:val="00124063"/>
    <w:rsid w:val="00137964"/>
    <w:rsid w:val="00140DCB"/>
    <w:rsid w:val="00145C5A"/>
    <w:rsid w:val="00156911"/>
    <w:rsid w:val="001574F7"/>
    <w:rsid w:val="00160970"/>
    <w:rsid w:val="00160C72"/>
    <w:rsid w:val="001613C5"/>
    <w:rsid w:val="001624CD"/>
    <w:rsid w:val="0017080F"/>
    <w:rsid w:val="00171772"/>
    <w:rsid w:val="001721A8"/>
    <w:rsid w:val="00172651"/>
    <w:rsid w:val="001729AD"/>
    <w:rsid w:val="00174795"/>
    <w:rsid w:val="00176A3A"/>
    <w:rsid w:val="0017760B"/>
    <w:rsid w:val="00181926"/>
    <w:rsid w:val="0018362D"/>
    <w:rsid w:val="001849AA"/>
    <w:rsid w:val="00185CB4"/>
    <w:rsid w:val="0019379F"/>
    <w:rsid w:val="001955A7"/>
    <w:rsid w:val="00196822"/>
    <w:rsid w:val="00197E23"/>
    <w:rsid w:val="001A17CA"/>
    <w:rsid w:val="001A391C"/>
    <w:rsid w:val="001A6D69"/>
    <w:rsid w:val="001B3ACC"/>
    <w:rsid w:val="001B4AE4"/>
    <w:rsid w:val="001B4D3B"/>
    <w:rsid w:val="001C799B"/>
    <w:rsid w:val="001D3D04"/>
    <w:rsid w:val="001D5D67"/>
    <w:rsid w:val="001D6051"/>
    <w:rsid w:val="001D7E90"/>
    <w:rsid w:val="001E0C27"/>
    <w:rsid w:val="001E19EB"/>
    <w:rsid w:val="001E2940"/>
    <w:rsid w:val="001E3189"/>
    <w:rsid w:val="001E5E3D"/>
    <w:rsid w:val="001E7B7D"/>
    <w:rsid w:val="001F24C5"/>
    <w:rsid w:val="001F24E3"/>
    <w:rsid w:val="001F2638"/>
    <w:rsid w:val="001F2F80"/>
    <w:rsid w:val="001F35DA"/>
    <w:rsid w:val="001F3989"/>
    <w:rsid w:val="00200349"/>
    <w:rsid w:val="00202279"/>
    <w:rsid w:val="0020277D"/>
    <w:rsid w:val="0020646C"/>
    <w:rsid w:val="00206AFB"/>
    <w:rsid w:val="00207534"/>
    <w:rsid w:val="00210B80"/>
    <w:rsid w:val="00212853"/>
    <w:rsid w:val="00220E1A"/>
    <w:rsid w:val="002217F6"/>
    <w:rsid w:val="00222A70"/>
    <w:rsid w:val="00224514"/>
    <w:rsid w:val="00224EA0"/>
    <w:rsid w:val="00233DB9"/>
    <w:rsid w:val="002353CC"/>
    <w:rsid w:val="00237545"/>
    <w:rsid w:val="00240C38"/>
    <w:rsid w:val="00241533"/>
    <w:rsid w:val="002422AC"/>
    <w:rsid w:val="002463EB"/>
    <w:rsid w:val="002475ED"/>
    <w:rsid w:val="00255CC4"/>
    <w:rsid w:val="0025665B"/>
    <w:rsid w:val="00262B6F"/>
    <w:rsid w:val="00264093"/>
    <w:rsid w:val="002712AB"/>
    <w:rsid w:val="00273CDB"/>
    <w:rsid w:val="00277EB2"/>
    <w:rsid w:val="00280C85"/>
    <w:rsid w:val="00283AD3"/>
    <w:rsid w:val="0028563E"/>
    <w:rsid w:val="00292200"/>
    <w:rsid w:val="00292D35"/>
    <w:rsid w:val="002A57D6"/>
    <w:rsid w:val="002B0CB7"/>
    <w:rsid w:val="002B31AD"/>
    <w:rsid w:val="002B478C"/>
    <w:rsid w:val="002B4E57"/>
    <w:rsid w:val="002B4F85"/>
    <w:rsid w:val="002B60B8"/>
    <w:rsid w:val="002B6F72"/>
    <w:rsid w:val="002C021B"/>
    <w:rsid w:val="002C579A"/>
    <w:rsid w:val="002C5928"/>
    <w:rsid w:val="002D1165"/>
    <w:rsid w:val="002D2258"/>
    <w:rsid w:val="002D3628"/>
    <w:rsid w:val="002D37E6"/>
    <w:rsid w:val="002D40F3"/>
    <w:rsid w:val="002D42C1"/>
    <w:rsid w:val="002D56F8"/>
    <w:rsid w:val="002D6446"/>
    <w:rsid w:val="002E0C28"/>
    <w:rsid w:val="002E4B28"/>
    <w:rsid w:val="002F0461"/>
    <w:rsid w:val="002F0B0C"/>
    <w:rsid w:val="002F273B"/>
    <w:rsid w:val="002F7C94"/>
    <w:rsid w:val="003009BD"/>
    <w:rsid w:val="00304D46"/>
    <w:rsid w:val="003069F4"/>
    <w:rsid w:val="003112AC"/>
    <w:rsid w:val="00312B80"/>
    <w:rsid w:val="00322750"/>
    <w:rsid w:val="00323A9D"/>
    <w:rsid w:val="003310D2"/>
    <w:rsid w:val="003313D0"/>
    <w:rsid w:val="0033632D"/>
    <w:rsid w:val="0033736A"/>
    <w:rsid w:val="00340797"/>
    <w:rsid w:val="00340CD4"/>
    <w:rsid w:val="00342A6B"/>
    <w:rsid w:val="003518E2"/>
    <w:rsid w:val="00352FB8"/>
    <w:rsid w:val="003567A5"/>
    <w:rsid w:val="00356EF9"/>
    <w:rsid w:val="00367B42"/>
    <w:rsid w:val="00371171"/>
    <w:rsid w:val="00372B29"/>
    <w:rsid w:val="0037334F"/>
    <w:rsid w:val="00375EFB"/>
    <w:rsid w:val="00380E9F"/>
    <w:rsid w:val="00382A90"/>
    <w:rsid w:val="003865A0"/>
    <w:rsid w:val="00390E80"/>
    <w:rsid w:val="0039273A"/>
    <w:rsid w:val="003B3094"/>
    <w:rsid w:val="003B3DED"/>
    <w:rsid w:val="003B7863"/>
    <w:rsid w:val="003C1811"/>
    <w:rsid w:val="003C6B0F"/>
    <w:rsid w:val="003D4906"/>
    <w:rsid w:val="003E2E85"/>
    <w:rsid w:val="003E3A88"/>
    <w:rsid w:val="003E4938"/>
    <w:rsid w:val="003F06F3"/>
    <w:rsid w:val="003F12DB"/>
    <w:rsid w:val="003F1DD3"/>
    <w:rsid w:val="003F1EE2"/>
    <w:rsid w:val="003F320F"/>
    <w:rsid w:val="003F3751"/>
    <w:rsid w:val="003F464E"/>
    <w:rsid w:val="003F6DC2"/>
    <w:rsid w:val="0040015D"/>
    <w:rsid w:val="00402AC0"/>
    <w:rsid w:val="004071E4"/>
    <w:rsid w:val="0040771D"/>
    <w:rsid w:val="00411976"/>
    <w:rsid w:val="00411F26"/>
    <w:rsid w:val="004123C8"/>
    <w:rsid w:val="00414154"/>
    <w:rsid w:val="00417B0C"/>
    <w:rsid w:val="0042115D"/>
    <w:rsid w:val="0042131A"/>
    <w:rsid w:val="00423360"/>
    <w:rsid w:val="0042503F"/>
    <w:rsid w:val="00426E70"/>
    <w:rsid w:val="00430123"/>
    <w:rsid w:val="00435B84"/>
    <w:rsid w:val="004424A4"/>
    <w:rsid w:val="00442C75"/>
    <w:rsid w:val="004460BE"/>
    <w:rsid w:val="00452DEA"/>
    <w:rsid w:val="00455DB4"/>
    <w:rsid w:val="004565A8"/>
    <w:rsid w:val="00456701"/>
    <w:rsid w:val="00457A13"/>
    <w:rsid w:val="0046013F"/>
    <w:rsid w:val="00470EF3"/>
    <w:rsid w:val="0048360D"/>
    <w:rsid w:val="00484116"/>
    <w:rsid w:val="00486A52"/>
    <w:rsid w:val="00486F16"/>
    <w:rsid w:val="0048794F"/>
    <w:rsid w:val="00490698"/>
    <w:rsid w:val="00490F47"/>
    <w:rsid w:val="00494E11"/>
    <w:rsid w:val="00496198"/>
    <w:rsid w:val="00496262"/>
    <w:rsid w:val="0049764B"/>
    <w:rsid w:val="004A0443"/>
    <w:rsid w:val="004A10F5"/>
    <w:rsid w:val="004B5C68"/>
    <w:rsid w:val="004B5C91"/>
    <w:rsid w:val="004B7535"/>
    <w:rsid w:val="004C354B"/>
    <w:rsid w:val="004C3C83"/>
    <w:rsid w:val="004C4C91"/>
    <w:rsid w:val="004C6836"/>
    <w:rsid w:val="004C7F66"/>
    <w:rsid w:val="004D1058"/>
    <w:rsid w:val="004D1EC8"/>
    <w:rsid w:val="004D587C"/>
    <w:rsid w:val="004D6798"/>
    <w:rsid w:val="004E0D35"/>
    <w:rsid w:val="004E41A5"/>
    <w:rsid w:val="004E4BE9"/>
    <w:rsid w:val="004E6BEA"/>
    <w:rsid w:val="004F0EA7"/>
    <w:rsid w:val="004F1516"/>
    <w:rsid w:val="004F3AC0"/>
    <w:rsid w:val="004F4F90"/>
    <w:rsid w:val="00502261"/>
    <w:rsid w:val="00505055"/>
    <w:rsid w:val="005103EA"/>
    <w:rsid w:val="0051069D"/>
    <w:rsid w:val="00511AB1"/>
    <w:rsid w:val="00513006"/>
    <w:rsid w:val="00515B46"/>
    <w:rsid w:val="00517AB3"/>
    <w:rsid w:val="005211C6"/>
    <w:rsid w:val="00521524"/>
    <w:rsid w:val="005224C2"/>
    <w:rsid w:val="00522968"/>
    <w:rsid w:val="00525A1C"/>
    <w:rsid w:val="005325BD"/>
    <w:rsid w:val="00536C19"/>
    <w:rsid w:val="00541BD2"/>
    <w:rsid w:val="00543841"/>
    <w:rsid w:val="00544E59"/>
    <w:rsid w:val="005450C6"/>
    <w:rsid w:val="005460BC"/>
    <w:rsid w:val="00553531"/>
    <w:rsid w:val="00560305"/>
    <w:rsid w:val="00562F30"/>
    <w:rsid w:val="00563449"/>
    <w:rsid w:val="00566233"/>
    <w:rsid w:val="00566A85"/>
    <w:rsid w:val="005702F9"/>
    <w:rsid w:val="005716B5"/>
    <w:rsid w:val="00571B03"/>
    <w:rsid w:val="00572C59"/>
    <w:rsid w:val="0058007B"/>
    <w:rsid w:val="0058110E"/>
    <w:rsid w:val="00581B8A"/>
    <w:rsid w:val="00582A92"/>
    <w:rsid w:val="00586447"/>
    <w:rsid w:val="00590ED2"/>
    <w:rsid w:val="00594B48"/>
    <w:rsid w:val="005A2AD4"/>
    <w:rsid w:val="005A324F"/>
    <w:rsid w:val="005B0388"/>
    <w:rsid w:val="005B2179"/>
    <w:rsid w:val="005B23AC"/>
    <w:rsid w:val="005B5839"/>
    <w:rsid w:val="005B58E3"/>
    <w:rsid w:val="005C1FE0"/>
    <w:rsid w:val="005C4D1C"/>
    <w:rsid w:val="005C72D0"/>
    <w:rsid w:val="005D1453"/>
    <w:rsid w:val="005D3C66"/>
    <w:rsid w:val="005E24D6"/>
    <w:rsid w:val="005E3ACD"/>
    <w:rsid w:val="005E402B"/>
    <w:rsid w:val="005E606F"/>
    <w:rsid w:val="005E7630"/>
    <w:rsid w:val="005E7816"/>
    <w:rsid w:val="005F029E"/>
    <w:rsid w:val="005F02D3"/>
    <w:rsid w:val="00601BB6"/>
    <w:rsid w:val="00602E05"/>
    <w:rsid w:val="00604AFC"/>
    <w:rsid w:val="00606E40"/>
    <w:rsid w:val="00607B74"/>
    <w:rsid w:val="006107EA"/>
    <w:rsid w:val="00613818"/>
    <w:rsid w:val="00616D7D"/>
    <w:rsid w:val="0062320D"/>
    <w:rsid w:val="006239F7"/>
    <w:rsid w:val="006271D6"/>
    <w:rsid w:val="006333D1"/>
    <w:rsid w:val="006348D2"/>
    <w:rsid w:val="00634D95"/>
    <w:rsid w:val="0063541D"/>
    <w:rsid w:val="00637F7A"/>
    <w:rsid w:val="006440E4"/>
    <w:rsid w:val="00644964"/>
    <w:rsid w:val="00645171"/>
    <w:rsid w:val="00652F4A"/>
    <w:rsid w:val="0065335A"/>
    <w:rsid w:val="00655267"/>
    <w:rsid w:val="00657642"/>
    <w:rsid w:val="0066100B"/>
    <w:rsid w:val="00661273"/>
    <w:rsid w:val="006621D1"/>
    <w:rsid w:val="00674840"/>
    <w:rsid w:val="0068008A"/>
    <w:rsid w:val="00680646"/>
    <w:rsid w:val="00680D22"/>
    <w:rsid w:val="0069426B"/>
    <w:rsid w:val="006A0E50"/>
    <w:rsid w:val="006A3FC1"/>
    <w:rsid w:val="006A5E1D"/>
    <w:rsid w:val="006A63C5"/>
    <w:rsid w:val="006A6BEA"/>
    <w:rsid w:val="006B0288"/>
    <w:rsid w:val="006B08EF"/>
    <w:rsid w:val="006B1C6B"/>
    <w:rsid w:val="006B38C2"/>
    <w:rsid w:val="006B4B61"/>
    <w:rsid w:val="006B5B96"/>
    <w:rsid w:val="006C03D5"/>
    <w:rsid w:val="006C19D3"/>
    <w:rsid w:val="006C275B"/>
    <w:rsid w:val="006C4269"/>
    <w:rsid w:val="006C547C"/>
    <w:rsid w:val="006C6BB5"/>
    <w:rsid w:val="006C7CBF"/>
    <w:rsid w:val="006D12A2"/>
    <w:rsid w:val="006D3085"/>
    <w:rsid w:val="006E20D3"/>
    <w:rsid w:val="006E2306"/>
    <w:rsid w:val="006E34F6"/>
    <w:rsid w:val="006E3BEA"/>
    <w:rsid w:val="006E443C"/>
    <w:rsid w:val="006E5FE4"/>
    <w:rsid w:val="006E606E"/>
    <w:rsid w:val="006E781A"/>
    <w:rsid w:val="006F4AC2"/>
    <w:rsid w:val="006F4E6B"/>
    <w:rsid w:val="0070103B"/>
    <w:rsid w:val="007056C8"/>
    <w:rsid w:val="00705D51"/>
    <w:rsid w:val="007101EE"/>
    <w:rsid w:val="00711145"/>
    <w:rsid w:val="00711306"/>
    <w:rsid w:val="00712087"/>
    <w:rsid w:val="00713A77"/>
    <w:rsid w:val="0071518F"/>
    <w:rsid w:val="0072087D"/>
    <w:rsid w:val="00721538"/>
    <w:rsid w:val="007255FB"/>
    <w:rsid w:val="007269D0"/>
    <w:rsid w:val="0073017D"/>
    <w:rsid w:val="00732CFC"/>
    <w:rsid w:val="007330E6"/>
    <w:rsid w:val="00734B0F"/>
    <w:rsid w:val="0073522F"/>
    <w:rsid w:val="00735475"/>
    <w:rsid w:val="00736C47"/>
    <w:rsid w:val="00737BBA"/>
    <w:rsid w:val="007416B3"/>
    <w:rsid w:val="00741DFE"/>
    <w:rsid w:val="00742953"/>
    <w:rsid w:val="00743E59"/>
    <w:rsid w:val="00752D94"/>
    <w:rsid w:val="00760920"/>
    <w:rsid w:val="00760CEF"/>
    <w:rsid w:val="00760FFE"/>
    <w:rsid w:val="00761A2D"/>
    <w:rsid w:val="00761FD4"/>
    <w:rsid w:val="00765531"/>
    <w:rsid w:val="0076707B"/>
    <w:rsid w:val="00767A9A"/>
    <w:rsid w:val="00774A6F"/>
    <w:rsid w:val="00775FB4"/>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4946"/>
    <w:rsid w:val="007C587B"/>
    <w:rsid w:val="007C6F07"/>
    <w:rsid w:val="007D3307"/>
    <w:rsid w:val="007D547B"/>
    <w:rsid w:val="007E2226"/>
    <w:rsid w:val="007E3B44"/>
    <w:rsid w:val="007E3EAA"/>
    <w:rsid w:val="007E5059"/>
    <w:rsid w:val="007E6BDD"/>
    <w:rsid w:val="007F1B05"/>
    <w:rsid w:val="007F245C"/>
    <w:rsid w:val="007F2F33"/>
    <w:rsid w:val="007F443E"/>
    <w:rsid w:val="007F75F9"/>
    <w:rsid w:val="008023BA"/>
    <w:rsid w:val="008039EC"/>
    <w:rsid w:val="008074BB"/>
    <w:rsid w:val="008253F9"/>
    <w:rsid w:val="008258E2"/>
    <w:rsid w:val="00825B1D"/>
    <w:rsid w:val="00826C3A"/>
    <w:rsid w:val="00831CA1"/>
    <w:rsid w:val="00842C40"/>
    <w:rsid w:val="00843471"/>
    <w:rsid w:val="00843FA2"/>
    <w:rsid w:val="00845290"/>
    <w:rsid w:val="00857652"/>
    <w:rsid w:val="00857910"/>
    <w:rsid w:val="0086021F"/>
    <w:rsid w:val="008637D8"/>
    <w:rsid w:val="00865CAC"/>
    <w:rsid w:val="008671B5"/>
    <w:rsid w:val="00871FE4"/>
    <w:rsid w:val="00873906"/>
    <w:rsid w:val="00875522"/>
    <w:rsid w:val="008764EB"/>
    <w:rsid w:val="00876A5A"/>
    <w:rsid w:val="00877001"/>
    <w:rsid w:val="00885558"/>
    <w:rsid w:val="00891698"/>
    <w:rsid w:val="008A53AB"/>
    <w:rsid w:val="008A57E3"/>
    <w:rsid w:val="008A6B94"/>
    <w:rsid w:val="008B0EF3"/>
    <w:rsid w:val="008B58EA"/>
    <w:rsid w:val="008B7EFE"/>
    <w:rsid w:val="008C2AE4"/>
    <w:rsid w:val="008C3E56"/>
    <w:rsid w:val="008C4C6C"/>
    <w:rsid w:val="008C4CAF"/>
    <w:rsid w:val="008C600F"/>
    <w:rsid w:val="008C6CAD"/>
    <w:rsid w:val="008C775E"/>
    <w:rsid w:val="008D1383"/>
    <w:rsid w:val="008D1613"/>
    <w:rsid w:val="008D2A11"/>
    <w:rsid w:val="008D60F0"/>
    <w:rsid w:val="008D750D"/>
    <w:rsid w:val="008E049E"/>
    <w:rsid w:val="008E0DE4"/>
    <w:rsid w:val="008E2C5C"/>
    <w:rsid w:val="008E6DBE"/>
    <w:rsid w:val="008F0A7A"/>
    <w:rsid w:val="00900326"/>
    <w:rsid w:val="00901D2A"/>
    <w:rsid w:val="00913147"/>
    <w:rsid w:val="009138EB"/>
    <w:rsid w:val="00916031"/>
    <w:rsid w:val="009207DC"/>
    <w:rsid w:val="00927B48"/>
    <w:rsid w:val="00934B0D"/>
    <w:rsid w:val="00940972"/>
    <w:rsid w:val="009410A7"/>
    <w:rsid w:val="00941AF8"/>
    <w:rsid w:val="00945248"/>
    <w:rsid w:val="00950CE3"/>
    <w:rsid w:val="0095190D"/>
    <w:rsid w:val="009528D0"/>
    <w:rsid w:val="009553F5"/>
    <w:rsid w:val="00956ABB"/>
    <w:rsid w:val="0096428E"/>
    <w:rsid w:val="0096496C"/>
    <w:rsid w:val="00967862"/>
    <w:rsid w:val="00972C5B"/>
    <w:rsid w:val="0097631D"/>
    <w:rsid w:val="009855DB"/>
    <w:rsid w:val="00986F3E"/>
    <w:rsid w:val="00987F31"/>
    <w:rsid w:val="00992470"/>
    <w:rsid w:val="0099259E"/>
    <w:rsid w:val="00995189"/>
    <w:rsid w:val="009953FF"/>
    <w:rsid w:val="009957C7"/>
    <w:rsid w:val="009A1ADE"/>
    <w:rsid w:val="009A5AD7"/>
    <w:rsid w:val="009A6968"/>
    <w:rsid w:val="009B377E"/>
    <w:rsid w:val="009C07E7"/>
    <w:rsid w:val="009C1DA3"/>
    <w:rsid w:val="009C3837"/>
    <w:rsid w:val="009C6FD7"/>
    <w:rsid w:val="009C793A"/>
    <w:rsid w:val="009D40EB"/>
    <w:rsid w:val="009D6EB9"/>
    <w:rsid w:val="009E06B6"/>
    <w:rsid w:val="009E20E7"/>
    <w:rsid w:val="009E33D4"/>
    <w:rsid w:val="009E7016"/>
    <w:rsid w:val="009E7BD5"/>
    <w:rsid w:val="009F0962"/>
    <w:rsid w:val="009F1984"/>
    <w:rsid w:val="009F3573"/>
    <w:rsid w:val="009F433F"/>
    <w:rsid w:val="009F51D2"/>
    <w:rsid w:val="00A043AA"/>
    <w:rsid w:val="00A05A24"/>
    <w:rsid w:val="00A10D18"/>
    <w:rsid w:val="00A12354"/>
    <w:rsid w:val="00A136FC"/>
    <w:rsid w:val="00A14142"/>
    <w:rsid w:val="00A1615B"/>
    <w:rsid w:val="00A2270A"/>
    <w:rsid w:val="00A25B48"/>
    <w:rsid w:val="00A2731E"/>
    <w:rsid w:val="00A274D6"/>
    <w:rsid w:val="00A3788C"/>
    <w:rsid w:val="00A40631"/>
    <w:rsid w:val="00A45418"/>
    <w:rsid w:val="00A52441"/>
    <w:rsid w:val="00A53BC4"/>
    <w:rsid w:val="00A54302"/>
    <w:rsid w:val="00A55B7B"/>
    <w:rsid w:val="00A56D1D"/>
    <w:rsid w:val="00A5766D"/>
    <w:rsid w:val="00A60459"/>
    <w:rsid w:val="00A62777"/>
    <w:rsid w:val="00A65F72"/>
    <w:rsid w:val="00A70E12"/>
    <w:rsid w:val="00A7115E"/>
    <w:rsid w:val="00A73416"/>
    <w:rsid w:val="00A74490"/>
    <w:rsid w:val="00A7745D"/>
    <w:rsid w:val="00A774EC"/>
    <w:rsid w:val="00A83D99"/>
    <w:rsid w:val="00A868A3"/>
    <w:rsid w:val="00A87B31"/>
    <w:rsid w:val="00A87BD6"/>
    <w:rsid w:val="00A87BDE"/>
    <w:rsid w:val="00A908CA"/>
    <w:rsid w:val="00A976E1"/>
    <w:rsid w:val="00A97B3F"/>
    <w:rsid w:val="00AA0FDA"/>
    <w:rsid w:val="00AA3C06"/>
    <w:rsid w:val="00AA7594"/>
    <w:rsid w:val="00AB1046"/>
    <w:rsid w:val="00AB4EA5"/>
    <w:rsid w:val="00AB5ED2"/>
    <w:rsid w:val="00AC306A"/>
    <w:rsid w:val="00AC371F"/>
    <w:rsid w:val="00AC3840"/>
    <w:rsid w:val="00AC450F"/>
    <w:rsid w:val="00AC692C"/>
    <w:rsid w:val="00AD23BC"/>
    <w:rsid w:val="00AD3B2C"/>
    <w:rsid w:val="00AD4C0B"/>
    <w:rsid w:val="00AE0131"/>
    <w:rsid w:val="00AE18EC"/>
    <w:rsid w:val="00AE43BB"/>
    <w:rsid w:val="00AE6696"/>
    <w:rsid w:val="00AE730D"/>
    <w:rsid w:val="00AF0818"/>
    <w:rsid w:val="00AF3A77"/>
    <w:rsid w:val="00AF5A6A"/>
    <w:rsid w:val="00AF5ED1"/>
    <w:rsid w:val="00B009B6"/>
    <w:rsid w:val="00B04138"/>
    <w:rsid w:val="00B04289"/>
    <w:rsid w:val="00B140AB"/>
    <w:rsid w:val="00B16BA2"/>
    <w:rsid w:val="00B17B8E"/>
    <w:rsid w:val="00B227A5"/>
    <w:rsid w:val="00B22F10"/>
    <w:rsid w:val="00B2521A"/>
    <w:rsid w:val="00B252DE"/>
    <w:rsid w:val="00B26648"/>
    <w:rsid w:val="00B304C1"/>
    <w:rsid w:val="00B331B9"/>
    <w:rsid w:val="00B35A15"/>
    <w:rsid w:val="00B40494"/>
    <w:rsid w:val="00B40A63"/>
    <w:rsid w:val="00B44917"/>
    <w:rsid w:val="00B45061"/>
    <w:rsid w:val="00B4720D"/>
    <w:rsid w:val="00B5005C"/>
    <w:rsid w:val="00B5514E"/>
    <w:rsid w:val="00B70229"/>
    <w:rsid w:val="00B728D9"/>
    <w:rsid w:val="00B750DF"/>
    <w:rsid w:val="00B75132"/>
    <w:rsid w:val="00B75230"/>
    <w:rsid w:val="00B76005"/>
    <w:rsid w:val="00B804B9"/>
    <w:rsid w:val="00B85688"/>
    <w:rsid w:val="00B85EB3"/>
    <w:rsid w:val="00B86920"/>
    <w:rsid w:val="00B90C46"/>
    <w:rsid w:val="00B91C8B"/>
    <w:rsid w:val="00B92173"/>
    <w:rsid w:val="00BA290B"/>
    <w:rsid w:val="00BA3DD4"/>
    <w:rsid w:val="00BA401D"/>
    <w:rsid w:val="00BA42B7"/>
    <w:rsid w:val="00BB11CE"/>
    <w:rsid w:val="00BB2EA3"/>
    <w:rsid w:val="00BB590D"/>
    <w:rsid w:val="00BB631B"/>
    <w:rsid w:val="00BB6356"/>
    <w:rsid w:val="00BB7155"/>
    <w:rsid w:val="00BB7FC2"/>
    <w:rsid w:val="00BC013A"/>
    <w:rsid w:val="00BC1C59"/>
    <w:rsid w:val="00BC5EFC"/>
    <w:rsid w:val="00BC7241"/>
    <w:rsid w:val="00BC7806"/>
    <w:rsid w:val="00BC7B7C"/>
    <w:rsid w:val="00BC7E05"/>
    <w:rsid w:val="00BD0970"/>
    <w:rsid w:val="00BD3D4A"/>
    <w:rsid w:val="00BD5AA9"/>
    <w:rsid w:val="00BD60EB"/>
    <w:rsid w:val="00BE3975"/>
    <w:rsid w:val="00BE64F3"/>
    <w:rsid w:val="00BE73C9"/>
    <w:rsid w:val="00BF14EF"/>
    <w:rsid w:val="00BF1606"/>
    <w:rsid w:val="00BF2059"/>
    <w:rsid w:val="00BF623C"/>
    <w:rsid w:val="00C00B5D"/>
    <w:rsid w:val="00C0112F"/>
    <w:rsid w:val="00C02128"/>
    <w:rsid w:val="00C04498"/>
    <w:rsid w:val="00C06AD8"/>
    <w:rsid w:val="00C06D09"/>
    <w:rsid w:val="00C10C4A"/>
    <w:rsid w:val="00C1152E"/>
    <w:rsid w:val="00C1713A"/>
    <w:rsid w:val="00C17ECF"/>
    <w:rsid w:val="00C200E7"/>
    <w:rsid w:val="00C20296"/>
    <w:rsid w:val="00C2368C"/>
    <w:rsid w:val="00C23E71"/>
    <w:rsid w:val="00C26879"/>
    <w:rsid w:val="00C30764"/>
    <w:rsid w:val="00C3619C"/>
    <w:rsid w:val="00C37BAE"/>
    <w:rsid w:val="00C40A17"/>
    <w:rsid w:val="00C40DE5"/>
    <w:rsid w:val="00C43100"/>
    <w:rsid w:val="00C55C04"/>
    <w:rsid w:val="00C638DD"/>
    <w:rsid w:val="00C641DD"/>
    <w:rsid w:val="00C7186B"/>
    <w:rsid w:val="00C81531"/>
    <w:rsid w:val="00C82C7E"/>
    <w:rsid w:val="00C841A0"/>
    <w:rsid w:val="00C850FF"/>
    <w:rsid w:val="00C87A82"/>
    <w:rsid w:val="00C90656"/>
    <w:rsid w:val="00C9334C"/>
    <w:rsid w:val="00C957F0"/>
    <w:rsid w:val="00C959F3"/>
    <w:rsid w:val="00C966D3"/>
    <w:rsid w:val="00CA16A7"/>
    <w:rsid w:val="00CA6A59"/>
    <w:rsid w:val="00CC0E35"/>
    <w:rsid w:val="00CC2D0F"/>
    <w:rsid w:val="00CC5C3C"/>
    <w:rsid w:val="00CC702E"/>
    <w:rsid w:val="00CD0646"/>
    <w:rsid w:val="00CD084D"/>
    <w:rsid w:val="00CD14C3"/>
    <w:rsid w:val="00CD1884"/>
    <w:rsid w:val="00CD3559"/>
    <w:rsid w:val="00CD3DF3"/>
    <w:rsid w:val="00CD3E59"/>
    <w:rsid w:val="00CD7CBC"/>
    <w:rsid w:val="00CE3F3A"/>
    <w:rsid w:val="00D03529"/>
    <w:rsid w:val="00D069BD"/>
    <w:rsid w:val="00D074D9"/>
    <w:rsid w:val="00D14DB9"/>
    <w:rsid w:val="00D17167"/>
    <w:rsid w:val="00D179DB"/>
    <w:rsid w:val="00D17B11"/>
    <w:rsid w:val="00D2469A"/>
    <w:rsid w:val="00D250CA"/>
    <w:rsid w:val="00D26477"/>
    <w:rsid w:val="00D32DEB"/>
    <w:rsid w:val="00D3319C"/>
    <w:rsid w:val="00D33F62"/>
    <w:rsid w:val="00D3502C"/>
    <w:rsid w:val="00D35DD7"/>
    <w:rsid w:val="00D3725B"/>
    <w:rsid w:val="00D404BA"/>
    <w:rsid w:val="00D412E9"/>
    <w:rsid w:val="00D42BA3"/>
    <w:rsid w:val="00D47535"/>
    <w:rsid w:val="00D54668"/>
    <w:rsid w:val="00D56CF8"/>
    <w:rsid w:val="00D60EB8"/>
    <w:rsid w:val="00D657F4"/>
    <w:rsid w:val="00D677C8"/>
    <w:rsid w:val="00D67A9F"/>
    <w:rsid w:val="00D7146A"/>
    <w:rsid w:val="00D71820"/>
    <w:rsid w:val="00D731E1"/>
    <w:rsid w:val="00D73776"/>
    <w:rsid w:val="00D74981"/>
    <w:rsid w:val="00D77C55"/>
    <w:rsid w:val="00D80377"/>
    <w:rsid w:val="00D839E6"/>
    <w:rsid w:val="00D83D7F"/>
    <w:rsid w:val="00D8516A"/>
    <w:rsid w:val="00D85221"/>
    <w:rsid w:val="00D90BEF"/>
    <w:rsid w:val="00D918C5"/>
    <w:rsid w:val="00D959AF"/>
    <w:rsid w:val="00D95BA8"/>
    <w:rsid w:val="00DA0D2D"/>
    <w:rsid w:val="00DA1016"/>
    <w:rsid w:val="00DA1592"/>
    <w:rsid w:val="00DA43A5"/>
    <w:rsid w:val="00DB5EE1"/>
    <w:rsid w:val="00DB7D1D"/>
    <w:rsid w:val="00DC0ABA"/>
    <w:rsid w:val="00DC4B10"/>
    <w:rsid w:val="00DC5799"/>
    <w:rsid w:val="00DC64BB"/>
    <w:rsid w:val="00DD4932"/>
    <w:rsid w:val="00DE672B"/>
    <w:rsid w:val="00DE7593"/>
    <w:rsid w:val="00DF2039"/>
    <w:rsid w:val="00DF235F"/>
    <w:rsid w:val="00DF33D9"/>
    <w:rsid w:val="00DF504E"/>
    <w:rsid w:val="00E07861"/>
    <w:rsid w:val="00E13D96"/>
    <w:rsid w:val="00E14FF0"/>
    <w:rsid w:val="00E15753"/>
    <w:rsid w:val="00E2324D"/>
    <w:rsid w:val="00E23459"/>
    <w:rsid w:val="00E24829"/>
    <w:rsid w:val="00E27EAC"/>
    <w:rsid w:val="00E3514D"/>
    <w:rsid w:val="00E359CF"/>
    <w:rsid w:val="00E40446"/>
    <w:rsid w:val="00E4279D"/>
    <w:rsid w:val="00E43656"/>
    <w:rsid w:val="00E43C8B"/>
    <w:rsid w:val="00E4417E"/>
    <w:rsid w:val="00E44CC0"/>
    <w:rsid w:val="00E450A7"/>
    <w:rsid w:val="00E506BD"/>
    <w:rsid w:val="00E51AF9"/>
    <w:rsid w:val="00E57AF1"/>
    <w:rsid w:val="00E610C5"/>
    <w:rsid w:val="00E65EDE"/>
    <w:rsid w:val="00E66DE4"/>
    <w:rsid w:val="00E66FB9"/>
    <w:rsid w:val="00E678AE"/>
    <w:rsid w:val="00E7140B"/>
    <w:rsid w:val="00E77520"/>
    <w:rsid w:val="00E834D0"/>
    <w:rsid w:val="00E85640"/>
    <w:rsid w:val="00E85807"/>
    <w:rsid w:val="00E86110"/>
    <w:rsid w:val="00E920A5"/>
    <w:rsid w:val="00E923E0"/>
    <w:rsid w:val="00E973B4"/>
    <w:rsid w:val="00EA41CD"/>
    <w:rsid w:val="00EA7635"/>
    <w:rsid w:val="00EA7962"/>
    <w:rsid w:val="00EB1993"/>
    <w:rsid w:val="00EB2544"/>
    <w:rsid w:val="00EB37B7"/>
    <w:rsid w:val="00EC5609"/>
    <w:rsid w:val="00ED1BEE"/>
    <w:rsid w:val="00ED3EC2"/>
    <w:rsid w:val="00EF0887"/>
    <w:rsid w:val="00EF2B88"/>
    <w:rsid w:val="00EF4F84"/>
    <w:rsid w:val="00F00A9F"/>
    <w:rsid w:val="00F00BB0"/>
    <w:rsid w:val="00F01B8E"/>
    <w:rsid w:val="00F07667"/>
    <w:rsid w:val="00F07C96"/>
    <w:rsid w:val="00F11AC2"/>
    <w:rsid w:val="00F14E91"/>
    <w:rsid w:val="00F200C1"/>
    <w:rsid w:val="00F2317E"/>
    <w:rsid w:val="00F26F5A"/>
    <w:rsid w:val="00F27962"/>
    <w:rsid w:val="00F306C1"/>
    <w:rsid w:val="00F307B4"/>
    <w:rsid w:val="00F3179A"/>
    <w:rsid w:val="00F351CF"/>
    <w:rsid w:val="00F35D2A"/>
    <w:rsid w:val="00F36249"/>
    <w:rsid w:val="00F40765"/>
    <w:rsid w:val="00F41FE1"/>
    <w:rsid w:val="00F435EF"/>
    <w:rsid w:val="00F4577D"/>
    <w:rsid w:val="00F51FAB"/>
    <w:rsid w:val="00F532E5"/>
    <w:rsid w:val="00F55B02"/>
    <w:rsid w:val="00F56B25"/>
    <w:rsid w:val="00F613AD"/>
    <w:rsid w:val="00F64558"/>
    <w:rsid w:val="00F6500D"/>
    <w:rsid w:val="00F66067"/>
    <w:rsid w:val="00F7032E"/>
    <w:rsid w:val="00F72456"/>
    <w:rsid w:val="00F75A27"/>
    <w:rsid w:val="00F80DBA"/>
    <w:rsid w:val="00F9023D"/>
    <w:rsid w:val="00F9173F"/>
    <w:rsid w:val="00F9460F"/>
    <w:rsid w:val="00F95157"/>
    <w:rsid w:val="00FB7A31"/>
    <w:rsid w:val="00FC4B75"/>
    <w:rsid w:val="00FC5B26"/>
    <w:rsid w:val="00FC65C1"/>
    <w:rsid w:val="00FC7981"/>
    <w:rsid w:val="00FD073F"/>
    <w:rsid w:val="00FD119C"/>
    <w:rsid w:val="00FD1886"/>
    <w:rsid w:val="00FD2032"/>
    <w:rsid w:val="00FD408A"/>
    <w:rsid w:val="00FD4BBD"/>
    <w:rsid w:val="00FD4D68"/>
    <w:rsid w:val="00FD631E"/>
    <w:rsid w:val="00FD63B6"/>
    <w:rsid w:val="00FE1CB5"/>
    <w:rsid w:val="00FE6884"/>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146E8-1155-43F2-B124-9CAD681B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2F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AF5A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FAAC-5DFC-4606-BD60-0310AA5A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10003</Words>
  <Characters>57018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9</cp:revision>
  <cp:lastPrinted>2021-06-15T05:36:00Z</cp:lastPrinted>
  <dcterms:created xsi:type="dcterms:W3CDTF">2021-09-06T10:50:00Z</dcterms:created>
  <dcterms:modified xsi:type="dcterms:W3CDTF">2021-09-06T12:54:00Z</dcterms:modified>
</cp:coreProperties>
</file>