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1193">
        <w:rPr>
          <w:b/>
          <w:sz w:val="28"/>
          <w:szCs w:val="28"/>
        </w:rPr>
        <w:t>2</w:t>
      </w:r>
      <w:r w:rsidR="00C643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B119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BB1193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/1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BB1193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BB1193" w:rsidRPr="006678C6" w:rsidRDefault="00BB1193" w:rsidP="00BB1193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О п</w:t>
      </w:r>
      <w:r w:rsidRPr="006459F1">
        <w:rPr>
          <w:szCs w:val="28"/>
        </w:rPr>
        <w:t>одведени</w:t>
      </w:r>
      <w:r>
        <w:rPr>
          <w:szCs w:val="28"/>
        </w:rPr>
        <w:t>и</w:t>
      </w:r>
      <w:r w:rsidRPr="006459F1">
        <w:rPr>
          <w:szCs w:val="28"/>
        </w:rPr>
        <w:t xml:space="preserve">  итогов </w:t>
      </w:r>
      <w:r w:rsidRPr="00A06F51">
        <w:rPr>
          <w:szCs w:val="28"/>
        </w:rPr>
        <w:t xml:space="preserve">запроса котировок цен № </w:t>
      </w:r>
      <w:r w:rsidRPr="004A633B">
        <w:rPr>
          <w:bCs/>
          <w:color w:val="000000" w:themeColor="text1"/>
          <w:szCs w:val="28"/>
        </w:rPr>
        <w:t>ЗК/1-ВВРЗ/202</w:t>
      </w:r>
      <w:r>
        <w:rPr>
          <w:bCs/>
          <w:color w:val="000000" w:themeColor="text1"/>
          <w:szCs w:val="28"/>
        </w:rPr>
        <w:t>2</w:t>
      </w:r>
      <w:r w:rsidRPr="004A633B">
        <w:rPr>
          <w:color w:val="000000" w:themeColor="text1"/>
          <w:szCs w:val="28"/>
        </w:rPr>
        <w:t xml:space="preserve"> </w:t>
      </w:r>
      <w:r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</w:t>
      </w:r>
      <w:r>
        <w:rPr>
          <w:szCs w:val="28"/>
        </w:rPr>
        <w:t>2</w:t>
      </w:r>
      <w:r w:rsidRPr="006678C6">
        <w:rPr>
          <w:szCs w:val="28"/>
        </w:rPr>
        <w:t xml:space="preserve"> г.</w:t>
      </w:r>
    </w:p>
    <w:p w:rsidR="00BB1193" w:rsidRPr="004A36A3" w:rsidRDefault="00BB1193" w:rsidP="00BB1193">
      <w:pPr>
        <w:pStyle w:val="1"/>
        <w:ind w:firstLine="709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BB1193" w:rsidRDefault="00BB1193" w:rsidP="00BB1193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B1193" w:rsidRDefault="00BB1193" w:rsidP="00BB1193">
      <w:pPr>
        <w:ind w:left="-180"/>
        <w:jc w:val="both"/>
        <w:rPr>
          <w:sz w:val="18"/>
          <w:szCs w:val="18"/>
        </w:rPr>
      </w:pPr>
    </w:p>
    <w:p w:rsidR="00BB1193" w:rsidRPr="00C026A9" w:rsidRDefault="00BB1193" w:rsidP="00BB11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C026A9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2022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4A633B">
        <w:rPr>
          <w:bCs/>
          <w:color w:val="000000" w:themeColor="text1"/>
          <w:sz w:val="28"/>
          <w:szCs w:val="28"/>
        </w:rPr>
        <w:t>ЗК/1-ВВРЗ/202</w:t>
      </w:r>
      <w:r>
        <w:rPr>
          <w:bCs/>
          <w:color w:val="000000" w:themeColor="text1"/>
          <w:sz w:val="28"/>
          <w:szCs w:val="28"/>
        </w:rPr>
        <w:t>2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BB1193" w:rsidRPr="004E00D3" w:rsidRDefault="00BB1193" w:rsidP="00BB1193">
      <w:pPr>
        <w:ind w:right="31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4E00D3">
        <w:rPr>
          <w:sz w:val="28"/>
          <w:szCs w:val="28"/>
        </w:rPr>
        <w:t xml:space="preserve">В связи с тем, что по итогам рассмотрения и оценки котировочных заявок </w:t>
      </w:r>
      <w:r>
        <w:rPr>
          <w:sz w:val="28"/>
          <w:szCs w:val="28"/>
        </w:rPr>
        <w:t>ни</w:t>
      </w:r>
      <w:r w:rsidRPr="004E00D3">
        <w:rPr>
          <w:sz w:val="28"/>
          <w:szCs w:val="28"/>
        </w:rPr>
        <w:t xml:space="preserve"> одна котировочная заявка </w:t>
      </w:r>
      <w:r>
        <w:rPr>
          <w:sz w:val="28"/>
          <w:szCs w:val="28"/>
        </w:rPr>
        <w:t>не</w:t>
      </w:r>
      <w:r w:rsidRPr="004E00D3">
        <w:rPr>
          <w:sz w:val="28"/>
          <w:szCs w:val="28"/>
        </w:rPr>
        <w:t xml:space="preserve"> признана соответствующей требованиям запро</w:t>
      </w:r>
      <w:r>
        <w:rPr>
          <w:sz w:val="28"/>
          <w:szCs w:val="28"/>
        </w:rPr>
        <w:t xml:space="preserve">са котировок цен,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</w:t>
      </w:r>
      <w:r w:rsidRPr="004E00D3">
        <w:rPr>
          <w:sz w:val="28"/>
          <w:szCs w:val="28"/>
        </w:rPr>
        <w:t xml:space="preserve">) </w:t>
      </w:r>
      <w:r w:rsidRPr="004E00D3"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 w:rsidRPr="004E00D3">
        <w:rPr>
          <w:bCs/>
          <w:color w:val="000000" w:themeColor="text1"/>
          <w:sz w:val="28"/>
          <w:szCs w:val="28"/>
        </w:rPr>
        <w:t>ЗК/1-ВВРЗ/202</w:t>
      </w:r>
      <w:r>
        <w:rPr>
          <w:bCs/>
          <w:color w:val="000000" w:themeColor="text1"/>
          <w:sz w:val="28"/>
          <w:szCs w:val="28"/>
        </w:rPr>
        <w:t xml:space="preserve">2 </w:t>
      </w:r>
      <w:r w:rsidRPr="004E00D3">
        <w:rPr>
          <w:color w:val="000000" w:themeColor="text1"/>
          <w:sz w:val="28"/>
          <w:szCs w:val="28"/>
        </w:rPr>
        <w:t>несостоявшимся</w:t>
      </w:r>
      <w:r>
        <w:rPr>
          <w:color w:val="000000" w:themeColor="text1"/>
          <w:sz w:val="28"/>
          <w:szCs w:val="28"/>
        </w:rPr>
        <w:t>.</w:t>
      </w:r>
      <w:r w:rsidRPr="004E00D3">
        <w:rPr>
          <w:color w:val="000000" w:themeColor="text1"/>
          <w:sz w:val="28"/>
          <w:szCs w:val="28"/>
        </w:rPr>
        <w:t xml:space="preserve"> </w:t>
      </w:r>
    </w:p>
    <w:p w:rsidR="00087ADC" w:rsidRPr="003F74CD" w:rsidRDefault="00087ADC" w:rsidP="00087ADC">
      <w:pPr>
        <w:pStyle w:val="1"/>
        <w:ind w:firstLine="709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80D17"/>
    <w:rsid w:val="001B4BAC"/>
    <w:rsid w:val="001D5797"/>
    <w:rsid w:val="00246D3B"/>
    <w:rsid w:val="0034533C"/>
    <w:rsid w:val="00370C5A"/>
    <w:rsid w:val="003B6647"/>
    <w:rsid w:val="004253BC"/>
    <w:rsid w:val="004959A9"/>
    <w:rsid w:val="004F706A"/>
    <w:rsid w:val="005C5CE1"/>
    <w:rsid w:val="00685790"/>
    <w:rsid w:val="006E1B23"/>
    <w:rsid w:val="006F43C8"/>
    <w:rsid w:val="007B173C"/>
    <w:rsid w:val="00865378"/>
    <w:rsid w:val="008829E4"/>
    <w:rsid w:val="00920D20"/>
    <w:rsid w:val="009F35D8"/>
    <w:rsid w:val="00A31FE5"/>
    <w:rsid w:val="00B435BC"/>
    <w:rsid w:val="00B921A6"/>
    <w:rsid w:val="00BB1193"/>
    <w:rsid w:val="00C64328"/>
    <w:rsid w:val="00CC2620"/>
    <w:rsid w:val="00DD22BB"/>
    <w:rsid w:val="00E25A9F"/>
    <w:rsid w:val="00E60ECB"/>
    <w:rsid w:val="00ED17F4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ВВРЗ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10</cp:revision>
  <dcterms:created xsi:type="dcterms:W3CDTF">2019-09-18T07:21:00Z</dcterms:created>
  <dcterms:modified xsi:type="dcterms:W3CDTF">2022-02-01T09:31:00Z</dcterms:modified>
</cp:coreProperties>
</file>