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rsidR="004500BB" w:rsidRPr="004500BB" w:rsidRDefault="004500BB" w:rsidP="004500BB">
            <w:pPr>
              <w:pStyle w:val="ac"/>
              <w:spacing w:line="276" w:lineRule="auto"/>
              <w:jc w:val="center"/>
              <w:rPr>
                <w:b/>
                <w:color w:val="1F497D"/>
                <w:szCs w:val="28"/>
              </w:rPr>
            </w:pPr>
            <w:r w:rsidRPr="004500BB">
              <w:rPr>
                <w:b/>
                <w:color w:val="1F497D"/>
                <w:szCs w:val="28"/>
              </w:rPr>
              <w:t>Филиал</w:t>
            </w:r>
          </w:p>
          <w:p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rsidR="002712AB" w:rsidRPr="003F4699" w:rsidRDefault="002712AB" w:rsidP="000A32A5">
      <w:pPr>
        <w:rPr>
          <w:color w:val="auto"/>
          <w:szCs w:val="28"/>
        </w:rPr>
      </w:pPr>
    </w:p>
    <w:p w:rsidR="002712AB" w:rsidRPr="003F4699"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D02C88" w:rsidRDefault="000A32A5" w:rsidP="000A32A5">
      <w:pPr>
        <w:rPr>
          <w:szCs w:val="28"/>
        </w:rPr>
      </w:pPr>
      <w:r w:rsidRPr="00D02C88">
        <w:rPr>
          <w:szCs w:val="28"/>
        </w:rPr>
        <w:t xml:space="preserve">о запросе котировок цен </w:t>
      </w:r>
      <w:r w:rsidR="00A609A2" w:rsidRPr="00D02C88">
        <w:rPr>
          <w:szCs w:val="28"/>
        </w:rPr>
        <w:t>№</w:t>
      </w:r>
      <w:r w:rsidR="009116A0" w:rsidRPr="009116A0">
        <w:t xml:space="preserve"> </w:t>
      </w:r>
      <w:r w:rsidR="00BE3B7E">
        <w:rPr>
          <w:szCs w:val="28"/>
        </w:rPr>
        <w:t>ЗК</w:t>
      </w:r>
      <w:r w:rsidR="00C116EA">
        <w:rPr>
          <w:szCs w:val="28"/>
        </w:rPr>
        <w:t>/</w:t>
      </w:r>
      <w:r w:rsidR="00274B35">
        <w:rPr>
          <w:szCs w:val="28"/>
        </w:rPr>
        <w:t>2</w:t>
      </w:r>
      <w:r w:rsidR="00C116EA">
        <w:rPr>
          <w:szCs w:val="28"/>
        </w:rPr>
        <w:t>-</w:t>
      </w:r>
      <w:r w:rsidR="009116A0" w:rsidRPr="009116A0">
        <w:rPr>
          <w:szCs w:val="28"/>
        </w:rPr>
        <w:t>ВВРЗ/202</w:t>
      </w:r>
      <w:r w:rsidR="00C116EA">
        <w:rPr>
          <w:szCs w:val="28"/>
        </w:rPr>
        <w:t>2</w:t>
      </w:r>
      <w:r w:rsidR="009116A0" w:rsidRPr="009116A0">
        <w:rPr>
          <w:szCs w:val="28"/>
        </w:rPr>
        <w:t>/ОМТО</w:t>
      </w:r>
    </w:p>
    <w:p w:rsidR="002712AB" w:rsidRPr="00D02C88" w:rsidRDefault="002712AB" w:rsidP="002712AB">
      <w:pPr>
        <w:jc w:val="center"/>
        <w:rPr>
          <w:bCs/>
          <w:szCs w:val="28"/>
        </w:rPr>
      </w:pPr>
    </w:p>
    <w:p w:rsidR="002712AB" w:rsidRPr="00D02C88" w:rsidRDefault="000A32A5" w:rsidP="00D8407B">
      <w:pPr>
        <w:jc w:val="center"/>
        <w:rPr>
          <w:bCs/>
          <w:szCs w:val="28"/>
        </w:rPr>
      </w:pPr>
      <w:r w:rsidRPr="00D02C88">
        <w:rPr>
          <w:bCs/>
          <w:szCs w:val="28"/>
        </w:rPr>
        <w:t>Уважаемые господа!</w:t>
      </w:r>
    </w:p>
    <w:p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74B35">
        <w:rPr>
          <w:b/>
          <w:szCs w:val="28"/>
        </w:rPr>
        <w:t>2</w:t>
      </w:r>
      <w:r w:rsidR="00C116EA">
        <w:rPr>
          <w:b/>
          <w:szCs w:val="28"/>
        </w:rPr>
        <w:t>-</w:t>
      </w:r>
      <w:r w:rsidR="009116A0" w:rsidRPr="009116A0">
        <w:rPr>
          <w:b/>
          <w:szCs w:val="28"/>
        </w:rPr>
        <w:t>ВВРЗ/202</w:t>
      </w:r>
      <w:r w:rsidR="00C116EA">
        <w:rPr>
          <w:b/>
          <w:szCs w:val="28"/>
        </w:rPr>
        <w:t>2</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0B435D">
        <w:rPr>
          <w:b/>
          <w:color w:val="auto"/>
          <w:szCs w:val="28"/>
        </w:rPr>
        <w:t>спецодежды и средств индивидуальной защиты</w:t>
      </w:r>
      <w:r w:rsidR="00FB4FE7" w:rsidRPr="00D02C88">
        <w:rPr>
          <w:b/>
          <w:color w:val="auto"/>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r w:rsidR="005E10ED">
        <w:rPr>
          <w:szCs w:val="28"/>
        </w:rPr>
        <w:t xml:space="preserve">в </w:t>
      </w:r>
      <w:r w:rsidR="00274B35">
        <w:rPr>
          <w:szCs w:val="28"/>
        </w:rPr>
        <w:t>2</w:t>
      </w:r>
      <w:r w:rsidR="005E10ED">
        <w:rPr>
          <w:szCs w:val="28"/>
        </w:rPr>
        <w:t>02</w:t>
      </w:r>
      <w:r w:rsidR="00C116EA">
        <w:rPr>
          <w:szCs w:val="28"/>
        </w:rPr>
        <w:t>2</w:t>
      </w:r>
      <w:r w:rsidR="003F4699">
        <w:rPr>
          <w:szCs w:val="28"/>
        </w:rPr>
        <w:t xml:space="preserve"> год</w:t>
      </w:r>
      <w:r w:rsidR="00274B35">
        <w:rPr>
          <w:szCs w:val="28"/>
        </w:rPr>
        <w:t>у</w:t>
      </w:r>
      <w:r w:rsidR="00FB4FE7" w:rsidRPr="00D02C88">
        <w:rPr>
          <w:szCs w:val="28"/>
        </w:rPr>
        <w:t>.</w:t>
      </w:r>
      <w:r w:rsidR="000A32A5" w:rsidRPr="00D02C88">
        <w:rPr>
          <w:szCs w:val="28"/>
        </w:rPr>
        <w:t xml:space="preserve"> </w:t>
      </w:r>
    </w:p>
    <w:p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BA56EA">
        <w:rPr>
          <w:b/>
          <w:color w:val="auto"/>
          <w:szCs w:val="28"/>
        </w:rPr>
        <w:t>2</w:t>
      </w:r>
      <w:r w:rsidR="00C116EA">
        <w:rPr>
          <w:b/>
          <w:color w:val="auto"/>
          <w:szCs w:val="28"/>
        </w:rPr>
        <w:t>6</w:t>
      </w:r>
      <w:r w:rsidRPr="00D02C88">
        <w:rPr>
          <w:b/>
          <w:color w:val="auto"/>
          <w:szCs w:val="28"/>
        </w:rPr>
        <w:t>»</w:t>
      </w:r>
      <w:r w:rsidRPr="00D02C88">
        <w:rPr>
          <w:b/>
          <w:szCs w:val="28"/>
        </w:rPr>
        <w:t xml:space="preserve"> </w:t>
      </w:r>
      <w:r w:rsidR="00C116EA">
        <w:rPr>
          <w:b/>
          <w:szCs w:val="28"/>
        </w:rPr>
        <w:t>янва</w:t>
      </w:r>
      <w:r w:rsidR="003F4699">
        <w:rPr>
          <w:b/>
          <w:szCs w:val="28"/>
        </w:rPr>
        <w:t>ря</w:t>
      </w:r>
      <w:r w:rsidR="005E10ED">
        <w:rPr>
          <w:b/>
          <w:szCs w:val="28"/>
        </w:rPr>
        <w:t xml:space="preserve"> </w:t>
      </w:r>
      <w:r w:rsidR="003F4699">
        <w:rPr>
          <w:b/>
          <w:szCs w:val="28"/>
        </w:rPr>
        <w:t>202</w:t>
      </w:r>
      <w:r w:rsidR="00C116EA">
        <w:rPr>
          <w:b/>
          <w:szCs w:val="28"/>
        </w:rPr>
        <w:t>2</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 xml:space="preserve">р. Богдана Хмельницкого, дом1, кабинет </w:t>
      </w:r>
      <w:r w:rsidR="00C116EA">
        <w:rPr>
          <w:b/>
          <w:szCs w:val="28"/>
        </w:rPr>
        <w:t>5</w:t>
      </w:r>
      <w:r w:rsidR="00E957B5" w:rsidRPr="00E957B5">
        <w:rPr>
          <w:b/>
          <w:szCs w:val="28"/>
        </w:rPr>
        <w:t>.</w:t>
      </w:r>
    </w:p>
    <w:p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rsidR="002C5928" w:rsidRPr="009E51CF" w:rsidRDefault="002C5928" w:rsidP="002C5928">
      <w:pPr>
        <w:jc w:val="both"/>
        <w:rPr>
          <w:color w:val="auto"/>
          <w:szCs w:val="28"/>
        </w:rPr>
      </w:pPr>
      <w:r w:rsidRPr="00D02C88">
        <w:rPr>
          <w:color w:val="auto"/>
          <w:szCs w:val="28"/>
        </w:rPr>
        <w:t xml:space="preserve">Извещение о проведении запроса котировок </w:t>
      </w:r>
      <w:r w:rsidR="00DE7C4D">
        <w:rPr>
          <w:color w:val="auto"/>
          <w:szCs w:val="28"/>
        </w:rPr>
        <w:t xml:space="preserve">цен </w:t>
      </w:r>
      <w:r w:rsidR="00A704AC" w:rsidRPr="00D02C88">
        <w:rPr>
          <w:color w:val="auto"/>
          <w:szCs w:val="28"/>
        </w:rPr>
        <w:t>№</w:t>
      </w:r>
      <w:r w:rsidR="00DE7C4D" w:rsidRPr="00DE7C4D">
        <w:rPr>
          <w:color w:val="auto"/>
          <w:szCs w:val="28"/>
        </w:rPr>
        <w:t>ЗК</w:t>
      </w:r>
      <w:r w:rsidR="001E4C3C" w:rsidRPr="001E4C3C">
        <w:rPr>
          <w:color w:val="auto"/>
          <w:szCs w:val="28"/>
        </w:rPr>
        <w:t>/</w:t>
      </w:r>
      <w:r w:rsidR="00274B35">
        <w:rPr>
          <w:color w:val="auto"/>
          <w:szCs w:val="28"/>
        </w:rPr>
        <w:t>2</w:t>
      </w:r>
      <w:r w:rsidR="001E4C3C" w:rsidRPr="001E4C3C">
        <w:rPr>
          <w:color w:val="auto"/>
          <w:szCs w:val="28"/>
        </w:rPr>
        <w:t>-</w:t>
      </w:r>
      <w:r w:rsidR="00DE7C4D" w:rsidRPr="00DE7C4D">
        <w:rPr>
          <w:color w:val="auto"/>
          <w:szCs w:val="28"/>
        </w:rPr>
        <w:t>ВВРЗ/202</w:t>
      </w:r>
      <w:r w:rsidR="001E4C3C" w:rsidRPr="001E4C3C">
        <w:rPr>
          <w:color w:val="auto"/>
          <w:szCs w:val="28"/>
        </w:rPr>
        <w:t>2</w:t>
      </w:r>
      <w:r w:rsidR="00DE7C4D" w:rsidRPr="00DE7C4D">
        <w:rPr>
          <w:color w:val="auto"/>
          <w:szCs w:val="28"/>
        </w:rPr>
        <w:t xml:space="preserve">/ОМТО </w:t>
      </w:r>
      <w:r w:rsidRPr="008B21A6">
        <w:rPr>
          <w:color w:val="auto"/>
          <w:szCs w:val="28"/>
        </w:rPr>
        <w:t>размещено</w:t>
      </w:r>
      <w:r w:rsidRPr="00D02C88">
        <w:rPr>
          <w:color w:val="auto"/>
          <w:szCs w:val="28"/>
        </w:rPr>
        <w:t xml:space="preserve"> на официальном сайте АО «ВРМ» </w:t>
      </w:r>
      <w:hyperlink r:id="rId9"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r w:rsidR="009E51CF">
        <w:rPr>
          <w:color w:val="auto"/>
          <w:szCs w:val="28"/>
        </w:rPr>
        <w:t xml:space="preserve"> и на сайте </w:t>
      </w:r>
      <w:hyperlink r:id="rId10" w:history="1">
        <w:r w:rsidR="009E51CF" w:rsidRPr="00A36109">
          <w:rPr>
            <w:rStyle w:val="a5"/>
            <w:szCs w:val="28"/>
            <w:lang w:val="en-US"/>
          </w:rPr>
          <w:t>www</w:t>
        </w:r>
        <w:r w:rsidR="009E51CF" w:rsidRPr="00A36109">
          <w:rPr>
            <w:rStyle w:val="a5"/>
            <w:szCs w:val="28"/>
          </w:rPr>
          <w:t>.</w:t>
        </w:r>
        <w:r w:rsidR="009E51CF" w:rsidRPr="00A36109">
          <w:rPr>
            <w:rStyle w:val="a5"/>
            <w:szCs w:val="28"/>
            <w:lang w:val="en-US"/>
          </w:rPr>
          <w:t>vwrz</w:t>
        </w:r>
        <w:r w:rsidR="009E51CF" w:rsidRPr="00A36109">
          <w:rPr>
            <w:rStyle w:val="a5"/>
            <w:szCs w:val="28"/>
          </w:rPr>
          <w:t>.</w:t>
        </w:r>
        <w:r w:rsidR="009E51CF" w:rsidRPr="00A36109">
          <w:rPr>
            <w:rStyle w:val="a5"/>
            <w:szCs w:val="28"/>
            <w:lang w:val="en-US"/>
          </w:rPr>
          <w:t>ru</w:t>
        </w:r>
      </w:hyperlink>
      <w:r w:rsidR="009E51CF" w:rsidRPr="009E51CF">
        <w:rPr>
          <w:color w:val="auto"/>
          <w:szCs w:val="28"/>
        </w:rPr>
        <w:t xml:space="preserve"> (</w:t>
      </w:r>
      <w:r w:rsidR="009E51CF">
        <w:rPr>
          <w:color w:val="auto"/>
          <w:szCs w:val="28"/>
        </w:rPr>
        <w:t>раздел «Тендеры») (далее-сайты).</w:t>
      </w:r>
    </w:p>
    <w:p w:rsidR="00F14E91" w:rsidRPr="00D02C88" w:rsidRDefault="000A32A5" w:rsidP="00356EF9">
      <w:pPr>
        <w:jc w:val="both"/>
        <w:rPr>
          <w:color w:val="000000" w:themeColor="text1"/>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44F5D" w:rsidRPr="00844F5D">
        <w:rPr>
          <w:b/>
          <w:color w:val="auto"/>
          <w:szCs w:val="28"/>
        </w:rPr>
        <w:t>спецодежды и</w:t>
      </w:r>
      <w:r w:rsidR="00844F5D">
        <w:rPr>
          <w:color w:val="auto"/>
          <w:szCs w:val="28"/>
        </w:rPr>
        <w:t xml:space="preserve"> </w:t>
      </w:r>
      <w:r w:rsidR="00844F5D" w:rsidRPr="00844F5D">
        <w:rPr>
          <w:b/>
          <w:color w:val="auto"/>
          <w:szCs w:val="28"/>
        </w:rPr>
        <w:t>СИЗ</w:t>
      </w:r>
      <w:r w:rsidRPr="00D02C88">
        <w:rPr>
          <w:color w:val="auto"/>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5E10ED">
        <w:rPr>
          <w:szCs w:val="28"/>
        </w:rPr>
        <w:t>в 202</w:t>
      </w:r>
      <w:r w:rsidR="001E4C3C">
        <w:rPr>
          <w:szCs w:val="28"/>
        </w:rPr>
        <w:t>2</w:t>
      </w:r>
      <w:r w:rsidR="008B21A6">
        <w:rPr>
          <w:szCs w:val="28"/>
        </w:rPr>
        <w:t xml:space="preserve"> год</w:t>
      </w:r>
      <w:r w:rsidR="00274B35">
        <w:rPr>
          <w:szCs w:val="28"/>
        </w:rPr>
        <w:t>у</w:t>
      </w:r>
      <w:r w:rsidR="00666F64">
        <w:rPr>
          <w:szCs w:val="28"/>
        </w:rPr>
        <w:t>.</w:t>
      </w:r>
    </w:p>
    <w:p w:rsidR="00CA16A7" w:rsidRPr="00D02C88" w:rsidRDefault="002C5928" w:rsidP="002712AB">
      <w:pPr>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1E4C3C" w:rsidP="002712AB">
      <w:pPr>
        <w:jc w:val="both"/>
        <w:rPr>
          <w:szCs w:val="28"/>
        </w:rPr>
      </w:pPr>
      <w:r>
        <w:rPr>
          <w:b/>
          <w:szCs w:val="28"/>
        </w:rPr>
        <w:t xml:space="preserve">15 </w:t>
      </w:r>
      <w:r w:rsidRPr="001E4C3C">
        <w:rPr>
          <w:b/>
          <w:szCs w:val="28"/>
        </w:rPr>
        <w:t>477 529 (</w:t>
      </w:r>
      <w:r w:rsidRPr="001E4C3C">
        <w:rPr>
          <w:szCs w:val="28"/>
        </w:rPr>
        <w:t xml:space="preserve">пятнадцать миллионов четыреста семьдесят семь тысяч пятьсот двадцать девять) рублей </w:t>
      </w:r>
      <w:r w:rsidRPr="001E4C3C">
        <w:rPr>
          <w:b/>
          <w:szCs w:val="28"/>
        </w:rPr>
        <w:t>54</w:t>
      </w:r>
      <w:r w:rsidRPr="001E4C3C">
        <w:rPr>
          <w:szCs w:val="28"/>
        </w:rPr>
        <w:t xml:space="preserve"> копейки без учета НДС</w:t>
      </w:r>
      <w:r w:rsidRPr="001E4C3C">
        <w:rPr>
          <w:b/>
          <w:szCs w:val="28"/>
        </w:rPr>
        <w:t xml:space="preserve"> </w:t>
      </w:r>
      <w:r w:rsidR="00D8407B" w:rsidRPr="008B21A6">
        <w:rPr>
          <w:szCs w:val="28"/>
        </w:rPr>
        <w:t>;</w:t>
      </w:r>
    </w:p>
    <w:p w:rsidR="00D8407B" w:rsidRPr="00D02C88" w:rsidRDefault="001E4C3C" w:rsidP="00D8407B">
      <w:pPr>
        <w:jc w:val="both"/>
        <w:rPr>
          <w:szCs w:val="28"/>
        </w:rPr>
      </w:pPr>
      <w:r w:rsidRPr="001E4C3C">
        <w:rPr>
          <w:b/>
          <w:szCs w:val="28"/>
        </w:rPr>
        <w:t>18 </w:t>
      </w:r>
      <w:r>
        <w:rPr>
          <w:b/>
          <w:szCs w:val="28"/>
        </w:rPr>
        <w:t xml:space="preserve"> </w:t>
      </w:r>
      <w:r w:rsidRPr="001E4C3C">
        <w:rPr>
          <w:b/>
          <w:szCs w:val="28"/>
        </w:rPr>
        <w:t xml:space="preserve">573 035 </w:t>
      </w:r>
      <w:r w:rsidRPr="001E4C3C">
        <w:rPr>
          <w:szCs w:val="28"/>
        </w:rPr>
        <w:t xml:space="preserve">(восемнадцать миллионов пятьсот семьдесят три тысячи тридцать пять) рублей </w:t>
      </w:r>
      <w:r w:rsidRPr="001E4C3C">
        <w:rPr>
          <w:b/>
          <w:szCs w:val="28"/>
        </w:rPr>
        <w:t xml:space="preserve"> 45  </w:t>
      </w:r>
      <w:r w:rsidRPr="001E4C3C">
        <w:rPr>
          <w:szCs w:val="28"/>
        </w:rPr>
        <w:t>копеек</w:t>
      </w:r>
      <w:r w:rsidRPr="001E4C3C">
        <w:rPr>
          <w:b/>
          <w:szCs w:val="28"/>
        </w:rPr>
        <w:t xml:space="preserve"> </w:t>
      </w:r>
      <w:r w:rsidRPr="001E4C3C">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rsidR="00FD7EB8" w:rsidRPr="00D02C88" w:rsidRDefault="00FD7EB8" w:rsidP="00AC450F">
      <w:pPr>
        <w:pStyle w:val="a7"/>
        <w:tabs>
          <w:tab w:val="left" w:pos="1560"/>
          <w:tab w:val="left" w:pos="7026"/>
        </w:tabs>
        <w:spacing w:after="100" w:afterAutospacing="1"/>
        <w:ind w:left="0"/>
        <w:jc w:val="both"/>
        <w:rPr>
          <w:szCs w:val="28"/>
        </w:rPr>
      </w:pPr>
    </w:p>
    <w:p w:rsidR="001B1D36" w:rsidRDefault="001B1D36"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rsidTr="001F35DA">
        <w:trPr>
          <w:jc w:val="right"/>
        </w:trPr>
        <w:tc>
          <w:tcPr>
            <w:tcW w:w="5603" w:type="dxa"/>
          </w:tcPr>
          <w:p w:rsidR="000A32A5" w:rsidRPr="00D02C88" w:rsidRDefault="003F2557" w:rsidP="00E3169F">
            <w:pPr>
              <w:ind w:left="252"/>
              <w:rPr>
                <w:szCs w:val="28"/>
              </w:rPr>
            </w:pPr>
            <w:r>
              <w:rPr>
                <w:szCs w:val="28"/>
              </w:rPr>
              <w:t xml:space="preserve">«___» </w:t>
            </w:r>
            <w:r w:rsidR="003F4699">
              <w:rPr>
                <w:szCs w:val="28"/>
              </w:rPr>
              <w:t>___________202</w:t>
            </w:r>
            <w:r w:rsidR="00E3169F">
              <w:rPr>
                <w:szCs w:val="28"/>
              </w:rPr>
              <w:t>2</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74B35">
        <w:rPr>
          <w:b/>
          <w:szCs w:val="28"/>
        </w:rPr>
        <w:t>2</w:t>
      </w:r>
      <w:r w:rsidR="00485FCC" w:rsidRPr="00485FCC">
        <w:rPr>
          <w:b/>
          <w:szCs w:val="28"/>
        </w:rPr>
        <w:t>-ВВРЗ/202</w:t>
      </w:r>
      <w:r w:rsidR="001E4C3C">
        <w:rPr>
          <w:b/>
          <w:szCs w:val="28"/>
        </w:rPr>
        <w:t>2</w:t>
      </w:r>
      <w:r w:rsidR="00485FCC" w:rsidRPr="00485FCC">
        <w:rPr>
          <w:b/>
          <w:szCs w:val="28"/>
        </w:rPr>
        <w:t>/ОМТО</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1"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BA56EA">
        <w:rPr>
          <w:sz w:val="28"/>
          <w:szCs w:val="28"/>
        </w:rPr>
        <w:t>2</w:t>
      </w:r>
      <w:r w:rsidR="00E3169F">
        <w:rPr>
          <w:sz w:val="28"/>
          <w:szCs w:val="28"/>
        </w:rPr>
        <w:t>6</w:t>
      </w:r>
      <w:r w:rsidRPr="00D02C88">
        <w:rPr>
          <w:sz w:val="28"/>
          <w:szCs w:val="28"/>
        </w:rPr>
        <w:t xml:space="preserve">» </w:t>
      </w:r>
      <w:r w:rsidR="00E3169F">
        <w:rPr>
          <w:sz w:val="28"/>
          <w:szCs w:val="28"/>
        </w:rPr>
        <w:t>янва</w:t>
      </w:r>
      <w:r w:rsidR="003F4699">
        <w:rPr>
          <w:sz w:val="28"/>
          <w:szCs w:val="28"/>
        </w:rPr>
        <w:t>ря</w:t>
      </w:r>
      <w:r w:rsidR="00F011AF" w:rsidRPr="00D02C88">
        <w:rPr>
          <w:sz w:val="28"/>
          <w:szCs w:val="28"/>
        </w:rPr>
        <w:t xml:space="preserve"> </w:t>
      </w:r>
      <w:r w:rsidR="003F4699">
        <w:rPr>
          <w:sz w:val="28"/>
          <w:szCs w:val="28"/>
        </w:rPr>
        <w:t>202</w:t>
      </w:r>
      <w:r w:rsidR="00E3169F">
        <w:rPr>
          <w:sz w:val="28"/>
          <w:szCs w:val="28"/>
        </w:rPr>
        <w:t>2</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74B35">
        <w:rPr>
          <w:szCs w:val="28"/>
        </w:rPr>
        <w:t>2</w:t>
      </w:r>
      <w:r w:rsidR="00A901B4" w:rsidRPr="00A901B4">
        <w:rPr>
          <w:szCs w:val="28"/>
        </w:rPr>
        <w:t>-ВВРЗ/202</w:t>
      </w:r>
      <w:r w:rsidR="00E3169F">
        <w:rPr>
          <w:szCs w:val="28"/>
        </w:rPr>
        <w:t>2</w:t>
      </w:r>
      <w:r w:rsidR="00A901B4" w:rsidRPr="00A901B4">
        <w:rPr>
          <w:szCs w:val="28"/>
        </w:rPr>
        <w:t>/ОМТО</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74B35">
        <w:rPr>
          <w:szCs w:val="28"/>
        </w:rPr>
        <w:t>2</w:t>
      </w:r>
      <w:r w:rsidR="00FB285E">
        <w:rPr>
          <w:szCs w:val="28"/>
        </w:rPr>
        <w:t>-</w:t>
      </w:r>
      <w:r w:rsidR="000342E0" w:rsidRPr="000342E0">
        <w:rPr>
          <w:szCs w:val="28"/>
        </w:rPr>
        <w:lastRenderedPageBreak/>
        <w:t>ВВРЗ/202</w:t>
      </w:r>
      <w:r w:rsidR="00E3169F">
        <w:rPr>
          <w:szCs w:val="28"/>
        </w:rPr>
        <w:t>2</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013995" w:rsidRPr="00D02C88">
        <w:rPr>
          <w:b w:val="0"/>
          <w:color w:val="000000" w:themeColor="text1"/>
          <w:sz w:val="28"/>
          <w:szCs w:val="28"/>
        </w:rPr>
        <w:t>у</w:t>
      </w:r>
      <w:r w:rsidR="00013995" w:rsidRPr="00D02C88">
        <w:rPr>
          <w:rFonts w:eastAsia="MS Mincho"/>
          <w:b w:val="0"/>
          <w:color w:val="000000" w:themeColor="text1"/>
          <w:sz w:val="28"/>
          <w:szCs w:val="20"/>
        </w:rPr>
        <w:t xml:space="preserve">чредительные документы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013995" w:rsidRPr="00D02C88">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274B35">
        <w:rPr>
          <w:b w:val="0"/>
          <w:color w:val="000000" w:themeColor="text1"/>
          <w:sz w:val="28"/>
          <w:szCs w:val="28"/>
        </w:rPr>
        <w:t>0</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0A32A5" w:rsidRPr="00D02C88" w:rsidRDefault="000A32A5" w:rsidP="000A32A5">
      <w:pPr>
        <w:pStyle w:val="a7"/>
        <w:widowControl w:val="0"/>
        <w:autoSpaceDE w:val="0"/>
        <w:autoSpaceDN w:val="0"/>
        <w:adjustRightInd w:val="0"/>
        <w:ind w:left="0" w:firstLine="426"/>
        <w:jc w:val="both"/>
        <w:rPr>
          <w:bCs/>
          <w:color w:val="000000" w:themeColor="text1"/>
          <w:szCs w:val="28"/>
        </w:rPr>
      </w:pPr>
      <w:r w:rsidRPr="00D02C88">
        <w:rPr>
          <w:bCs/>
          <w:color w:val="000000" w:themeColor="text1"/>
          <w:szCs w:val="28"/>
        </w:rPr>
        <w:t xml:space="preserve"> 12) справку о среднесписочной численности работников</w:t>
      </w:r>
      <w:r w:rsidRPr="00D02C88">
        <w:rPr>
          <w:color w:val="000000" w:themeColor="text1"/>
        </w:rPr>
        <w:t xml:space="preserve"> (копия, заверенная участником)</w:t>
      </w:r>
      <w:r w:rsidRPr="00D02C88">
        <w:rPr>
          <w:bCs/>
          <w:color w:val="000000" w:themeColor="text1"/>
          <w:szCs w:val="28"/>
        </w:rPr>
        <w:t>;</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bCs w:val="0"/>
          <w:color w:val="000000" w:themeColor="text1"/>
          <w:sz w:val="28"/>
          <w:szCs w:val="28"/>
        </w:rPr>
        <w:t xml:space="preserve"> 13)</w:t>
      </w:r>
      <w:r w:rsidRPr="00D02C88">
        <w:rPr>
          <w:b w:val="0"/>
          <w:bCs w:val="0"/>
          <w:color w:val="000000" w:themeColor="text1"/>
          <w:szCs w:val="28"/>
        </w:rPr>
        <w:t xml:space="preserve"> </w:t>
      </w:r>
      <w:r w:rsidRPr="00D02C88">
        <w:rPr>
          <w:b w:val="0"/>
          <w:color w:val="000000" w:themeColor="text1"/>
          <w:sz w:val="28"/>
          <w:szCs w:val="28"/>
        </w:rPr>
        <w:t xml:space="preserve">договор (справку) об аренде/собственности офиса и/или производственных помещений </w:t>
      </w:r>
      <w:r w:rsidRPr="00D02C88">
        <w:rPr>
          <w:b w:val="0"/>
          <w:color w:val="000000" w:themeColor="text1"/>
          <w:sz w:val="28"/>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0A32A5" w:rsidRPr="00D02C88" w:rsidRDefault="000A32A5" w:rsidP="000A32A5">
      <w:pPr>
        <w:pStyle w:val="a3"/>
        <w:tabs>
          <w:tab w:val="left" w:pos="426"/>
        </w:tabs>
        <w:suppressAutoHyphens/>
        <w:jc w:val="both"/>
        <w:rPr>
          <w:b w:val="0"/>
          <w:color w:val="000000" w:themeColor="text1"/>
          <w:sz w:val="28"/>
          <w:szCs w:val="28"/>
        </w:rPr>
      </w:pPr>
      <w:r w:rsidRPr="00D02C88">
        <w:rPr>
          <w:b w:val="0"/>
          <w:color w:val="000000" w:themeColor="text1"/>
          <w:sz w:val="28"/>
          <w:szCs w:val="28"/>
        </w:rPr>
        <w:lastRenderedPageBreak/>
        <w:t xml:space="preserve">       16) 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w:t>
      </w:r>
      <w:r w:rsidR="00A53BC4" w:rsidRPr="00D02C88">
        <w:rPr>
          <w:rFonts w:eastAsia="Calibri"/>
          <w:b w:val="0"/>
          <w:color w:val="000000" w:themeColor="text1"/>
          <w:sz w:val="28"/>
          <w:szCs w:val="28"/>
          <w:lang w:eastAsia="en-US"/>
        </w:rPr>
        <w:t>от 20.01.2017 N ММВ-7-8/20@,</w:t>
      </w:r>
      <w:r w:rsidR="00A53BC4" w:rsidRPr="00D02C88">
        <w:rPr>
          <w:rFonts w:eastAsia="Calibri"/>
          <w:i/>
          <w:color w:val="auto"/>
          <w:lang w:eastAsia="en-US"/>
        </w:rPr>
        <w:t xml:space="preserve"> </w:t>
      </w:r>
      <w:r w:rsidR="00A53BC4" w:rsidRPr="00D02C88">
        <w:rPr>
          <w:b w:val="0"/>
          <w:color w:val="auto"/>
          <w:sz w:val="28"/>
          <w:szCs w:val="28"/>
        </w:rPr>
        <w:t xml:space="preserve"> </w:t>
      </w:r>
      <w:r w:rsidRPr="00D02C88">
        <w:rPr>
          <w:b w:val="0"/>
          <w:color w:val="000000" w:themeColor="text1"/>
          <w:sz w:val="28"/>
          <w:szCs w:val="28"/>
        </w:rPr>
        <w:t>с учетом внесенных в приказ изменений (</w:t>
      </w:r>
      <w:r w:rsidR="00274B35" w:rsidRPr="00274B35">
        <w:rPr>
          <w:b w:val="0"/>
          <w:color w:val="000000" w:themeColor="text1"/>
          <w:sz w:val="28"/>
          <w:szCs w:val="28"/>
        </w:rPr>
        <w:t>оригинал либо нотариально заверенная копия, либо подписанная усиленной квалифицированной электронной подписью</w:t>
      </w:r>
      <w:r w:rsidRPr="00D02C88">
        <w:rPr>
          <w:b w:val="0"/>
          <w:color w:val="000000" w:themeColor="text1"/>
          <w:sz w:val="28"/>
          <w:szCs w:val="28"/>
        </w:rPr>
        <w:t>) (предоставляет каждое юридическое и\или физическое лицо, выступающее на стороне одного участника).</w:t>
      </w:r>
    </w:p>
    <w:p w:rsidR="00C17ECF" w:rsidRPr="00D02C88" w:rsidRDefault="000A32A5" w:rsidP="00C17ECF">
      <w:pPr>
        <w:pStyle w:val="a3"/>
        <w:suppressAutoHyphens/>
        <w:ind w:firstLine="1276"/>
        <w:jc w:val="both"/>
        <w:rPr>
          <w:b w:val="0"/>
          <w:color w:val="000000" w:themeColor="text1"/>
          <w:sz w:val="28"/>
          <w:szCs w:val="28"/>
        </w:rPr>
      </w:pPr>
      <w:r w:rsidRPr="00D02C88">
        <w:rPr>
          <w:b w:val="0"/>
          <w:color w:val="000000" w:themeColor="text1"/>
          <w:sz w:val="28"/>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28 декабря 2016 г. № ММВ-7-17/722@, с учетом внесенных в приказ изменений (</w:t>
      </w:r>
      <w:r w:rsidR="005615AE">
        <w:rPr>
          <w:b w:val="0"/>
          <w:color w:val="000000" w:themeColor="text1"/>
          <w:sz w:val="28"/>
          <w:szCs w:val="28"/>
        </w:rPr>
        <w:t>заверенная</w:t>
      </w:r>
      <w:r w:rsidR="005615AE" w:rsidRPr="00D02C88">
        <w:rPr>
          <w:b w:val="0"/>
          <w:color w:val="000000" w:themeColor="text1"/>
          <w:sz w:val="28"/>
          <w:szCs w:val="28"/>
        </w:rPr>
        <w:t xml:space="preserve"> усиленной квалификационной электронной подписью</w:t>
      </w:r>
      <w:r w:rsidRPr="00D02C88">
        <w:rPr>
          <w:b w:val="0"/>
          <w:color w:val="000000" w:themeColor="text1"/>
          <w:sz w:val="28"/>
          <w:szCs w:val="28"/>
        </w:rPr>
        <w:t>).</w:t>
      </w:r>
      <w:r w:rsidR="00C17ECF" w:rsidRPr="00D02C88">
        <w:rPr>
          <w:b w:val="0"/>
          <w:color w:val="000000" w:themeColor="text1"/>
          <w:sz w:val="28"/>
          <w:szCs w:val="28"/>
        </w:rPr>
        <w:t xml:space="preserve"> </w:t>
      </w:r>
    </w:p>
    <w:p w:rsidR="00C17ECF" w:rsidRPr="00D02C88" w:rsidRDefault="00C17ECF" w:rsidP="00C17ECF">
      <w:pPr>
        <w:pStyle w:val="a3"/>
        <w:suppressAutoHyphens/>
        <w:ind w:firstLine="1276"/>
        <w:jc w:val="both"/>
        <w:rPr>
          <w:color w:val="000000" w:themeColor="text1"/>
          <w:szCs w:val="28"/>
        </w:rPr>
      </w:pPr>
      <w:r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 xml:space="preserve">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w:t>
      </w:r>
      <w:r w:rsidRPr="00D02C88">
        <w:lastRenderedPageBreak/>
        <w:t>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lastRenderedPageBreak/>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E3169F">
        <w:rPr>
          <w:b/>
          <w:szCs w:val="28"/>
        </w:rPr>
        <w:t>5</w:t>
      </w:r>
      <w:r w:rsidRPr="00D02C88">
        <w:rPr>
          <w:b/>
          <w:szCs w:val="28"/>
        </w:rPr>
        <w:t xml:space="preserve">, в </w:t>
      </w:r>
      <w:r w:rsidR="000B435D">
        <w:rPr>
          <w:b/>
          <w:color w:val="000000" w:themeColor="text1"/>
          <w:szCs w:val="28"/>
        </w:rPr>
        <w:t>14</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FB699D">
        <w:rPr>
          <w:b/>
          <w:szCs w:val="28"/>
        </w:rPr>
        <w:t>2</w:t>
      </w:r>
      <w:r w:rsidR="00E3169F">
        <w:rPr>
          <w:b/>
          <w:szCs w:val="28"/>
        </w:rPr>
        <w:t>6</w:t>
      </w:r>
      <w:r w:rsidRPr="00D02C88">
        <w:rPr>
          <w:b/>
          <w:szCs w:val="28"/>
        </w:rPr>
        <w:t>»</w:t>
      </w:r>
      <w:r w:rsidR="00457A13" w:rsidRPr="00D02C88">
        <w:rPr>
          <w:b/>
          <w:szCs w:val="28"/>
        </w:rPr>
        <w:t xml:space="preserve"> </w:t>
      </w:r>
      <w:r w:rsidR="00E3169F">
        <w:rPr>
          <w:b/>
          <w:szCs w:val="28"/>
        </w:rPr>
        <w:t>янва</w:t>
      </w:r>
      <w:r w:rsidR="003F4699">
        <w:rPr>
          <w:b/>
          <w:szCs w:val="28"/>
        </w:rPr>
        <w:t>ря</w:t>
      </w:r>
      <w:r w:rsidR="00DF355B" w:rsidRPr="00D02C88">
        <w:rPr>
          <w:b/>
          <w:szCs w:val="28"/>
        </w:rPr>
        <w:t xml:space="preserve"> </w:t>
      </w:r>
      <w:r w:rsidR="003F4699">
        <w:rPr>
          <w:b/>
          <w:szCs w:val="28"/>
        </w:rPr>
        <w:t>202</w:t>
      </w:r>
      <w:r w:rsidR="00E3169F">
        <w:rPr>
          <w:b/>
          <w:szCs w:val="28"/>
        </w:rPr>
        <w:t>2</w:t>
      </w:r>
      <w:r w:rsidRPr="00D02C88">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5</w:t>
      </w:r>
      <w:r w:rsidR="000342E0">
        <w:rPr>
          <w:b/>
          <w:szCs w:val="28"/>
        </w:rPr>
        <w:t xml:space="preserve">, </w:t>
      </w:r>
      <w:r w:rsidR="000A32A5" w:rsidRPr="00D02C88">
        <w:rPr>
          <w:b/>
          <w:color w:val="auto"/>
          <w:szCs w:val="28"/>
        </w:rPr>
        <w:t xml:space="preserve">в </w:t>
      </w:r>
      <w:r w:rsidR="005E10ED">
        <w:rPr>
          <w:b/>
          <w:szCs w:val="28"/>
        </w:rPr>
        <w:t>10</w:t>
      </w:r>
      <w:r w:rsidR="000A32A5" w:rsidRPr="00D02C88">
        <w:rPr>
          <w:b/>
          <w:szCs w:val="28"/>
        </w:rPr>
        <w:t>-</w:t>
      </w:r>
      <w:r w:rsidR="009F3573" w:rsidRPr="00D02C88">
        <w:rPr>
          <w:b/>
          <w:szCs w:val="28"/>
        </w:rPr>
        <w:t xml:space="preserve">00 часов московского времени </w:t>
      </w:r>
      <w:r w:rsidR="003F2557">
        <w:rPr>
          <w:b/>
          <w:szCs w:val="28"/>
        </w:rPr>
        <w:t>«</w:t>
      </w:r>
      <w:r w:rsidR="006D55CE">
        <w:rPr>
          <w:b/>
          <w:szCs w:val="28"/>
        </w:rPr>
        <w:t>2</w:t>
      </w:r>
      <w:r w:rsidR="00665331">
        <w:rPr>
          <w:b/>
          <w:szCs w:val="28"/>
        </w:rPr>
        <w:t>7</w:t>
      </w:r>
      <w:r w:rsidR="000A32A5" w:rsidRPr="00D02C88">
        <w:rPr>
          <w:b/>
          <w:szCs w:val="28"/>
        </w:rPr>
        <w:t>»</w:t>
      </w:r>
      <w:r w:rsidR="008D4557">
        <w:rPr>
          <w:b/>
          <w:szCs w:val="28"/>
        </w:rPr>
        <w:t xml:space="preserve"> </w:t>
      </w:r>
      <w:r w:rsidR="00665331">
        <w:rPr>
          <w:b/>
          <w:szCs w:val="28"/>
        </w:rPr>
        <w:t>янва</w:t>
      </w:r>
      <w:r w:rsidR="003F4699">
        <w:rPr>
          <w:b/>
          <w:szCs w:val="28"/>
        </w:rPr>
        <w:t>ря</w:t>
      </w:r>
      <w:r w:rsidR="00457A13" w:rsidRPr="00D02C88">
        <w:rPr>
          <w:b/>
          <w:szCs w:val="28"/>
        </w:rPr>
        <w:t xml:space="preserve"> </w:t>
      </w:r>
      <w:r w:rsidR="003F4699">
        <w:rPr>
          <w:b/>
          <w:szCs w:val="28"/>
        </w:rPr>
        <w:t>202</w:t>
      </w:r>
      <w:r w:rsidR="00665331">
        <w:rPr>
          <w:b/>
          <w:szCs w:val="28"/>
        </w:rPr>
        <w:t>2</w:t>
      </w:r>
      <w:r w:rsidR="009F19B5" w:rsidRPr="00D02C88">
        <w:rPr>
          <w:b/>
          <w:szCs w:val="28"/>
        </w:rPr>
        <w:t xml:space="preserve"> </w:t>
      </w:r>
      <w:r w:rsidR="000A32A5" w:rsidRPr="00D02C88">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lastRenderedPageBreak/>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xml:space="preserve">6.3. Договор заключается в соответствии с законодательством Российской Федерации согласно Приложению №4 к настоящему запросу котировок цен. </w:t>
      </w:r>
      <w:r w:rsidRPr="00D02C88">
        <w:rPr>
          <w:b w:val="0"/>
          <w:color w:val="000000" w:themeColor="text1"/>
          <w:sz w:val="28"/>
          <w:szCs w:val="28"/>
        </w:rPr>
        <w:lastRenderedPageBreak/>
        <w:t>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00230F" w:rsidRPr="00D02C88" w:rsidRDefault="00A44FC7" w:rsidP="00EB37B7">
      <w:pPr>
        <w:ind w:firstLine="567"/>
        <w:jc w:val="both"/>
        <w:rPr>
          <w:color w:val="000000" w:themeColor="text1"/>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B435D">
        <w:rPr>
          <w:b/>
          <w:color w:val="auto"/>
          <w:szCs w:val="28"/>
        </w:rPr>
        <w:t>спецодежды и средств индивидуальной защиты</w:t>
      </w:r>
      <w:r w:rsidR="00B948FB" w:rsidRPr="00D02C88">
        <w:rPr>
          <w:color w:val="000000" w:themeColor="text1"/>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r w:rsidR="005E10ED">
        <w:rPr>
          <w:color w:val="000000" w:themeColor="text1"/>
          <w:szCs w:val="28"/>
        </w:rPr>
        <w:t>в</w:t>
      </w:r>
      <w:r w:rsidR="003F4699">
        <w:rPr>
          <w:color w:val="000000" w:themeColor="text1"/>
          <w:szCs w:val="28"/>
        </w:rPr>
        <w:t xml:space="preserve"> </w:t>
      </w:r>
      <w:r w:rsidR="005E10ED">
        <w:rPr>
          <w:color w:val="000000" w:themeColor="text1"/>
          <w:szCs w:val="28"/>
        </w:rPr>
        <w:t xml:space="preserve"> 202</w:t>
      </w:r>
      <w:r w:rsidR="00665331">
        <w:rPr>
          <w:color w:val="000000" w:themeColor="text1"/>
          <w:szCs w:val="28"/>
        </w:rPr>
        <w:t>2</w:t>
      </w:r>
      <w:r w:rsidR="003F4699">
        <w:rPr>
          <w:color w:val="000000" w:themeColor="text1"/>
          <w:szCs w:val="28"/>
        </w:rPr>
        <w:t xml:space="preserve"> год</w:t>
      </w:r>
      <w:r w:rsidR="00274B35">
        <w:rPr>
          <w:color w:val="000000" w:themeColor="text1"/>
          <w:szCs w:val="28"/>
        </w:rPr>
        <w:t>у</w:t>
      </w:r>
      <w:r w:rsidR="00E3289F" w:rsidRPr="00D02C88">
        <w:rPr>
          <w:color w:val="000000" w:themeColor="text1"/>
          <w:szCs w:val="28"/>
        </w:rPr>
        <w:t>.</w:t>
      </w:r>
    </w:p>
    <w:p w:rsidR="000A32A5" w:rsidRPr="00D02C88" w:rsidRDefault="00D80377" w:rsidP="00D80377">
      <w:pPr>
        <w:pStyle w:val="1"/>
        <w:ind w:firstLine="0"/>
        <w:rPr>
          <w:rFonts w:ascii="Times New Roman" w:hAnsi="Times New Roman" w:cs="Times New Roman"/>
          <w:b/>
          <w:szCs w:val="28"/>
        </w:rPr>
      </w:pPr>
      <w:r w:rsidRPr="00D02C88">
        <w:rPr>
          <w:rFonts w:ascii="Times New Roman" w:hAnsi="Times New Roman" w:cs="Times New Roman"/>
          <w:color w:val="000000" w:themeColor="text1"/>
          <w:szCs w:val="28"/>
        </w:rPr>
        <w:t xml:space="preserve">        </w:t>
      </w:r>
      <w:r w:rsidR="000A32A5" w:rsidRPr="00D02C88">
        <w:rPr>
          <w:rFonts w:ascii="Times New Roman" w:hAnsi="Times New Roman" w:cs="Times New Roman"/>
          <w:color w:val="000000" w:themeColor="text1"/>
          <w:szCs w:val="28"/>
        </w:rPr>
        <w:t>7.</w:t>
      </w:r>
      <w:r w:rsidR="0062356A" w:rsidRPr="00D02C88">
        <w:rPr>
          <w:rFonts w:ascii="Times New Roman" w:hAnsi="Times New Roman" w:cs="Times New Roman"/>
          <w:color w:val="000000" w:themeColor="text1"/>
          <w:szCs w:val="28"/>
        </w:rPr>
        <w:t>1</w:t>
      </w:r>
      <w:r w:rsidR="009D6EB9" w:rsidRPr="00D02C88">
        <w:rPr>
          <w:rFonts w:ascii="Times New Roman" w:hAnsi="Times New Roman" w:cs="Times New Roman"/>
          <w:color w:val="000000" w:themeColor="text1"/>
          <w:szCs w:val="28"/>
        </w:rPr>
        <w:t>.</w:t>
      </w:r>
      <w:r w:rsidR="0062356A" w:rsidRPr="00D02C88">
        <w:rPr>
          <w:rFonts w:ascii="Times New Roman" w:hAnsi="Times New Roman" w:cs="Times New Roman"/>
          <w:color w:val="000000" w:themeColor="text1"/>
          <w:szCs w:val="28"/>
        </w:rPr>
        <w:t>2.</w:t>
      </w:r>
      <w:r w:rsidRPr="00D02C88">
        <w:rPr>
          <w:rFonts w:ascii="Times New Roman" w:hAnsi="Times New Roman" w:cs="Times New Roman"/>
          <w:szCs w:val="28"/>
        </w:rPr>
        <w:t xml:space="preserve"> </w:t>
      </w:r>
      <w:r w:rsidR="000A32A5" w:rsidRPr="00D02C88">
        <w:rPr>
          <w:rFonts w:ascii="Times New Roman" w:hAnsi="Times New Roman" w:cs="Times New Roman"/>
          <w:szCs w:val="28"/>
        </w:rPr>
        <w:t>В заявке участника должны быть изложены условия, соответствующие тре</w:t>
      </w:r>
      <w:r w:rsidR="008B21A6">
        <w:rPr>
          <w:rFonts w:ascii="Times New Roman" w:hAnsi="Times New Roman" w:cs="Times New Roman"/>
          <w:szCs w:val="28"/>
        </w:rPr>
        <w:t xml:space="preserve">бованиям технического задания, </w:t>
      </w:r>
      <w:r w:rsidR="000A32A5" w:rsidRPr="00D02C88">
        <w:rPr>
          <w:rFonts w:ascii="Times New Roman" w:hAnsi="Times New Roman" w:cs="Times New Roman"/>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F3633F" w:rsidRPr="008B21A6" w:rsidRDefault="00665331" w:rsidP="00F3633F">
      <w:pPr>
        <w:jc w:val="both"/>
        <w:rPr>
          <w:szCs w:val="28"/>
        </w:rPr>
      </w:pPr>
      <w:r w:rsidRPr="00665331">
        <w:rPr>
          <w:b/>
          <w:szCs w:val="28"/>
        </w:rPr>
        <w:t xml:space="preserve">15 477 529 </w:t>
      </w:r>
      <w:r w:rsidRPr="00665331">
        <w:rPr>
          <w:szCs w:val="28"/>
        </w:rPr>
        <w:t xml:space="preserve">(пятнадцать миллионов четыреста семьдесят семь тысяч пятьсот двадцать девять) рублей </w:t>
      </w:r>
      <w:r w:rsidRPr="00665331">
        <w:rPr>
          <w:b/>
          <w:szCs w:val="28"/>
        </w:rPr>
        <w:t xml:space="preserve">54 </w:t>
      </w:r>
      <w:r w:rsidRPr="00665331">
        <w:rPr>
          <w:szCs w:val="28"/>
        </w:rPr>
        <w:t>копейки</w:t>
      </w:r>
      <w:r w:rsidRPr="00665331">
        <w:rPr>
          <w:b/>
          <w:szCs w:val="28"/>
        </w:rPr>
        <w:t xml:space="preserve"> </w:t>
      </w:r>
      <w:r w:rsidRPr="00665331">
        <w:rPr>
          <w:szCs w:val="28"/>
        </w:rPr>
        <w:t>без учета НДС</w:t>
      </w:r>
      <w:r w:rsidR="00F3633F" w:rsidRPr="008B21A6">
        <w:rPr>
          <w:szCs w:val="28"/>
        </w:rPr>
        <w:t>;</w:t>
      </w:r>
    </w:p>
    <w:p w:rsidR="00F3633F" w:rsidRPr="00D02C88" w:rsidRDefault="00665331" w:rsidP="00F3633F">
      <w:pPr>
        <w:jc w:val="both"/>
        <w:rPr>
          <w:szCs w:val="28"/>
        </w:rPr>
      </w:pPr>
      <w:r w:rsidRPr="00665331">
        <w:rPr>
          <w:b/>
          <w:szCs w:val="28"/>
        </w:rPr>
        <w:t>18 </w:t>
      </w:r>
      <w:r>
        <w:rPr>
          <w:b/>
          <w:szCs w:val="28"/>
        </w:rPr>
        <w:t xml:space="preserve"> </w:t>
      </w:r>
      <w:r w:rsidRPr="00665331">
        <w:rPr>
          <w:b/>
          <w:szCs w:val="28"/>
        </w:rPr>
        <w:t xml:space="preserve">573 035 </w:t>
      </w:r>
      <w:r w:rsidRPr="00665331">
        <w:rPr>
          <w:szCs w:val="28"/>
        </w:rPr>
        <w:t xml:space="preserve">(восемнадцать миллионов пятьсот семьдесят три тысячи тридцать пять) рублей </w:t>
      </w:r>
      <w:r w:rsidRPr="00665331">
        <w:rPr>
          <w:b/>
          <w:szCs w:val="28"/>
        </w:rPr>
        <w:t xml:space="preserve"> 45  </w:t>
      </w:r>
      <w:r w:rsidRPr="00665331">
        <w:rPr>
          <w:szCs w:val="28"/>
        </w:rPr>
        <w:t>копеек</w:t>
      </w:r>
      <w:r w:rsidRPr="00665331">
        <w:rPr>
          <w:b/>
          <w:szCs w:val="28"/>
        </w:rPr>
        <w:t xml:space="preserve"> </w:t>
      </w:r>
      <w:r w:rsidRPr="00665331">
        <w:rPr>
          <w:szCs w:val="28"/>
        </w:rPr>
        <w:t>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6D55CE" w:rsidP="0029100D">
      <w:pPr>
        <w:pStyle w:val="a7"/>
        <w:tabs>
          <w:tab w:val="left" w:pos="1560"/>
        </w:tabs>
        <w:spacing w:after="100" w:afterAutospacing="1"/>
        <w:ind w:left="0"/>
        <w:jc w:val="both"/>
      </w:pPr>
      <w:r>
        <w:t>Воронежский ВРЗ АО « ВРМ »</w:t>
      </w:r>
      <w:r w:rsidR="000A32A5" w:rsidRPr="00D02C88">
        <w:t xml:space="preserve"> – </w:t>
      </w:r>
      <w:r w:rsidRPr="006D55CE">
        <w:t>394010, г. Воронеж, пер. Богдана Хмельницкого, дом 1</w:t>
      </w:r>
      <w:r w:rsidR="000A32A5" w:rsidRPr="00D02C88">
        <w:t>;</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поставляемый Товар – не менее 12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0A32A5" w:rsidRPr="00D02C88" w:rsidRDefault="0062356A" w:rsidP="000A32A5">
      <w:pPr>
        <w:pStyle w:val="a7"/>
        <w:spacing w:after="100" w:afterAutospacing="1"/>
        <w:ind w:left="0"/>
        <w:jc w:val="both"/>
        <w:rPr>
          <w:szCs w:val="28"/>
        </w:rPr>
      </w:pPr>
      <w:r w:rsidRPr="00D02C88">
        <w:rPr>
          <w:szCs w:val="28"/>
        </w:rPr>
        <w:t>7.5</w:t>
      </w:r>
      <w:r w:rsidR="000A32A5" w:rsidRPr="00D02C88">
        <w:rPr>
          <w:szCs w:val="28"/>
        </w:rPr>
        <w:t xml:space="preserve">.1.Поставка Товара должна быть осуществлена </w:t>
      </w:r>
      <w:r w:rsidR="005E10ED">
        <w:rPr>
          <w:szCs w:val="28"/>
        </w:rPr>
        <w:t>в 202</w:t>
      </w:r>
      <w:r w:rsidR="00665331">
        <w:rPr>
          <w:szCs w:val="28"/>
        </w:rPr>
        <w:t>2</w:t>
      </w:r>
      <w:r w:rsidR="00D74A2B">
        <w:rPr>
          <w:szCs w:val="28"/>
        </w:rPr>
        <w:t xml:space="preserve"> год</w:t>
      </w:r>
      <w:r w:rsidR="005B6B59">
        <w:rPr>
          <w:szCs w:val="28"/>
        </w:rPr>
        <w:t>у</w:t>
      </w:r>
      <w:r w:rsidRPr="00D02C88">
        <w:rPr>
          <w:szCs w:val="28"/>
        </w:rPr>
        <w:t>.</w:t>
      </w:r>
    </w:p>
    <w:p w:rsidR="005615AE" w:rsidRDefault="005615AE" w:rsidP="005615AE">
      <w:pPr>
        <w:pStyle w:val="a7"/>
        <w:spacing w:after="100" w:afterAutospacing="1"/>
        <w:ind w:left="0"/>
        <w:jc w:val="both"/>
        <w:rPr>
          <w:rFonts w:eastAsiaTheme="minorEastAsia"/>
          <w:color w:val="000000" w:themeColor="text1"/>
          <w:szCs w:val="28"/>
          <w:lang w:eastAsia="en-US"/>
        </w:rPr>
      </w:pPr>
      <w:r w:rsidRPr="00D02C88">
        <w:rPr>
          <w:szCs w:val="28"/>
        </w:rPr>
        <w:lastRenderedPageBreak/>
        <w:t>7.5.2.</w:t>
      </w:r>
      <w:r w:rsidRPr="00510742">
        <w:rPr>
          <w:rFonts w:eastAsiaTheme="minorEastAsia"/>
          <w:color w:val="000000" w:themeColor="text1"/>
          <w:szCs w:val="28"/>
          <w:lang w:eastAsia="en-US"/>
        </w:rPr>
        <w:t xml:space="preserve">Спецификациями определяются только количество, периоды и </w:t>
      </w:r>
      <w:r w:rsidRPr="006D6B50">
        <w:rPr>
          <w:rFonts w:eastAsiaTheme="minorEastAsia"/>
          <w:color w:val="000000" w:themeColor="text1"/>
          <w:szCs w:val="28"/>
          <w:lang w:eastAsia="en-US"/>
        </w:rPr>
        <w:t>сроки поставки Товара. Все остальные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0B435D" w:rsidP="000B435D">
      <w:pPr>
        <w:pStyle w:val="a7"/>
        <w:spacing w:after="100" w:afterAutospacing="1"/>
        <w:ind w:left="0" w:firstLine="709"/>
        <w:jc w:val="both"/>
        <w:rPr>
          <w:color w:val="auto"/>
          <w:szCs w:val="28"/>
        </w:rPr>
      </w:pPr>
      <w:r w:rsidRPr="000B435D">
        <w:rPr>
          <w:b/>
          <w:color w:val="auto"/>
          <w:szCs w:val="28"/>
          <w:u w:val="single"/>
        </w:rPr>
        <w:t>Товар должен иметь заключения Минпромторга РФ</w:t>
      </w:r>
      <w:r w:rsidRPr="000B435D">
        <w:rPr>
          <w:color w:val="auto"/>
          <w:szCs w:val="28"/>
        </w:rPr>
        <w:t>, с</w:t>
      </w:r>
      <w:r w:rsidRPr="00D02C88">
        <w:rPr>
          <w:color w:val="auto"/>
          <w:szCs w:val="28"/>
        </w:rPr>
        <w:t>ертификаты (паспорта) или их копии, заверенные  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29100D" w:rsidRDefault="0029100D" w:rsidP="0029100D">
      <w:pPr>
        <w:pStyle w:val="a7"/>
        <w:spacing w:after="100" w:afterAutospacing="1"/>
        <w:ind w:left="0"/>
        <w:jc w:val="both"/>
        <w:rPr>
          <w:b/>
          <w:szCs w:val="28"/>
        </w:rPr>
      </w:pPr>
    </w:p>
    <w:p w:rsidR="0029100D" w:rsidRDefault="0029100D" w:rsidP="0029100D">
      <w:pPr>
        <w:pStyle w:val="a7"/>
        <w:spacing w:after="100" w:afterAutospacing="1"/>
        <w:ind w:left="0"/>
        <w:jc w:val="both"/>
        <w:rPr>
          <w:color w:val="auto"/>
          <w:szCs w:val="28"/>
        </w:rPr>
      </w:pPr>
      <w:r w:rsidRPr="0029100D">
        <w:rPr>
          <w:szCs w:val="28"/>
        </w:rPr>
        <w:t>7.7.1</w:t>
      </w:r>
      <w:r>
        <w:rPr>
          <w:b/>
          <w:szCs w:val="28"/>
        </w:rPr>
        <w:t xml:space="preserve"> </w:t>
      </w:r>
      <w:r w:rsidRPr="0029100D">
        <w:rPr>
          <w:color w:val="auto"/>
          <w:szCs w:val="28"/>
        </w:rPr>
        <w:t>Оплата Товара производится заказчиком в течение 60 (шестидесяти)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29100D" w:rsidRDefault="0029100D" w:rsidP="0029100D">
      <w:pPr>
        <w:widowControl w:val="0"/>
        <w:tabs>
          <w:tab w:val="left" w:pos="-567"/>
          <w:tab w:val="left" w:pos="-426"/>
          <w:tab w:val="left" w:pos="567"/>
          <w:tab w:val="left" w:pos="709"/>
        </w:tabs>
        <w:autoSpaceDE w:val="0"/>
        <w:autoSpaceDN w:val="0"/>
        <w:adjustRightInd w:val="0"/>
        <w:ind w:right="-1"/>
        <w:jc w:val="both"/>
        <w:rPr>
          <w:bCs/>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6D55CE">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665331">
        <w:rPr>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5E10ED" w:rsidRDefault="005E10ED" w:rsidP="00BF3384">
      <w:pPr>
        <w:pStyle w:val="a7"/>
        <w:spacing w:after="100" w:afterAutospacing="1"/>
        <w:ind w:left="0"/>
        <w:jc w:val="both"/>
        <w:rPr>
          <w:b/>
          <w:i/>
          <w:sz w:val="22"/>
          <w:szCs w:val="22"/>
        </w:rPr>
      </w:pPr>
    </w:p>
    <w:p w:rsidR="000B435D" w:rsidRDefault="000B435D" w:rsidP="00BF3384">
      <w:pPr>
        <w:pStyle w:val="a7"/>
        <w:spacing w:after="100" w:afterAutospacing="1"/>
        <w:ind w:left="0"/>
        <w:jc w:val="both"/>
        <w:rPr>
          <w:b/>
          <w:i/>
          <w:sz w:val="22"/>
          <w:szCs w:val="22"/>
        </w:rPr>
      </w:pPr>
    </w:p>
    <w:p w:rsidR="00F3633F" w:rsidRDefault="00F3633F"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D74A2B" w:rsidRDefault="00D74A2B"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5B6B59">
        <w:rPr>
          <w:sz w:val="22"/>
          <w:szCs w:val="22"/>
        </w:rPr>
        <w:t>2</w:t>
      </w:r>
      <w:r w:rsidRPr="006D55CE">
        <w:rPr>
          <w:sz w:val="22"/>
          <w:szCs w:val="22"/>
        </w:rPr>
        <w:t>-ВВРЗ/202</w:t>
      </w:r>
      <w:r w:rsidR="00665331">
        <w:rPr>
          <w:sz w:val="22"/>
          <w:szCs w:val="22"/>
        </w:rPr>
        <w:t>2</w:t>
      </w:r>
      <w:r w:rsidRPr="006D55CE">
        <w:rPr>
          <w:sz w:val="22"/>
          <w:szCs w:val="22"/>
        </w:rPr>
        <w:t>/ОМТО</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5B6B59">
        <w:rPr>
          <w:szCs w:val="28"/>
        </w:rPr>
        <w:t>2</w:t>
      </w:r>
      <w:r w:rsidR="006D55CE" w:rsidRPr="006D55CE">
        <w:rPr>
          <w:szCs w:val="28"/>
        </w:rPr>
        <w:t>-ВВРЗ/202</w:t>
      </w:r>
      <w:r w:rsidR="00665331">
        <w:rPr>
          <w:szCs w:val="28"/>
        </w:rPr>
        <w:t>2</w:t>
      </w:r>
      <w:r w:rsidR="006D55CE" w:rsidRPr="006D55CE">
        <w:rPr>
          <w:szCs w:val="28"/>
        </w:rPr>
        <w:t>/ОМТО</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rsidR="0040015D" w:rsidRPr="00D02C88" w:rsidRDefault="0040015D" w:rsidP="0040015D">
      <w:pPr>
        <w:ind w:firstLine="567"/>
        <w:jc w:val="both"/>
        <w:rPr>
          <w:szCs w:val="28"/>
        </w:rPr>
      </w:pPr>
    </w:p>
    <w:p w:rsidR="0040015D" w:rsidRPr="00D02C88" w:rsidRDefault="0040015D" w:rsidP="0040015D">
      <w:pPr>
        <w:ind w:firstLine="567"/>
        <w:jc w:val="both"/>
        <w:rPr>
          <w:i/>
          <w:color w:val="auto"/>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BC3023">
        <w:rPr>
          <w:szCs w:val="28"/>
        </w:rPr>
        <w:t>2</w:t>
      </w:r>
      <w:bookmarkStart w:id="2" w:name="_GoBack"/>
      <w:bookmarkEnd w:id="2"/>
      <w:r w:rsidR="00665331" w:rsidRPr="00665331">
        <w:rPr>
          <w:szCs w:val="28"/>
        </w:rPr>
        <w:t xml:space="preserve">-ВВРЗ/2022/ОМТО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0B435D">
        <w:rPr>
          <w:b/>
          <w:color w:val="auto"/>
          <w:szCs w:val="28"/>
        </w:rPr>
        <w:t>спецодежды и средств индивидуальной защиты</w:t>
      </w:r>
      <w:r w:rsidR="008B621B" w:rsidRPr="00D02C88">
        <w:rPr>
          <w:b/>
          <w:szCs w:val="28"/>
        </w:rPr>
        <w:t xml:space="preserve">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5E10ED">
        <w:rPr>
          <w:color w:val="000000" w:themeColor="text1"/>
          <w:szCs w:val="28"/>
        </w:rPr>
        <w:t xml:space="preserve">в </w:t>
      </w:r>
      <w:r w:rsidR="0029100D">
        <w:rPr>
          <w:color w:val="000000" w:themeColor="text1"/>
          <w:szCs w:val="28"/>
        </w:rPr>
        <w:t xml:space="preserve"> </w:t>
      </w:r>
      <w:r w:rsidR="005E10ED">
        <w:rPr>
          <w:color w:val="000000" w:themeColor="text1"/>
          <w:szCs w:val="28"/>
        </w:rPr>
        <w:t>202</w:t>
      </w:r>
      <w:r w:rsidR="00291341">
        <w:rPr>
          <w:color w:val="000000" w:themeColor="text1"/>
          <w:szCs w:val="28"/>
        </w:rPr>
        <w:t>2</w:t>
      </w:r>
      <w:r w:rsidR="0029100D">
        <w:rPr>
          <w:color w:val="000000" w:themeColor="text1"/>
          <w:szCs w:val="28"/>
        </w:rPr>
        <w:t xml:space="preserve"> год</w:t>
      </w:r>
      <w:r w:rsidR="005B6B59">
        <w:rPr>
          <w:color w:val="000000" w:themeColor="text1"/>
          <w:szCs w:val="28"/>
        </w:rPr>
        <w:t>у</w:t>
      </w:r>
      <w:r w:rsidR="0062356A" w:rsidRPr="00D02C88">
        <w:rPr>
          <w:color w:val="000000" w:themeColor="text1"/>
          <w:szCs w:val="28"/>
        </w:rPr>
        <w:t>.</w:t>
      </w:r>
    </w:p>
    <w:p w:rsidR="0040015D" w:rsidRPr="00D02C88" w:rsidRDefault="00C850FF" w:rsidP="0040015D">
      <w:pPr>
        <w:pStyle w:val="1"/>
        <w:ind w:firstLine="709"/>
        <w:rPr>
          <w:rFonts w:ascii="Times New Roman" w:hAnsi="Times New Roman" w:cs="Times New Roman"/>
          <w:szCs w:val="28"/>
        </w:rPr>
      </w:pPr>
      <w:r w:rsidRPr="00D02C88">
        <w:rPr>
          <w:rFonts w:ascii="Times New Roman" w:hAnsi="Times New Roman" w:cs="Times New Roman"/>
          <w:szCs w:val="28"/>
        </w:rPr>
        <w:t>Уполномоченным представителям З</w:t>
      </w:r>
      <w:r w:rsidR="0040015D" w:rsidRPr="00D02C88">
        <w:rPr>
          <w:rFonts w:ascii="Times New Roman" w:hAnsi="Times New Roman" w:cs="Times New Roman"/>
          <w:szCs w:val="28"/>
        </w:rPr>
        <w:t>аказчика</w:t>
      </w:r>
      <w:r w:rsidRPr="00D02C88">
        <w:rPr>
          <w:rFonts w:ascii="Times New Roman" w:hAnsi="Times New Roman" w:cs="Times New Roman"/>
          <w:szCs w:val="28"/>
        </w:rPr>
        <w:t xml:space="preserve"> и О</w:t>
      </w:r>
      <w:r w:rsidR="0040015D" w:rsidRPr="00D02C88">
        <w:rPr>
          <w:rFonts w:ascii="Times New Roman" w:hAnsi="Times New Roman" w:cs="Times New Roman"/>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rFonts w:ascii="Times New Roman" w:hAnsi="Times New Roman" w:cs="Times New Roman"/>
          <w:szCs w:val="28"/>
        </w:rPr>
        <w:t>обращаться к юридическим и физическим лицам,</w:t>
      </w:r>
      <w:r w:rsidRPr="00D02C88">
        <w:t xml:space="preserve"> </w:t>
      </w:r>
      <w:r w:rsidRPr="00D02C88">
        <w:rPr>
          <w:rFonts w:ascii="Times New Roman" w:hAnsi="Times New Roman" w:cs="Times New Roman"/>
          <w:szCs w:val="28"/>
        </w:rPr>
        <w:t>государственным органам и учреждениям,</w:t>
      </w:r>
      <w:r w:rsidR="0040015D" w:rsidRPr="00D02C88">
        <w:rPr>
          <w:rFonts w:ascii="Times New Roman" w:hAnsi="Times New Roman" w:cs="Times New Roman"/>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lastRenderedPageBreak/>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5B6B59">
        <w:rPr>
          <w:sz w:val="22"/>
          <w:szCs w:val="22"/>
        </w:rPr>
        <w:t>2</w:t>
      </w:r>
      <w:r w:rsidR="00665331" w:rsidRPr="00665331">
        <w:rPr>
          <w:sz w:val="22"/>
          <w:szCs w:val="22"/>
        </w:rPr>
        <w:t>-ВВРЗ/2022/ОМТО</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5B6B59">
        <w:rPr>
          <w:sz w:val="22"/>
          <w:szCs w:val="22"/>
        </w:rPr>
        <w:t>2</w:t>
      </w:r>
      <w:r w:rsidR="00231B77" w:rsidRPr="00231B77">
        <w:rPr>
          <w:sz w:val="22"/>
          <w:szCs w:val="22"/>
        </w:rPr>
        <w:t>-ВВРЗ/2022/ОМТО</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5B6B59">
        <w:rPr>
          <w:szCs w:val="28"/>
        </w:rPr>
        <w:t>2</w:t>
      </w:r>
      <w:r w:rsidR="00231B77" w:rsidRPr="00231B77">
        <w:rPr>
          <w:szCs w:val="28"/>
        </w:rPr>
        <w:t>-ВВРЗ/2022/ОМТО</w:t>
      </w:r>
    </w:p>
    <w:p w:rsidR="0040015D" w:rsidRPr="00D02C88" w:rsidRDefault="0040015D" w:rsidP="0040015D">
      <w:r w:rsidRPr="00D74A2B">
        <w:t>______________________________________</w:t>
      </w:r>
      <w:r w:rsidR="006D55CE">
        <w:t>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6D55CE" w:rsidRDefault="00DC64BB" w:rsidP="00E94648">
      <w:pPr>
        <w:pStyle w:val="a3"/>
        <w:rPr>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p>
    <w:p w:rsidR="006D55CE" w:rsidRDefault="006D55CE" w:rsidP="00E94648">
      <w:pPr>
        <w:pStyle w:val="a3"/>
        <w:rPr>
          <w:color w:val="000000" w:themeColor="text1"/>
        </w:rPr>
      </w:pPr>
    </w:p>
    <w:p w:rsidR="00E94648" w:rsidRPr="00790A45" w:rsidRDefault="006D55CE" w:rsidP="00E94648">
      <w:pPr>
        <w:pStyle w:val="a3"/>
        <w:rPr>
          <w:b w:val="0"/>
          <w:color w:val="000000" w:themeColor="text1"/>
        </w:rPr>
      </w:pPr>
      <w:r>
        <w:rPr>
          <w:color w:val="000000" w:themeColor="text1"/>
        </w:rPr>
        <w:lastRenderedPageBreak/>
        <w:t xml:space="preserve">                                                                                                          </w:t>
      </w:r>
      <w:r w:rsidRPr="006D55CE">
        <w:rPr>
          <w:b w:val="0"/>
          <w:color w:val="000000" w:themeColor="text1"/>
        </w:rPr>
        <w:t>П</w:t>
      </w:r>
      <w:r w:rsidR="00E94648" w:rsidRPr="006D55CE">
        <w:rPr>
          <w:b w:val="0"/>
          <w:color w:val="000000" w:themeColor="text1"/>
        </w:rPr>
        <w:t>риложение</w:t>
      </w:r>
      <w:r w:rsidR="00E94648" w:rsidRPr="00790A45">
        <w:rPr>
          <w:b w:val="0"/>
          <w:color w:val="000000" w:themeColor="text1"/>
        </w:rPr>
        <w:t xml:space="preserve">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6D55CE">
        <w:rPr>
          <w:color w:val="000000" w:themeColor="text1"/>
          <w:sz w:val="24"/>
        </w:rPr>
        <w:t xml:space="preserve">                            </w:t>
      </w:r>
      <w:r w:rsidRPr="00D74A2B">
        <w:rPr>
          <w:color w:val="000000" w:themeColor="text1"/>
          <w:sz w:val="24"/>
        </w:rPr>
        <w:t>№</w:t>
      </w:r>
      <w:r w:rsidR="006D55CE" w:rsidRPr="006D55CE">
        <w:t xml:space="preserve"> </w:t>
      </w:r>
      <w:r w:rsidR="00231B77" w:rsidRPr="00231B77">
        <w:rPr>
          <w:sz w:val="24"/>
        </w:rPr>
        <w:t>ЗК/</w:t>
      </w:r>
      <w:r w:rsidR="005B6B59">
        <w:rPr>
          <w:sz w:val="24"/>
        </w:rPr>
        <w:t>2</w:t>
      </w:r>
      <w:r w:rsidR="00231B77" w:rsidRPr="00231B77">
        <w:rPr>
          <w:sz w:val="24"/>
        </w:rPr>
        <w:t>-ВВРЗ/2022/ОМТО</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94648" w:rsidRPr="00790A45" w:rsidRDefault="00E94648" w:rsidP="00E94648">
      <w:pPr>
        <w:shd w:val="clear" w:color="auto" w:fill="FFFFFF"/>
        <w:spacing w:line="298" w:lineRule="exact"/>
        <w:jc w:val="both"/>
        <w:rPr>
          <w:color w:val="000000" w:themeColor="text1"/>
          <w:sz w:val="26"/>
          <w:szCs w:val="26"/>
        </w:rPr>
      </w:pPr>
    </w:p>
    <w:p w:rsidR="00E94648" w:rsidRPr="00790A45" w:rsidRDefault="00E94648" w:rsidP="00E94648">
      <w:pPr>
        <w:rPr>
          <w:b/>
          <w:color w:val="000000" w:themeColor="text1"/>
          <w:sz w:val="26"/>
          <w:szCs w:val="26"/>
        </w:rPr>
      </w:pPr>
      <w:r w:rsidRPr="00790A45">
        <w:rPr>
          <w:b/>
          <w:color w:val="000000" w:themeColor="text1"/>
          <w:sz w:val="26"/>
          <w:szCs w:val="26"/>
        </w:rPr>
        <w:t xml:space="preserve">                                                     ПРОЕКТ ДОГОВОРА </w:t>
      </w:r>
    </w:p>
    <w:p w:rsidR="00E94648" w:rsidRPr="00790A45" w:rsidRDefault="00E94648" w:rsidP="00E94648">
      <w:pPr>
        <w:widowControl w:val="0"/>
        <w:shd w:val="clear" w:color="auto" w:fill="FFFFFF"/>
        <w:autoSpaceDE w:val="0"/>
        <w:autoSpaceDN w:val="0"/>
        <w:adjustRightInd w:val="0"/>
        <w:jc w:val="both"/>
        <w:rPr>
          <w:b/>
          <w:bCs/>
          <w:spacing w:val="-9"/>
          <w:sz w:val="26"/>
          <w:szCs w:val="26"/>
        </w:rPr>
      </w:pPr>
    </w:p>
    <w:p w:rsidR="00E94648" w:rsidRPr="00790A45" w:rsidRDefault="00E94648" w:rsidP="00E94648">
      <w:pPr>
        <w:widowControl w:val="0"/>
        <w:shd w:val="clear" w:color="auto" w:fill="FFFFFF"/>
        <w:autoSpaceDE w:val="0"/>
        <w:autoSpaceDN w:val="0"/>
        <w:adjustRightInd w:val="0"/>
        <w:jc w:val="both"/>
        <w:rPr>
          <w:bCs/>
          <w:sz w:val="26"/>
          <w:szCs w:val="26"/>
        </w:rPr>
      </w:pPr>
      <w:r w:rsidRPr="00790A45">
        <w:rPr>
          <w:bCs/>
          <w:sz w:val="26"/>
          <w:szCs w:val="26"/>
        </w:rPr>
        <w:t>г. </w:t>
      </w:r>
      <w:r w:rsidR="006D55CE">
        <w:rPr>
          <w:bCs/>
          <w:sz w:val="26"/>
          <w:szCs w:val="26"/>
        </w:rPr>
        <w:t>Воронеж</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sidR="00790A45">
        <w:rPr>
          <w:bCs/>
          <w:sz w:val="26"/>
          <w:szCs w:val="26"/>
        </w:rPr>
        <w:t xml:space="preserve">            </w:t>
      </w:r>
      <w:r w:rsidR="00D71F18">
        <w:rPr>
          <w:bCs/>
          <w:sz w:val="26"/>
          <w:szCs w:val="26"/>
        </w:rPr>
        <w:t xml:space="preserve">        </w:t>
      </w:r>
      <w:r w:rsidR="00790A45">
        <w:rPr>
          <w:bCs/>
          <w:sz w:val="26"/>
          <w:szCs w:val="26"/>
        </w:rPr>
        <w:t xml:space="preserve"> «___» _________202</w:t>
      </w:r>
      <w:r w:rsidR="00231B77">
        <w:rPr>
          <w:bCs/>
          <w:sz w:val="26"/>
          <w:szCs w:val="26"/>
        </w:rPr>
        <w:t>2</w:t>
      </w:r>
      <w:r w:rsidRPr="00790A45">
        <w:rPr>
          <w:bCs/>
          <w:spacing w:val="3"/>
          <w:sz w:val="26"/>
          <w:szCs w:val="26"/>
        </w:rPr>
        <w:t>г.</w:t>
      </w:r>
    </w:p>
    <w:p w:rsidR="00E94648" w:rsidRPr="00790A45" w:rsidRDefault="00E94648" w:rsidP="00E94648">
      <w:pPr>
        <w:widowControl w:val="0"/>
        <w:shd w:val="clear" w:color="auto" w:fill="FFFFFF"/>
        <w:autoSpaceDE w:val="0"/>
        <w:autoSpaceDN w:val="0"/>
        <w:adjustRightInd w:val="0"/>
        <w:jc w:val="both"/>
        <w:rPr>
          <w:b/>
          <w:bCs/>
          <w:sz w:val="26"/>
          <w:szCs w:val="26"/>
        </w:rPr>
      </w:pPr>
    </w:p>
    <w:p w:rsidR="00E94648" w:rsidRPr="00790A45" w:rsidRDefault="00E94648" w:rsidP="00E94648">
      <w:pPr>
        <w:widowControl w:val="0"/>
        <w:shd w:val="clear" w:color="auto" w:fill="FFFFFF"/>
        <w:autoSpaceDE w:val="0"/>
        <w:autoSpaceDN w:val="0"/>
        <w:adjustRightInd w:val="0"/>
        <w:jc w:val="both"/>
        <w:rPr>
          <w:bCs/>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6D55CE">
        <w:rPr>
          <w:bCs/>
          <w:sz w:val="24"/>
        </w:rPr>
        <w:t>Воронеж</w:t>
      </w:r>
      <w:r w:rsidRPr="00790A45">
        <w:rPr>
          <w:bCs/>
          <w:sz w:val="24"/>
        </w:rPr>
        <w:t xml:space="preserve">ского ВРЗ АО «ВРМ» </w:t>
      </w:r>
      <w:r w:rsidR="006D55CE">
        <w:rPr>
          <w:bCs/>
          <w:sz w:val="24"/>
        </w:rPr>
        <w:t>Ижокина Геннадия</w:t>
      </w:r>
      <w:r w:rsidR="00790A45">
        <w:rPr>
          <w:bCs/>
          <w:sz w:val="24"/>
        </w:rPr>
        <w:t xml:space="preserve"> В</w:t>
      </w:r>
      <w:r w:rsidR="006D55CE">
        <w:rPr>
          <w:bCs/>
          <w:sz w:val="24"/>
        </w:rPr>
        <w:t>асильевича</w:t>
      </w:r>
      <w:r w:rsidRPr="00790A45">
        <w:rPr>
          <w:bCs/>
          <w:sz w:val="24"/>
        </w:rPr>
        <w:t xml:space="preserve">, действующего на основании Положения о филиале по доверенности </w:t>
      </w:r>
      <w:r w:rsidRPr="00D74A2B">
        <w:rPr>
          <w:bCs/>
          <w:sz w:val="24"/>
        </w:rPr>
        <w:t xml:space="preserve">№ </w:t>
      </w:r>
      <w:r w:rsidR="004D0007" w:rsidRPr="004D0007">
        <w:rPr>
          <w:bCs/>
          <w:sz w:val="24"/>
        </w:rPr>
        <w:t xml:space="preserve"> ВРМ-1</w:t>
      </w:r>
      <w:r w:rsidR="008931B4" w:rsidRPr="008931B4">
        <w:rPr>
          <w:bCs/>
          <w:sz w:val="24"/>
        </w:rPr>
        <w:t>1</w:t>
      </w:r>
      <w:r w:rsidR="00231B77">
        <w:rPr>
          <w:bCs/>
          <w:sz w:val="24"/>
        </w:rPr>
        <w:t>2</w:t>
      </w:r>
      <w:r w:rsidR="004D0007" w:rsidRPr="004D0007">
        <w:rPr>
          <w:bCs/>
          <w:sz w:val="24"/>
        </w:rPr>
        <w:t>/2</w:t>
      </w:r>
      <w:r w:rsidR="00231B77">
        <w:rPr>
          <w:bCs/>
          <w:sz w:val="24"/>
        </w:rPr>
        <w:t>1</w:t>
      </w:r>
      <w:r w:rsidR="004D0007" w:rsidRPr="004D0007">
        <w:rPr>
          <w:bCs/>
          <w:sz w:val="24"/>
        </w:rPr>
        <w:t xml:space="preserve"> от 2</w:t>
      </w:r>
      <w:r w:rsidR="00231B77">
        <w:rPr>
          <w:bCs/>
          <w:sz w:val="24"/>
        </w:rPr>
        <w:t>0</w:t>
      </w:r>
      <w:r w:rsidR="004D0007" w:rsidRPr="004D0007">
        <w:rPr>
          <w:bCs/>
          <w:sz w:val="24"/>
        </w:rPr>
        <w:t>.12.202</w:t>
      </w:r>
      <w:r w:rsidR="00231B77">
        <w:rPr>
          <w:bCs/>
          <w:sz w:val="24"/>
        </w:rPr>
        <w:t>1</w:t>
      </w:r>
      <w:r w:rsidR="004D0007" w:rsidRPr="004D0007">
        <w:rPr>
          <w:bCs/>
          <w:sz w:val="24"/>
        </w:rPr>
        <w:t xml:space="preserve"> г</w:t>
      </w:r>
      <w:r w:rsidRPr="00D74A2B">
        <w:rPr>
          <w:bCs/>
          <w:sz w:val="24"/>
        </w:rPr>
        <w:t>.,</w:t>
      </w:r>
      <w:r w:rsidRPr="00790A45">
        <w:rPr>
          <w:bCs/>
          <w:sz w:val="24"/>
        </w:rPr>
        <w:t xml:space="preserve"> с другой стороны, совместно именуемые в дальнейшем «Стороны», заключили настоящий Договор о нижеследующем:</w:t>
      </w:r>
    </w:p>
    <w:p w:rsidR="00E94648" w:rsidRPr="00790A45" w:rsidRDefault="00E94648" w:rsidP="00E94648">
      <w:pPr>
        <w:widowControl w:val="0"/>
        <w:shd w:val="clear" w:color="auto" w:fill="FFFFFF"/>
        <w:autoSpaceDE w:val="0"/>
        <w:autoSpaceDN w:val="0"/>
        <w:adjustRightInd w:val="0"/>
        <w:jc w:val="both"/>
        <w:rPr>
          <w:bCs/>
          <w:sz w:val="24"/>
        </w:rPr>
      </w:pPr>
    </w:p>
    <w:p w:rsidR="00E94648" w:rsidRPr="00790A45" w:rsidRDefault="00E94648" w:rsidP="00E94648">
      <w:pPr>
        <w:pStyle w:val="a7"/>
        <w:widowControl w:val="0"/>
        <w:numPr>
          <w:ilvl w:val="0"/>
          <w:numId w:val="4"/>
        </w:numPr>
        <w:tabs>
          <w:tab w:val="left" w:pos="0"/>
          <w:tab w:val="left" w:pos="930"/>
        </w:tabs>
        <w:autoSpaceDE w:val="0"/>
        <w:autoSpaceDN w:val="0"/>
        <w:adjustRightInd w:val="0"/>
        <w:jc w:val="center"/>
        <w:rPr>
          <w:b/>
          <w:bCs/>
          <w:spacing w:val="-8"/>
          <w:sz w:val="24"/>
        </w:rPr>
      </w:pPr>
      <w:r w:rsidRPr="00790A45">
        <w:rPr>
          <w:b/>
          <w:bCs/>
          <w:spacing w:val="-8"/>
          <w:sz w:val="24"/>
        </w:rPr>
        <w:t>Предмет договора</w:t>
      </w:r>
    </w:p>
    <w:p w:rsidR="005615AE" w:rsidRPr="00790A45" w:rsidRDefault="00E94648" w:rsidP="005615AE">
      <w:pPr>
        <w:autoSpaceDE w:val="0"/>
        <w:autoSpaceDN w:val="0"/>
        <w:ind w:firstLine="708"/>
        <w:jc w:val="both"/>
        <w:rPr>
          <w:spacing w:val="-8"/>
          <w:sz w:val="24"/>
        </w:rPr>
      </w:pPr>
      <w:r w:rsidRPr="00790A45">
        <w:rPr>
          <w:spacing w:val="-8"/>
          <w:sz w:val="24"/>
        </w:rPr>
        <w:t>1</w:t>
      </w:r>
      <w:r w:rsidR="005615AE" w:rsidRPr="00790A45">
        <w:rPr>
          <w:spacing w:val="-8"/>
          <w:sz w:val="24"/>
        </w:rPr>
        <w:t>.1. </w:t>
      </w:r>
      <w:r w:rsidR="005615AE" w:rsidRPr="00790A45">
        <w:rPr>
          <w:sz w:val="24"/>
        </w:rPr>
        <w:t xml:space="preserve">Поставщик обязуется поставить Покупателю Товар, </w:t>
      </w:r>
      <w:r w:rsidR="005615AE" w:rsidRPr="00790A45">
        <w:rPr>
          <w:spacing w:val="-8"/>
          <w:sz w:val="24"/>
        </w:rPr>
        <w:t>а Покупатель обязуется принять и оплатить Товар на условиях настоящего Договора.</w:t>
      </w:r>
    </w:p>
    <w:p w:rsidR="005615AE" w:rsidRPr="00790A45" w:rsidRDefault="005615AE" w:rsidP="005615AE">
      <w:pPr>
        <w:ind w:firstLine="708"/>
        <w:jc w:val="both"/>
        <w:rPr>
          <w:sz w:val="24"/>
        </w:rPr>
      </w:pPr>
      <w:r w:rsidRPr="00790A45">
        <w:rPr>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rsidR="005615AE" w:rsidRPr="00790A45" w:rsidRDefault="005615AE" w:rsidP="005615AE">
      <w:pPr>
        <w:ind w:firstLine="708"/>
        <w:jc w:val="both"/>
        <w:rPr>
          <w:rFonts w:eastAsia="Calibri"/>
          <w:spacing w:val="-8"/>
          <w:sz w:val="24"/>
        </w:rPr>
      </w:pPr>
      <w:r w:rsidRPr="00790A45">
        <w:rPr>
          <w:rFonts w:eastAsia="Calibri"/>
          <w:sz w:val="24"/>
        </w:rPr>
        <w:t>Товар поставляется партиями. Сроки и порядок поставки каждой партии Товара указываются</w:t>
      </w:r>
      <w:r w:rsidRPr="00790A45">
        <w:rPr>
          <w:rFonts w:eastAsia="Calibri"/>
          <w:spacing w:val="-8"/>
          <w:sz w:val="24"/>
        </w:rPr>
        <w:t xml:space="preserve">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В Спецификации указываются: наименование Товара; ГОСТ (при наличии); единицы измерения; количество; ставка НДС; Цена Товара без НДС; Сумма НДС; Стоимость Товара с НДС; срок/период поставки Товара; наименование Грузополучателя; Стоимость Товара прописью; Условия доставки: склад Грузоотправителя; склад Грузополучателя; срок поставки партии Товара; </w:t>
      </w:r>
      <w:r w:rsidRPr="00790A45">
        <w:rPr>
          <w:rFonts w:eastAsia="Calibri"/>
          <w:bCs/>
          <w:iCs/>
          <w:spacing w:val="-8"/>
          <w:sz w:val="24"/>
        </w:rPr>
        <w:t>стоимость доставки Товара (</w:t>
      </w:r>
      <w:r w:rsidRPr="00790A45">
        <w:rPr>
          <w:rFonts w:eastAsia="Calibri"/>
          <w:bCs/>
          <w:i/>
          <w:iCs/>
          <w:spacing w:val="-8"/>
          <w:sz w:val="24"/>
        </w:rPr>
        <w:t>в случае, если доставка не входит в стоимость Товара</w:t>
      </w:r>
      <w:r w:rsidRPr="00790A45">
        <w:rPr>
          <w:rFonts w:eastAsia="Calibri"/>
          <w:bCs/>
          <w:iCs/>
          <w:spacing w:val="-8"/>
          <w:sz w:val="24"/>
        </w:rPr>
        <w:t>)</w:t>
      </w:r>
      <w:r w:rsidRPr="00790A45">
        <w:rPr>
          <w:rFonts w:eastAsia="Calibri"/>
          <w:spacing w:val="-8"/>
          <w:sz w:val="24"/>
        </w:rPr>
        <w:t>. Форма (Приложение № 2) и данные, закрепленные в Форме Спецификации, изменению не подлежат. Изменение условий Договора путем подписания Спецификаций не допускается.</w:t>
      </w:r>
    </w:p>
    <w:p w:rsidR="005615AE" w:rsidRPr="00790A45" w:rsidRDefault="005615AE" w:rsidP="005615AE">
      <w:pPr>
        <w:ind w:firstLine="709"/>
        <w:jc w:val="both"/>
        <w:rPr>
          <w:sz w:val="24"/>
        </w:rPr>
      </w:pPr>
      <w:r w:rsidRPr="00790A45">
        <w:rPr>
          <w:sz w:val="24"/>
        </w:rPr>
        <w:t>Настоящим Стороны соглашаются изменить по требованию Покупателя количество предусмотренного договором объема Товара, при изменении потребности в Товаре, на поставку которых заключен Договор, в пределах 30 % от начальной (максимальной) цены Договора/договорного объема поставки Товара по цене Товара, указанной в приложении № 1 к Договору, и с учетом п. 2.2 и п. 2.3 Договора.</w:t>
      </w:r>
    </w:p>
    <w:p w:rsidR="005615AE" w:rsidRPr="00790A45" w:rsidRDefault="005615AE" w:rsidP="005615AE">
      <w:pPr>
        <w:ind w:firstLine="708"/>
        <w:jc w:val="both"/>
        <w:rPr>
          <w:spacing w:val="-8"/>
          <w:sz w:val="24"/>
        </w:rPr>
      </w:pPr>
      <w:r w:rsidRPr="00790A45">
        <w:rPr>
          <w:spacing w:val="-8"/>
          <w:sz w:val="24"/>
        </w:rPr>
        <w:t xml:space="preserve">Письменное требование о поставке дополнительной партии Товара, а также Спецификацию с указанием срока и порядка поставки, Покупатель направляет Поставщику не менее, чем за ____ рабочих дней до предполагаемой даты поставки Товара. </w:t>
      </w:r>
    </w:p>
    <w:p w:rsidR="005615AE" w:rsidRPr="00790A45" w:rsidRDefault="005615AE" w:rsidP="005615AE">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1.2. Настоящий Договор заключен на основании запроса котировок цен Протокол №___________________ от _______________.</w:t>
      </w:r>
    </w:p>
    <w:p w:rsidR="00E94648" w:rsidRPr="00790A45" w:rsidRDefault="00E94648" w:rsidP="005615AE">
      <w:pPr>
        <w:autoSpaceDE w:val="0"/>
        <w:autoSpaceDN w:val="0"/>
        <w:ind w:firstLine="708"/>
        <w:jc w:val="both"/>
        <w:rPr>
          <w:bCs/>
          <w:spacing w:val="-8"/>
          <w:sz w:val="24"/>
        </w:rPr>
      </w:pPr>
    </w:p>
    <w:p w:rsidR="00E94648" w:rsidRPr="00790A45" w:rsidRDefault="00E94648" w:rsidP="00E94648">
      <w:pPr>
        <w:widowControl w:val="0"/>
        <w:tabs>
          <w:tab w:val="left" w:pos="0"/>
          <w:tab w:val="left" w:pos="930"/>
        </w:tabs>
        <w:autoSpaceDE w:val="0"/>
        <w:autoSpaceDN w:val="0"/>
        <w:adjustRightInd w:val="0"/>
        <w:ind w:firstLine="709"/>
        <w:jc w:val="both"/>
        <w:rPr>
          <w:bCs/>
          <w:spacing w:val="-8"/>
          <w:sz w:val="24"/>
        </w:rPr>
      </w:pP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Cs/>
          <w:spacing w:val="-8"/>
          <w:sz w:val="24"/>
        </w:rPr>
        <w:t xml:space="preserve">                                           </w:t>
      </w:r>
      <w:r w:rsidRPr="00790A45">
        <w:rPr>
          <w:b/>
          <w:bCs/>
          <w:spacing w:val="-8"/>
          <w:sz w:val="24"/>
        </w:rPr>
        <w:t>2. Стоимость и порядок расчетов</w:t>
      </w:r>
    </w:p>
    <w:p w:rsidR="000B435D" w:rsidRPr="00790A45" w:rsidRDefault="005E10E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w:t>
      </w:r>
      <w:r w:rsidR="000B435D" w:rsidRPr="00790A45">
        <w:rPr>
          <w:bCs/>
          <w:spacing w:val="-8"/>
          <w:sz w:val="24"/>
        </w:rPr>
        <w:t xml:space="preserve">.1. Общая стоимость настоящего Договора определяется по сумме всех подписанных Сторонами Спецификаций. </w:t>
      </w:r>
    </w:p>
    <w:p w:rsidR="000B435D" w:rsidRPr="00790A45" w:rsidRDefault="000B435D" w:rsidP="000B435D">
      <w:pPr>
        <w:widowControl w:val="0"/>
        <w:autoSpaceDE w:val="0"/>
        <w:autoSpaceDN w:val="0"/>
        <w:adjustRightInd w:val="0"/>
        <w:ind w:firstLine="709"/>
        <w:jc w:val="both"/>
        <w:rPr>
          <w:bCs/>
          <w:sz w:val="24"/>
        </w:rPr>
      </w:pPr>
      <w:r w:rsidRPr="00790A45">
        <w:rPr>
          <w:bCs/>
          <w:sz w:val="24"/>
        </w:rPr>
        <w:lastRenderedPageBreak/>
        <w:t>2.2. Цена Договора включает в себя стоимость Товара, стоимость погрузочно-разгрузочных работ при отправлении (отгрузке) Товара, стоимость запорных устройств, защитной упаковки, невозвратной тары, стоимость услуг по доставке Товара до склада Покупателя.</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2.3. Цена за единицу Товара является фиксированной в течение срока действия настоящего Договора и изменению в сторону увеличения не подлежит. </w:t>
      </w:r>
    </w:p>
    <w:p w:rsidR="000B435D" w:rsidRPr="00790A45" w:rsidRDefault="000B435D" w:rsidP="000B435D">
      <w:pPr>
        <w:widowControl w:val="0"/>
        <w:autoSpaceDE w:val="0"/>
        <w:autoSpaceDN w:val="0"/>
        <w:adjustRightInd w:val="0"/>
        <w:ind w:firstLine="709"/>
        <w:jc w:val="both"/>
        <w:rPr>
          <w:bCs/>
          <w:sz w:val="24"/>
        </w:rPr>
      </w:pPr>
      <w:r w:rsidRPr="00790A45">
        <w:rPr>
          <w:bCs/>
          <w:sz w:val="24"/>
        </w:rPr>
        <w:t>2.4. Оплата Товара по настоящему Договору производится Покупателем</w:t>
      </w:r>
      <w:r w:rsidR="00F3633F">
        <w:rPr>
          <w:sz w:val="24"/>
        </w:rPr>
        <w:t xml:space="preserve"> в течение 60</w:t>
      </w:r>
      <w:r w:rsidRPr="00790A45">
        <w:rPr>
          <w:sz w:val="24"/>
        </w:rPr>
        <w:t xml:space="preserve"> (</w:t>
      </w:r>
      <w:r w:rsidR="00F3633F">
        <w:rPr>
          <w:sz w:val="24"/>
        </w:rPr>
        <w:t>Шестидесяти</w:t>
      </w:r>
      <w:r w:rsidRPr="00790A45">
        <w:rPr>
          <w:sz w:val="24"/>
        </w:rPr>
        <w:t>) календарных дней с даты поставки Товара Покупателю/</w:t>
      </w:r>
      <w:r w:rsidRPr="00790A45">
        <w:rPr>
          <w:bCs/>
          <w:spacing w:val="-8"/>
          <w:sz w:val="24"/>
        </w:rPr>
        <w:t>Грузополучателю и</w:t>
      </w:r>
      <w:r w:rsidRPr="00790A45">
        <w:rPr>
          <w:sz w:val="24"/>
        </w:rPr>
        <w:t xml:space="preserve"> получения полного комплекта документов (в т.ч. счет, счет-фактура, товарная накладная унифицированной формы </w:t>
      </w:r>
      <w:r w:rsidRPr="00790A45">
        <w:rPr>
          <w:bCs/>
          <w:sz w:val="24"/>
        </w:rPr>
        <w:t>ТОРГ-12</w:t>
      </w:r>
      <w:r w:rsidRPr="00790A45">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2.5. Обязательства Покупателя по оплате считаются исполненными с даты списания денежных средств с расчетного счета Покупателя.</w:t>
      </w:r>
    </w:p>
    <w:p w:rsidR="000B435D" w:rsidRDefault="000B435D" w:rsidP="000B435D">
      <w:pPr>
        <w:ind w:firstLine="709"/>
        <w:jc w:val="both"/>
        <w:rPr>
          <w:sz w:val="24"/>
        </w:rPr>
      </w:pPr>
      <w:r w:rsidRPr="00790A45">
        <w:rPr>
          <w:bCs/>
          <w:spacing w:val="-8"/>
          <w:sz w:val="24"/>
        </w:rPr>
        <w:t xml:space="preserve">2.6. </w:t>
      </w:r>
      <w:r w:rsidRPr="00790A45">
        <w:rPr>
          <w:sz w:val="24"/>
        </w:rPr>
        <w:t>В случае изменения налогового законодательства, виды и ставки налогов будут применяться в соответствии с такими изменениями.</w:t>
      </w:r>
    </w:p>
    <w:p w:rsidR="00875B5E" w:rsidRPr="00F050E3" w:rsidRDefault="00875B5E" w:rsidP="00875B5E">
      <w:pPr>
        <w:ind w:firstLine="709"/>
        <w:jc w:val="both"/>
        <w:rPr>
          <w:sz w:val="24"/>
        </w:rPr>
      </w:pPr>
      <w:r>
        <w:rPr>
          <w:sz w:val="24"/>
        </w:rPr>
        <w:t>2.7. В соответствии с п.5 ст.488 Гражданского Кодекса Российской Федерации Стороны установили, что с момента передачи имущества Покупателю и до его оплаты товар не находится в залоге у Поставщика.</w:t>
      </w:r>
    </w:p>
    <w:p w:rsidR="005E10ED" w:rsidRPr="00790A45" w:rsidRDefault="00875B5E" w:rsidP="00875B5E">
      <w:pPr>
        <w:widowControl w:val="0"/>
        <w:tabs>
          <w:tab w:val="left" w:pos="0"/>
          <w:tab w:val="left" w:pos="930"/>
        </w:tabs>
        <w:autoSpaceDE w:val="0"/>
        <w:autoSpaceDN w:val="0"/>
        <w:adjustRightInd w:val="0"/>
        <w:jc w:val="both"/>
        <w:rPr>
          <w:b/>
          <w:bCs/>
          <w:spacing w:val="-8"/>
          <w:sz w:val="24"/>
        </w:rPr>
      </w:pPr>
      <w:r>
        <w:rPr>
          <w:b/>
          <w:bCs/>
          <w:spacing w:val="-8"/>
          <w:sz w:val="24"/>
        </w:rPr>
        <w:t xml:space="preserve">            </w:t>
      </w:r>
      <w:r w:rsidR="005E10ED" w:rsidRPr="00790A45">
        <w:rPr>
          <w:b/>
          <w:bCs/>
          <w:spacing w:val="-8"/>
          <w:sz w:val="24"/>
        </w:rPr>
        <w:t xml:space="preserve">                        </w:t>
      </w:r>
    </w:p>
    <w:p w:rsidR="005E10ED" w:rsidRPr="00790A45" w:rsidRDefault="005E10ED" w:rsidP="005E10ED">
      <w:pPr>
        <w:widowControl w:val="0"/>
        <w:tabs>
          <w:tab w:val="left" w:pos="0"/>
          <w:tab w:val="left" w:pos="930"/>
        </w:tabs>
        <w:autoSpaceDE w:val="0"/>
        <w:autoSpaceDN w:val="0"/>
        <w:adjustRightInd w:val="0"/>
        <w:rPr>
          <w:b/>
          <w:bCs/>
          <w:spacing w:val="-8"/>
          <w:sz w:val="24"/>
        </w:rPr>
      </w:pPr>
      <w:r w:rsidRPr="00790A45">
        <w:rPr>
          <w:b/>
          <w:bCs/>
          <w:spacing w:val="-8"/>
          <w:sz w:val="24"/>
        </w:rPr>
        <w:t xml:space="preserve">                                               3. Сроки и условия поставки</w:t>
      </w:r>
    </w:p>
    <w:p w:rsidR="005E10ED" w:rsidRPr="00790A45" w:rsidRDefault="005E10ED" w:rsidP="005E10ED">
      <w:pPr>
        <w:widowControl w:val="0"/>
        <w:tabs>
          <w:tab w:val="left" w:pos="0"/>
          <w:tab w:val="left" w:pos="930"/>
        </w:tabs>
        <w:autoSpaceDE w:val="0"/>
        <w:autoSpaceDN w:val="0"/>
        <w:adjustRightInd w:val="0"/>
        <w:ind w:firstLine="709"/>
        <w:jc w:val="both"/>
        <w:rPr>
          <w:spacing w:val="-8"/>
          <w:sz w:val="24"/>
        </w:rPr>
      </w:pPr>
      <w:r w:rsidRPr="00790A45">
        <w:rPr>
          <w:bCs/>
          <w:spacing w:val="-8"/>
          <w:sz w:val="24"/>
        </w:rPr>
        <w:t xml:space="preserve">3.1. Объем и сроки поставки каждой партии Товара определяется Заявкой Покупателя, на основании которой Поставщиком подготавливается Спецификация, имеющая статус Приложения к настоящему Договору и являющаяся неотъемлемой частью настоящего Договора после ее подписания уполномоченными представителями Сторон.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выборки Товара со склада Поставщика. </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В заявке в обязательном порядке должны быть указаны наименование и реквизиты грузополучателя (далее – Грузополучатель), которые включаются в Спецификацию на данную партию Товара при ее составлении. Грузополучателем по настоящему Договору является:</w:t>
      </w:r>
    </w:p>
    <w:p w:rsidR="005E10ED" w:rsidRPr="00790A45" w:rsidRDefault="005E10ED" w:rsidP="005E10ED">
      <w:pPr>
        <w:widowControl w:val="0"/>
        <w:tabs>
          <w:tab w:val="left" w:pos="0"/>
          <w:tab w:val="left" w:pos="930"/>
        </w:tabs>
        <w:autoSpaceDE w:val="0"/>
        <w:autoSpaceDN w:val="0"/>
        <w:adjustRightInd w:val="0"/>
        <w:ind w:firstLine="709"/>
        <w:jc w:val="both"/>
        <w:rPr>
          <w:bCs/>
          <w:i/>
          <w:spacing w:val="-8"/>
          <w:sz w:val="24"/>
        </w:rPr>
      </w:pPr>
      <w:r w:rsidRPr="00790A45">
        <w:rPr>
          <w:bCs/>
          <w:i/>
          <w:spacing w:val="-8"/>
          <w:sz w:val="24"/>
        </w:rPr>
        <w:t xml:space="preserve">- </w:t>
      </w:r>
      <w:r w:rsidR="004D0007">
        <w:rPr>
          <w:bCs/>
          <w:i/>
          <w:spacing w:val="-8"/>
          <w:sz w:val="24"/>
        </w:rPr>
        <w:t>Воронеж</w:t>
      </w:r>
      <w:r w:rsidRPr="00790A45">
        <w:rPr>
          <w:bCs/>
          <w:i/>
          <w:spacing w:val="-8"/>
          <w:sz w:val="24"/>
        </w:rPr>
        <w:t>ский ВРЗ АО «ВРМ».</w:t>
      </w:r>
    </w:p>
    <w:p w:rsidR="005E10ED" w:rsidRPr="00790A45" w:rsidRDefault="005E10ED" w:rsidP="005E10E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 xml:space="preserve">3.1.1.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в адрес Покупателя, в двух экземплярах, для подписания.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rsidR="000B435D" w:rsidRPr="00790A45" w:rsidRDefault="000B435D" w:rsidP="000B435D">
      <w:pPr>
        <w:widowControl w:val="0"/>
        <w:tabs>
          <w:tab w:val="left" w:pos="0"/>
          <w:tab w:val="left" w:pos="930"/>
        </w:tabs>
        <w:autoSpaceDE w:val="0"/>
        <w:autoSpaceDN w:val="0"/>
        <w:adjustRightInd w:val="0"/>
        <w:ind w:firstLine="851"/>
        <w:jc w:val="both"/>
        <w:rPr>
          <w:rFonts w:eastAsia="Calibri"/>
          <w:sz w:val="24"/>
        </w:rPr>
      </w:pPr>
      <w:r w:rsidRPr="00790A45">
        <w:rPr>
          <w:rFonts w:eastAsia="Calibri"/>
          <w:sz w:val="24"/>
        </w:rPr>
        <w:t>3.4. Доставка Товара осуществляется силами Поставщика в соответствии с п. 2.2. Договора.</w:t>
      </w:r>
    </w:p>
    <w:p w:rsidR="000B435D" w:rsidRPr="00790A45" w:rsidRDefault="000B435D" w:rsidP="000B435D">
      <w:pPr>
        <w:ind w:firstLine="851"/>
        <w:jc w:val="both"/>
        <w:rPr>
          <w:rFonts w:eastAsia="Calibri"/>
          <w:sz w:val="24"/>
        </w:rPr>
      </w:pPr>
      <w:r w:rsidRPr="00790A45">
        <w:rPr>
          <w:rFonts w:eastAsia="Calibri"/>
          <w:sz w:val="24"/>
        </w:rPr>
        <w:t>В случае, если Поставщик не является Грузоотправителем в рамках настоящего договора, то он обязан предоставить информацию о наличии договорных отношений между лицами, участвующими в хозяйственной операции. </w:t>
      </w:r>
    </w:p>
    <w:p w:rsidR="000B435D" w:rsidRPr="00790A45" w:rsidRDefault="000B435D" w:rsidP="000B435D">
      <w:pPr>
        <w:ind w:firstLine="851"/>
        <w:jc w:val="both"/>
        <w:rPr>
          <w:rFonts w:eastAsia="Calibri"/>
          <w:sz w:val="24"/>
        </w:rPr>
      </w:pPr>
      <w:r w:rsidRPr="00790A45">
        <w:rPr>
          <w:rFonts w:eastAsia="Calibri"/>
          <w:color w:val="212121"/>
          <w:sz w:val="24"/>
        </w:rPr>
        <w:t>Покупатель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0B435D" w:rsidRPr="00790A45" w:rsidRDefault="000B435D" w:rsidP="000B435D">
      <w:pPr>
        <w:widowControl w:val="0"/>
        <w:tabs>
          <w:tab w:val="left" w:pos="0"/>
          <w:tab w:val="left" w:pos="930"/>
        </w:tabs>
        <w:autoSpaceDE w:val="0"/>
        <w:autoSpaceDN w:val="0"/>
        <w:adjustRightInd w:val="0"/>
        <w:ind w:firstLine="851"/>
        <w:jc w:val="both"/>
        <w:rPr>
          <w:bCs/>
          <w:spacing w:val="-8"/>
          <w:sz w:val="24"/>
        </w:rPr>
      </w:pPr>
      <w:r w:rsidRPr="00790A45">
        <w:rPr>
          <w:bCs/>
          <w:spacing w:val="-8"/>
          <w:sz w:val="24"/>
        </w:rPr>
        <w:t xml:space="preserve">3.5. Поставщик, не позднее, чем за 1 (один) рабочий день до срока поставки Товара, обязан </w:t>
      </w:r>
      <w:r w:rsidRPr="00790A45">
        <w:rPr>
          <w:bCs/>
          <w:spacing w:val="-8"/>
          <w:sz w:val="24"/>
        </w:rPr>
        <w:lastRenderedPageBreak/>
        <w:t xml:space="preserve">уведомить Покупателя/Грузополучателя о его готовности к поставке. Соответствующее уведомление направляется любым доступным для Сторон способом, позволяющим однозначно убедиться об осведомленности Сторон в готовности Товара к поставке. </w:t>
      </w:r>
    </w:p>
    <w:p w:rsidR="000B435D" w:rsidRPr="00790A45" w:rsidRDefault="000B435D" w:rsidP="000B435D">
      <w:pPr>
        <w:widowControl w:val="0"/>
        <w:autoSpaceDE w:val="0"/>
        <w:autoSpaceDN w:val="0"/>
        <w:adjustRightInd w:val="0"/>
        <w:ind w:firstLine="851"/>
        <w:jc w:val="both"/>
        <w:rPr>
          <w:bCs/>
          <w:sz w:val="24"/>
        </w:rPr>
      </w:pP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0B435D" w:rsidRPr="00790A45" w:rsidRDefault="000B435D" w:rsidP="000B435D">
      <w:pPr>
        <w:ind w:firstLine="851"/>
        <w:jc w:val="both"/>
        <w:rPr>
          <w:sz w:val="24"/>
        </w:rPr>
      </w:pP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0B435D" w:rsidRPr="00790A45" w:rsidRDefault="000B435D" w:rsidP="000B435D">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0B435D" w:rsidRPr="00790A45" w:rsidRDefault="000B435D" w:rsidP="000B435D">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унифицированной формы ТОРГ-12, либо УПД, и фактическое получение Товара</w:t>
      </w:r>
      <w:r w:rsidRPr="00790A45">
        <w:rPr>
          <w:bCs/>
          <w:iCs/>
          <w:spacing w:val="-8"/>
          <w:sz w:val="24"/>
        </w:rPr>
        <w:t xml:space="preserve">.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rsidR="000B435D" w:rsidRPr="00790A45" w:rsidRDefault="000B435D" w:rsidP="000B435D">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rsidR="000B435D" w:rsidRPr="00790A45" w:rsidRDefault="000B435D" w:rsidP="000B435D">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
          <w:bCs/>
          <w:spacing w:val="-8"/>
          <w:sz w:val="24"/>
        </w:rPr>
        <w:t xml:space="preserve">                                           4. Гарантии и ответственность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 На поставляемый по настоящему Договору Товар гарантийный срок составляет _______ месяцев</w:t>
      </w:r>
      <w:r w:rsidRPr="00F3633F">
        <w:rPr>
          <w:bCs/>
          <w:i/>
          <w:spacing w:val="-8"/>
          <w:sz w:val="24"/>
        </w:rPr>
        <w:t xml:space="preserve"> </w:t>
      </w:r>
      <w:r w:rsidRPr="00F3633F">
        <w:rPr>
          <w:bCs/>
          <w:spacing w:val="-8"/>
          <w:sz w:val="24"/>
        </w:rPr>
        <w:t>с даты поставки Товара Покупателю.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sz w:val="24"/>
        </w:rPr>
        <w:t xml:space="preserve">4.2. </w:t>
      </w:r>
      <w:r w:rsidRPr="00F3633F">
        <w:rPr>
          <w:bCs/>
          <w:spacing w:val="-8"/>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 xml:space="preserve">Поставщик, в течение 3 (трех) рабочих дней с момента получения уведомления, обязан обеспечить прибытие своего полномочного представителя для осмотра, составления рекламационных документов, по адресу, указанному в уведомлении. В случае невозможности обеспечить прибытие </w:t>
      </w:r>
      <w:r w:rsidRPr="00F3633F">
        <w:rPr>
          <w:bCs/>
          <w:spacing w:val="-8"/>
          <w:sz w:val="24"/>
        </w:rPr>
        <w:lastRenderedPageBreak/>
        <w:t>своих представителей в указанный срок, Поставщик обязан письменно уведомить об этом Покупателя.</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4.2.1. В случае неявки представителя Поставщика в предусмотренные п. 4.2. сроки и отсутствии сообщения о предполагаемой дате прибытия,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п.4.2. Договора до даты устранения Поставщиком выявленных недостатков.</w:t>
      </w:r>
    </w:p>
    <w:p w:rsidR="00F3633F" w:rsidRPr="00F3633F" w:rsidRDefault="00F3633F" w:rsidP="00F3633F">
      <w:pPr>
        <w:widowControl w:val="0"/>
        <w:tabs>
          <w:tab w:val="left" w:pos="930"/>
        </w:tabs>
        <w:autoSpaceDE w:val="0"/>
        <w:autoSpaceDN w:val="0"/>
        <w:adjustRightInd w:val="0"/>
        <w:ind w:firstLine="709"/>
        <w:jc w:val="both"/>
        <w:rPr>
          <w:bCs/>
          <w:spacing w:val="-8"/>
          <w:sz w:val="24"/>
        </w:rPr>
      </w:pPr>
      <w:r w:rsidRPr="00F3633F">
        <w:rPr>
          <w:bCs/>
          <w:spacing w:val="-8"/>
          <w:sz w:val="24"/>
        </w:rPr>
        <w:t>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4.2.3. В случае выявления неисправности в работе Товара в течение гарантийного срока, Поставщик обязан в течение 5 (Пяти) календарных дней с даты устранения неисправности предоставить Покупателю отчет в произвольной форме о причинах неисправности Товара.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4.2.4. В случае не</w:t>
      </w:r>
      <w:r w:rsidR="00FB285E">
        <w:rPr>
          <w:bCs/>
          <w:spacing w:val="-8"/>
          <w:sz w:val="24"/>
        </w:rPr>
        <w:t xml:space="preserve"> </w:t>
      </w:r>
      <w:r w:rsidRPr="00F3633F">
        <w:rPr>
          <w:bCs/>
          <w:spacing w:val="-8"/>
          <w:sz w:val="24"/>
        </w:rPr>
        <w:t xml:space="preserve">предоставления отчета, указанного в п.4.2.3, Покупатель вправе потребовать, а Поставщик обязан уплатить в полном объеме убытки Покупателя, связанные с выходом из строя Товара, поставленного на основании настоящего Договора.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4.4. Поставщик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4.5. За просрочку оплаты поставленного Товара Покупатель несёт ответственность в соответствии с действующим законодательством Российской Федерации и, по требованию Поставщика, уплачивает Поставщику пени в размере 0,1 % от суммы задолженности за каждый день просрочки по настоящему Договору, но не более 10 % от суммы задолженности.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4.6.  В случае нарушения срока поставки Товара Поставщик несет ответственность в соответствии с действующим законодательством Российской Федерации и, по требованию Покупателя обязан уплатить Покупателю пени в размере 0,1 % за каждый день просрочки от стоимости недопоставленного 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4.7. Уплата пени не освобождает виновную Сторону от исполнения своих обязательств по настоящему Договору и устранению нарушений.</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4.8. В случае поставки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4.9. В случае взыскания Акционерным обществом «Федеральная пассажирская компания» штрафных санкций с Покупателя, связанных с эксплуатацией Товара, поставленного Поставщиком в рамках настоящего Договора, Поставщик обязан возместить Покупателю уплаченную Покупателем в пользу Акционерного общества «Федеральная пассажирская компания»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tabs>
          <w:tab w:val="left" w:pos="0"/>
          <w:tab w:val="left" w:pos="930"/>
        </w:tabs>
        <w:autoSpaceDE w:val="0"/>
        <w:autoSpaceDN w:val="0"/>
        <w:adjustRightInd w:val="0"/>
        <w:ind w:firstLine="709"/>
        <w:jc w:val="both"/>
        <w:rPr>
          <w:bCs/>
          <w:sz w:val="24"/>
        </w:rPr>
      </w:pPr>
      <w:r w:rsidRPr="00F3633F">
        <w:rPr>
          <w:bCs/>
          <w:spacing w:val="-8"/>
          <w:sz w:val="24"/>
        </w:rPr>
        <w:lastRenderedPageBreak/>
        <w:t xml:space="preserve">4.10. </w:t>
      </w:r>
      <w:r w:rsidRPr="00F3633F">
        <w:rPr>
          <w:bCs/>
          <w:sz w:val="24"/>
        </w:rPr>
        <w:t xml:space="preserve">В случае предъявления в течение гарантийного срока третьими лицами финансовых требований к Покупателю, связанных с ненадлежащем качеством, поставленного по настоящему Договору Товара, Поставщик обязан возместить Покупателю полную сумму предъявленных Покупателю третьими лицами финансовых требований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4.11.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4.12.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рабочих дней с даты предъявления другой Стороной требования об уплате, если иной срок не установлен настоящим Договором. </w:t>
      </w:r>
      <w:r w:rsidRPr="00F3633F">
        <w:rPr>
          <w:sz w:val="24"/>
        </w:rPr>
        <w:t>Штрафы и пени не изменяют стоимость договора/Товара.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4.13.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4.14. В случае отказа Поставщика от исполнения обязательств по поставке Товара, последний оплачивает Покупателю штраф в размере 50% (пятьдесят процентов) от стоимости недопоставленного Товара. </w:t>
      </w:r>
    </w:p>
    <w:p w:rsidR="00F3633F" w:rsidRPr="00F3633F" w:rsidRDefault="00F3633F" w:rsidP="00F3633F">
      <w:pPr>
        <w:ind w:firstLine="709"/>
        <w:jc w:val="both"/>
        <w:rPr>
          <w:rFonts w:ascii="Calibri" w:eastAsia="Calibri" w:hAnsi="Calibri"/>
          <w:color w:val="212121"/>
          <w:sz w:val="24"/>
        </w:rPr>
      </w:pPr>
      <w:r w:rsidRPr="00F3633F">
        <w:rPr>
          <w:rFonts w:eastAsia="Calibri"/>
          <w:color w:val="212121"/>
          <w:sz w:val="24"/>
        </w:rPr>
        <w:t>4.15. В случае нарушения Поставщиком срока предоставления документов, указанный в п.3.10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F3633F" w:rsidRPr="00F3633F" w:rsidRDefault="00F3633F" w:rsidP="00F3633F">
      <w:pPr>
        <w:widowControl w:val="0"/>
        <w:tabs>
          <w:tab w:val="left" w:pos="0"/>
          <w:tab w:val="left" w:pos="930"/>
        </w:tabs>
        <w:autoSpaceDE w:val="0"/>
        <w:autoSpaceDN w:val="0"/>
        <w:adjustRightInd w:val="0"/>
        <w:ind w:firstLine="709"/>
        <w:jc w:val="both"/>
        <w:rPr>
          <w:b/>
          <w:bCs/>
          <w:spacing w:val="-8"/>
          <w:sz w:val="24"/>
        </w:rPr>
      </w:pPr>
      <w:r w:rsidRPr="00F3633F">
        <w:rPr>
          <w:bCs/>
          <w:spacing w:val="-8"/>
          <w:sz w:val="24"/>
        </w:rPr>
        <w:t>4.16.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5. Обстоятельства непреодолимой силы (форс-мажор)</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F3633F">
        <w:rPr>
          <w:sz w:val="24"/>
        </w:rPr>
        <w:t xml:space="preserve">войны, военные операции любого характера, </w:t>
      </w:r>
      <w:r w:rsidRPr="00F3633F">
        <w:rPr>
          <w:bCs/>
          <w:spacing w:val="-8"/>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6. Разрешение споров</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lastRenderedPageBreak/>
        <w:t>6.2. Если Стороны не придут к соглашению путем переговоров, все споры рассматриваются в претензионном порядке. Срок рассмотрения претензии – 30 (тридцать) рабочих дней с даты получения претензии.</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sidR="004D0007">
        <w:rPr>
          <w:bCs/>
          <w:spacing w:val="-8"/>
          <w:sz w:val="24"/>
        </w:rPr>
        <w:t>Воронеж</w:t>
      </w:r>
      <w:r w:rsidRPr="00F3633F">
        <w:rPr>
          <w:bCs/>
          <w:spacing w:val="-8"/>
          <w:sz w:val="24"/>
        </w:rPr>
        <w:t>ской области.</w:t>
      </w:r>
    </w:p>
    <w:p w:rsidR="00F3633F" w:rsidRPr="00F3633F" w:rsidRDefault="00F3633F" w:rsidP="00F3633F">
      <w:pPr>
        <w:widowControl w:val="0"/>
        <w:tabs>
          <w:tab w:val="left" w:pos="0"/>
          <w:tab w:val="left" w:pos="930"/>
        </w:tabs>
        <w:autoSpaceDE w:val="0"/>
        <w:autoSpaceDN w:val="0"/>
        <w:adjustRightInd w:val="0"/>
        <w:rPr>
          <w:bCs/>
          <w:spacing w:val="-8"/>
          <w:sz w:val="24"/>
        </w:rPr>
      </w:pPr>
      <w:r w:rsidRPr="00F3633F">
        <w:rPr>
          <w:bCs/>
          <w:spacing w:val="-8"/>
          <w:sz w:val="24"/>
        </w:rPr>
        <w:t xml:space="preserve">                                      </w:t>
      </w:r>
    </w:p>
    <w:p w:rsidR="00F3633F" w:rsidRPr="00F3633F" w:rsidRDefault="00F3633F" w:rsidP="00F3633F">
      <w:pPr>
        <w:widowControl w:val="0"/>
        <w:tabs>
          <w:tab w:val="left" w:pos="0"/>
          <w:tab w:val="left" w:pos="930"/>
        </w:tabs>
        <w:autoSpaceDE w:val="0"/>
        <w:autoSpaceDN w:val="0"/>
        <w:adjustRightInd w:val="0"/>
        <w:rPr>
          <w:b/>
          <w:bCs/>
          <w:spacing w:val="-8"/>
          <w:sz w:val="24"/>
        </w:rPr>
      </w:pPr>
      <w:r w:rsidRPr="00F3633F">
        <w:rPr>
          <w:bCs/>
          <w:spacing w:val="-8"/>
          <w:sz w:val="24"/>
        </w:rPr>
        <w:t xml:space="preserve">                                </w:t>
      </w:r>
      <w:r w:rsidRPr="00F3633F">
        <w:rPr>
          <w:b/>
          <w:bCs/>
          <w:spacing w:val="-8"/>
          <w:sz w:val="24"/>
        </w:rPr>
        <w:t xml:space="preserve">7. Срок действия, порядок изменения и расторжения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7.2. С момента подписания настоящего Договора все предшествующие переговоры, соглашения и переписка, противоречащие условиям настоящего Договора,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Все дополнительные соглашения Сторон являются неотъемлемой частью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F3633F" w:rsidRPr="00F3633F" w:rsidRDefault="00F3633F" w:rsidP="00F3633F">
      <w:pPr>
        <w:widowControl w:val="0"/>
        <w:autoSpaceDE w:val="0"/>
        <w:autoSpaceDN w:val="0"/>
        <w:adjustRightInd w:val="0"/>
        <w:ind w:firstLine="709"/>
        <w:jc w:val="both"/>
        <w:rPr>
          <w:bCs/>
          <w:sz w:val="24"/>
        </w:rPr>
      </w:pPr>
      <w:r w:rsidRPr="00F3633F">
        <w:rPr>
          <w:bCs/>
          <w:sz w:val="24"/>
        </w:rPr>
        <w:t>7.5. Покупатель оставляет за собой право отказаться от исполнения настоящего Договора 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F3633F" w:rsidRPr="00F3633F" w:rsidRDefault="00F3633F" w:rsidP="00F3633F">
      <w:pPr>
        <w:widowControl w:val="0"/>
        <w:autoSpaceDE w:val="0"/>
        <w:autoSpaceDN w:val="0"/>
        <w:adjustRightInd w:val="0"/>
        <w:ind w:firstLine="709"/>
        <w:jc w:val="both"/>
        <w:rPr>
          <w:bCs/>
          <w:sz w:val="24"/>
        </w:rPr>
      </w:pPr>
      <w:r w:rsidRPr="00F3633F">
        <w:rPr>
          <w:bCs/>
          <w:sz w:val="24"/>
        </w:rPr>
        <w:t>-  неоднократная просрочка поставки Товара;</w:t>
      </w:r>
      <w:r w:rsidRPr="00F3633F">
        <w:rPr>
          <w:bCs/>
          <w:color w:val="FF0000"/>
          <w:sz w:val="24"/>
        </w:rPr>
        <w:t xml:space="preserve"> </w:t>
      </w:r>
    </w:p>
    <w:p w:rsidR="00F3633F" w:rsidRPr="00F3633F" w:rsidRDefault="00F3633F" w:rsidP="00F3633F">
      <w:pPr>
        <w:widowControl w:val="0"/>
        <w:autoSpaceDE w:val="0"/>
        <w:autoSpaceDN w:val="0"/>
        <w:adjustRightInd w:val="0"/>
        <w:ind w:firstLine="709"/>
        <w:jc w:val="both"/>
        <w:rPr>
          <w:bCs/>
          <w:sz w:val="24"/>
        </w:rPr>
      </w:pPr>
      <w:r w:rsidRPr="00F3633F">
        <w:rPr>
          <w:bCs/>
          <w:sz w:val="24"/>
        </w:rPr>
        <w:t>- поставка Товара ненадлежащего качества.</w:t>
      </w:r>
    </w:p>
    <w:p w:rsidR="00F3633F" w:rsidRPr="00F3633F" w:rsidRDefault="00F3633F" w:rsidP="00F3633F">
      <w:pPr>
        <w:widowControl w:val="0"/>
        <w:autoSpaceDE w:val="0"/>
        <w:autoSpaceDN w:val="0"/>
        <w:adjustRightInd w:val="0"/>
        <w:ind w:firstLine="709"/>
        <w:jc w:val="both"/>
        <w:rPr>
          <w:bCs/>
          <w:sz w:val="24"/>
        </w:rPr>
      </w:pPr>
      <w:r w:rsidRPr="00F3633F">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за полученные авансы (при их наличии) и полученный Товар, в течение 10 (десяти) рабочих дней с даты расторжения настоящего Договора.</w:t>
      </w:r>
    </w:p>
    <w:p w:rsidR="00F3633F" w:rsidRPr="00F3633F" w:rsidRDefault="00F3633F" w:rsidP="00F3633F">
      <w:pPr>
        <w:widowControl w:val="0"/>
        <w:tabs>
          <w:tab w:val="left" w:pos="0"/>
          <w:tab w:val="left" w:pos="930"/>
        </w:tabs>
        <w:autoSpaceDE w:val="0"/>
        <w:autoSpaceDN w:val="0"/>
        <w:adjustRightInd w:val="0"/>
        <w:ind w:firstLine="709"/>
        <w:jc w:val="both"/>
        <w:rPr>
          <w:bCs/>
          <w:spacing w:val="-8"/>
          <w:sz w:val="24"/>
        </w:rPr>
      </w:pPr>
      <w:r w:rsidRPr="00F3633F">
        <w:rPr>
          <w:bCs/>
          <w:spacing w:val="-8"/>
          <w:sz w:val="24"/>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 с даты, указанной в уведомлении о расторжении настоящего Договора.</w:t>
      </w:r>
    </w:p>
    <w:p w:rsidR="00F3633F" w:rsidRPr="00F3633F" w:rsidRDefault="00F3633F" w:rsidP="00F3633F">
      <w:pPr>
        <w:widowControl w:val="0"/>
        <w:tabs>
          <w:tab w:val="left" w:pos="0"/>
          <w:tab w:val="left" w:pos="284"/>
        </w:tabs>
        <w:autoSpaceDE w:val="0"/>
        <w:autoSpaceDN w:val="0"/>
        <w:adjustRightInd w:val="0"/>
        <w:ind w:left="-142"/>
        <w:rPr>
          <w:b/>
          <w:bCs/>
          <w:sz w:val="24"/>
        </w:rPr>
      </w:pPr>
      <w:r w:rsidRPr="00F3633F">
        <w:rPr>
          <w:spacing w:val="-5"/>
          <w:sz w:val="24"/>
        </w:rPr>
        <w:t xml:space="preserve">                                                     </w:t>
      </w:r>
      <w:r w:rsidRPr="00F3633F">
        <w:rPr>
          <w:b/>
          <w:bCs/>
          <w:sz w:val="24"/>
        </w:rPr>
        <w:t>8. Конфиденциальность</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8.1.Конфиденциальной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F3633F" w:rsidRPr="00F3633F" w:rsidRDefault="00F3633F" w:rsidP="00F3633F">
      <w:pPr>
        <w:widowControl w:val="0"/>
        <w:autoSpaceDE w:val="0"/>
        <w:autoSpaceDN w:val="0"/>
        <w:adjustRightInd w:val="0"/>
        <w:ind w:firstLine="709"/>
        <w:jc w:val="both"/>
        <w:rPr>
          <w:bCs/>
          <w:sz w:val="24"/>
        </w:rPr>
      </w:pPr>
      <w:r w:rsidRPr="00F3633F">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F3633F" w:rsidRPr="00F3633F" w:rsidRDefault="00F3633F" w:rsidP="00F3633F">
      <w:pPr>
        <w:widowControl w:val="0"/>
        <w:autoSpaceDE w:val="0"/>
        <w:autoSpaceDN w:val="0"/>
        <w:adjustRightInd w:val="0"/>
        <w:ind w:firstLine="709"/>
        <w:jc w:val="both"/>
        <w:rPr>
          <w:bCs/>
          <w:sz w:val="24"/>
        </w:rPr>
      </w:pPr>
      <w:r w:rsidRPr="00F3633F">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F3633F" w:rsidRPr="00F3633F" w:rsidRDefault="00F3633F" w:rsidP="00F3633F">
      <w:pPr>
        <w:widowControl w:val="0"/>
        <w:autoSpaceDE w:val="0"/>
        <w:autoSpaceDN w:val="0"/>
        <w:adjustRightInd w:val="0"/>
        <w:ind w:firstLine="709"/>
        <w:jc w:val="both"/>
        <w:rPr>
          <w:bCs/>
          <w:sz w:val="24"/>
        </w:rPr>
      </w:pPr>
      <w:r w:rsidRPr="00F3633F">
        <w:rPr>
          <w:bCs/>
          <w:sz w:val="24"/>
        </w:rPr>
        <w:t xml:space="preserve">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w:t>
      </w:r>
      <w:r w:rsidRPr="00F3633F">
        <w:rPr>
          <w:bCs/>
          <w:sz w:val="24"/>
        </w:rPr>
        <w:lastRenderedPageBreak/>
        <w:t>этой связи убытки в объеме, предусмотренном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bCs/>
          <w:sz w:val="24"/>
        </w:rPr>
      </w:pPr>
      <w:r w:rsidRPr="00F3633F">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t>9. Прочие условия</w:t>
      </w:r>
    </w:p>
    <w:p w:rsidR="00F3633F" w:rsidRPr="00F3633F" w:rsidRDefault="00F3633F" w:rsidP="00F3633F">
      <w:pPr>
        <w:widowControl w:val="0"/>
        <w:tabs>
          <w:tab w:val="left" w:pos="0"/>
          <w:tab w:val="left" w:pos="930"/>
        </w:tabs>
        <w:autoSpaceDE w:val="0"/>
        <w:autoSpaceDN w:val="0"/>
        <w:adjustRightInd w:val="0"/>
        <w:jc w:val="center"/>
        <w:rPr>
          <w:b/>
          <w:bCs/>
          <w:spacing w:val="-8"/>
          <w:sz w:val="24"/>
        </w:rPr>
      </w:pP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F3633F" w:rsidRPr="00F3633F" w:rsidRDefault="00F3633F" w:rsidP="00F3633F">
      <w:pPr>
        <w:widowControl w:val="0"/>
        <w:autoSpaceDE w:val="0"/>
        <w:autoSpaceDN w:val="0"/>
        <w:adjustRightInd w:val="0"/>
        <w:ind w:firstLine="709"/>
        <w:jc w:val="both"/>
        <w:rPr>
          <w:bCs/>
          <w:color w:val="auto"/>
          <w:spacing w:val="-14"/>
          <w:sz w:val="24"/>
        </w:rPr>
      </w:pPr>
      <w:r w:rsidRPr="00F3633F">
        <w:rPr>
          <w:bCs/>
          <w:color w:val="auto"/>
          <w:sz w:val="24"/>
        </w:rPr>
        <w:t xml:space="preserve">9.3. </w:t>
      </w:r>
      <w:r w:rsidRPr="00F3633F">
        <w:rPr>
          <w:bCs/>
          <w:color w:val="auto"/>
          <w:spacing w:val="-14"/>
          <w:sz w:val="24"/>
        </w:rPr>
        <w:t>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F3633F">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w:t>
      </w:r>
      <w:r w:rsidR="004D0007">
        <w:rPr>
          <w:bCs/>
          <w:color w:val="auto"/>
          <w:spacing w:val="-8"/>
          <w:sz w:val="24"/>
        </w:rPr>
        <w:t xml:space="preserve"> </w:t>
      </w:r>
      <w:r w:rsidRPr="00F3633F">
        <w:rPr>
          <w:bCs/>
          <w:color w:val="auto"/>
          <w:spacing w:val="-8"/>
          <w:sz w:val="24"/>
        </w:rPr>
        <w:t>поступление и/или несвоевременное поступление денежных средств на расчетный счет Поставщика.</w:t>
      </w:r>
    </w:p>
    <w:p w:rsidR="00F3633F" w:rsidRPr="00F3633F" w:rsidRDefault="00F3633F" w:rsidP="00F3633F">
      <w:pPr>
        <w:widowControl w:val="0"/>
        <w:tabs>
          <w:tab w:val="left" w:pos="0"/>
          <w:tab w:val="left" w:pos="930"/>
        </w:tabs>
        <w:autoSpaceDE w:val="0"/>
        <w:autoSpaceDN w:val="0"/>
        <w:adjustRightInd w:val="0"/>
        <w:ind w:firstLine="709"/>
        <w:jc w:val="both"/>
        <w:rPr>
          <w:bCs/>
          <w:color w:val="auto"/>
          <w:spacing w:val="-8"/>
          <w:sz w:val="24"/>
        </w:rPr>
      </w:pPr>
      <w:r w:rsidRPr="00F3633F">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F3633F" w:rsidRPr="00F3633F" w:rsidRDefault="00F3633F" w:rsidP="00F3633F">
      <w:pPr>
        <w:widowControl w:val="0"/>
        <w:shd w:val="clear" w:color="auto" w:fill="FFFFFF"/>
        <w:tabs>
          <w:tab w:val="left" w:pos="0"/>
        </w:tabs>
        <w:autoSpaceDE w:val="0"/>
        <w:autoSpaceDN w:val="0"/>
        <w:adjustRightInd w:val="0"/>
        <w:ind w:firstLine="709"/>
        <w:jc w:val="both"/>
        <w:rPr>
          <w:color w:val="auto"/>
          <w:spacing w:val="-5"/>
          <w:sz w:val="24"/>
        </w:rPr>
      </w:pPr>
      <w:r w:rsidRPr="00F3633F">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F3633F" w:rsidRPr="00F3633F" w:rsidRDefault="00F3633F" w:rsidP="00F3633F">
      <w:pPr>
        <w:widowControl w:val="0"/>
        <w:autoSpaceDE w:val="0"/>
        <w:autoSpaceDN w:val="0"/>
        <w:adjustRightInd w:val="0"/>
        <w:ind w:firstLine="709"/>
        <w:jc w:val="both"/>
        <w:rPr>
          <w:bCs/>
          <w:color w:val="auto"/>
          <w:sz w:val="24"/>
        </w:rPr>
      </w:pPr>
      <w:r w:rsidRPr="00F3633F">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rsidR="00F3633F" w:rsidRPr="00F3633F" w:rsidRDefault="00F3633F" w:rsidP="00F3633F">
      <w:pPr>
        <w:widowControl w:val="0"/>
        <w:autoSpaceDE w:val="0"/>
        <w:autoSpaceDN w:val="0"/>
        <w:adjustRightInd w:val="0"/>
        <w:ind w:firstLine="709"/>
        <w:jc w:val="both"/>
        <w:rPr>
          <w:iCs/>
          <w:color w:val="auto"/>
          <w:sz w:val="24"/>
        </w:rPr>
      </w:pPr>
      <w:r w:rsidRPr="00F3633F">
        <w:rPr>
          <w:bCs/>
          <w:iCs/>
          <w:color w:val="auto"/>
          <w:sz w:val="24"/>
        </w:rPr>
        <w:t xml:space="preserve">9.8. Поставщик гарантирует, что на момент заключения настоящего Договора предоставил Покупателю всю необходимую достоверную информацию по форме Приложения № 3 </w:t>
      </w:r>
    </w:p>
    <w:p w:rsidR="00F3633F" w:rsidRPr="00F3633F" w:rsidRDefault="00F3633F" w:rsidP="00F3633F">
      <w:pPr>
        <w:widowControl w:val="0"/>
        <w:autoSpaceDE w:val="0"/>
        <w:autoSpaceDN w:val="0"/>
        <w:adjustRightInd w:val="0"/>
        <w:ind w:firstLine="709"/>
        <w:jc w:val="both"/>
        <w:rPr>
          <w:bCs/>
          <w:iCs/>
          <w:sz w:val="24"/>
        </w:rPr>
      </w:pPr>
      <w:r w:rsidRPr="00F3633F">
        <w:rPr>
          <w:b/>
          <w:bCs/>
          <w:iCs/>
          <w:spacing w:val="-4"/>
          <w:sz w:val="24"/>
        </w:rPr>
        <w:t>Приложения:</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1 «Перечень ТМЦ»;</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 xml:space="preserve">Приложение № 2 Форма «Спецификация»; </w:t>
      </w:r>
    </w:p>
    <w:p w:rsidR="00F3633F" w:rsidRPr="00F3633F" w:rsidRDefault="00F3633F" w:rsidP="00F3633F">
      <w:pPr>
        <w:widowControl w:val="0"/>
        <w:autoSpaceDE w:val="0"/>
        <w:autoSpaceDN w:val="0"/>
        <w:adjustRightInd w:val="0"/>
        <w:ind w:firstLine="709"/>
        <w:jc w:val="both"/>
        <w:rPr>
          <w:bCs/>
          <w:iCs/>
          <w:spacing w:val="-4"/>
          <w:sz w:val="24"/>
        </w:rPr>
      </w:pPr>
      <w:r w:rsidRPr="00F3633F">
        <w:rPr>
          <w:bCs/>
          <w:iCs/>
          <w:spacing w:val="-4"/>
          <w:sz w:val="24"/>
        </w:rPr>
        <w:t>Приложение № 3 «Соглашение»</w:t>
      </w:r>
    </w:p>
    <w:p w:rsidR="00F3633F" w:rsidRDefault="00F3633F" w:rsidP="00F3633F">
      <w:pPr>
        <w:widowControl w:val="0"/>
        <w:tabs>
          <w:tab w:val="left" w:pos="0"/>
          <w:tab w:val="left" w:pos="930"/>
        </w:tabs>
        <w:autoSpaceDE w:val="0"/>
        <w:autoSpaceDN w:val="0"/>
        <w:adjustRightInd w:val="0"/>
        <w:jc w:val="center"/>
        <w:rPr>
          <w:b/>
          <w:bCs/>
          <w:spacing w:val="-8"/>
          <w:sz w:val="24"/>
        </w:rPr>
      </w:pPr>
      <w:r w:rsidRPr="00F3633F">
        <w:rPr>
          <w:b/>
          <w:bCs/>
          <w:spacing w:val="-8"/>
          <w:sz w:val="24"/>
        </w:rPr>
        <w:lastRenderedPageBreak/>
        <w:t>10. ЮРИДИЧЕСКИЕ АДРЕСА И БАНКОВСКИЕ РЕКВИЗИТЫ СТОРОН</w:t>
      </w:r>
    </w:p>
    <w:p w:rsidR="008155B0" w:rsidRDefault="008155B0" w:rsidP="00F3633F">
      <w:pPr>
        <w:widowControl w:val="0"/>
        <w:tabs>
          <w:tab w:val="left" w:pos="0"/>
          <w:tab w:val="left" w:pos="930"/>
        </w:tabs>
        <w:autoSpaceDE w:val="0"/>
        <w:autoSpaceDN w:val="0"/>
        <w:adjustRightInd w:val="0"/>
        <w:jc w:val="center"/>
        <w:rPr>
          <w:b/>
          <w:bCs/>
          <w:spacing w:val="-8"/>
          <w:sz w:val="24"/>
        </w:rPr>
      </w:pPr>
    </w:p>
    <w:p w:rsidR="008155B0" w:rsidRDefault="008155B0" w:rsidP="00F3633F">
      <w:pPr>
        <w:widowControl w:val="0"/>
        <w:tabs>
          <w:tab w:val="left" w:pos="0"/>
          <w:tab w:val="left" w:pos="930"/>
        </w:tabs>
        <w:autoSpaceDE w:val="0"/>
        <w:autoSpaceDN w:val="0"/>
        <w:adjustRightInd w:val="0"/>
        <w:jc w:val="center"/>
        <w:rPr>
          <w:b/>
          <w:bCs/>
          <w:spacing w:val="-8"/>
          <w:sz w:val="24"/>
        </w:rPr>
      </w:pPr>
    </w:p>
    <w:p w:rsidR="008155B0" w:rsidRPr="00F3633F" w:rsidRDefault="008155B0" w:rsidP="00F3633F">
      <w:pPr>
        <w:widowControl w:val="0"/>
        <w:tabs>
          <w:tab w:val="left" w:pos="0"/>
          <w:tab w:val="left" w:pos="930"/>
        </w:tabs>
        <w:autoSpaceDE w:val="0"/>
        <w:autoSpaceDN w:val="0"/>
        <w:adjustRightInd w:val="0"/>
        <w:jc w:val="center"/>
        <w:rPr>
          <w:b/>
          <w:bCs/>
          <w:spacing w:val="-8"/>
          <w:sz w:val="24"/>
        </w:rPr>
      </w:pPr>
    </w:p>
    <w:tbl>
      <w:tblPr>
        <w:tblW w:w="10242" w:type="dxa"/>
        <w:tblInd w:w="-318" w:type="dxa"/>
        <w:tblLook w:val="04A0" w:firstRow="1" w:lastRow="0" w:firstColumn="1" w:lastColumn="0" w:noHBand="0" w:noVBand="1"/>
      </w:tblPr>
      <w:tblGrid>
        <w:gridCol w:w="318"/>
        <w:gridCol w:w="4913"/>
        <w:gridCol w:w="318"/>
        <w:gridCol w:w="4375"/>
        <w:gridCol w:w="318"/>
      </w:tblGrid>
      <w:tr w:rsidR="00F3633F" w:rsidRPr="00F3633F" w:rsidTr="008B21A6">
        <w:trPr>
          <w:gridBefore w:val="1"/>
          <w:wBefore w:w="318" w:type="dxa"/>
          <w:trHeight w:val="87"/>
        </w:trPr>
        <w:tc>
          <w:tcPr>
            <w:tcW w:w="5231" w:type="dxa"/>
            <w:gridSpan w:val="2"/>
            <w:hideMark/>
          </w:tcPr>
          <w:p w:rsidR="00F3633F" w:rsidRPr="00F3633F" w:rsidRDefault="00F3633F" w:rsidP="00F3633F">
            <w:pPr>
              <w:widowControl w:val="0"/>
              <w:autoSpaceDE w:val="0"/>
              <w:autoSpaceDN w:val="0"/>
              <w:adjustRightInd w:val="0"/>
              <w:jc w:val="both"/>
              <w:rPr>
                <w:b/>
                <w:bCs/>
                <w:sz w:val="24"/>
              </w:rPr>
            </w:pPr>
            <w:r w:rsidRPr="00F3633F">
              <w:rPr>
                <w:b/>
                <w:bCs/>
                <w:sz w:val="24"/>
              </w:rPr>
              <w:t>Поставщик:</w:t>
            </w:r>
          </w:p>
        </w:tc>
        <w:tc>
          <w:tcPr>
            <w:tcW w:w="4693" w:type="dxa"/>
            <w:gridSpan w:val="2"/>
            <w:hideMark/>
          </w:tcPr>
          <w:p w:rsidR="00F3633F" w:rsidRPr="00F3633F" w:rsidRDefault="00F3633F" w:rsidP="00F3633F">
            <w:pPr>
              <w:widowControl w:val="0"/>
              <w:autoSpaceDE w:val="0"/>
              <w:autoSpaceDN w:val="0"/>
              <w:adjustRightInd w:val="0"/>
              <w:ind w:left="34"/>
              <w:jc w:val="both"/>
              <w:rPr>
                <w:b/>
                <w:bCs/>
                <w:sz w:val="24"/>
              </w:rPr>
            </w:pPr>
            <w:r w:rsidRPr="00F3633F">
              <w:rPr>
                <w:b/>
                <w:bCs/>
                <w:sz w:val="24"/>
              </w:rPr>
              <w:t>Покупатель:</w:t>
            </w:r>
          </w:p>
        </w:tc>
      </w:tr>
      <w:tr w:rsidR="00F3633F" w:rsidRPr="00F3633F" w:rsidTr="008B21A6">
        <w:trPr>
          <w:gridAfter w:val="1"/>
          <w:wAfter w:w="318" w:type="dxa"/>
          <w:trHeight w:val="7287"/>
        </w:trPr>
        <w:tc>
          <w:tcPr>
            <w:tcW w:w="5231"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_______ «_________»</w:t>
            </w:r>
          </w:p>
          <w:p w:rsidR="00F3633F" w:rsidRPr="00F3633F" w:rsidRDefault="00F3633F" w:rsidP="00F3633F">
            <w:pPr>
              <w:widowControl w:val="0"/>
              <w:autoSpaceDE w:val="0"/>
              <w:autoSpaceDN w:val="0"/>
              <w:adjustRightInd w:val="0"/>
              <w:jc w:val="both"/>
              <w:rPr>
                <w:b/>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Юридический, почтовый и фактический адрес: ___________________  </w:t>
            </w:r>
          </w:p>
          <w:p w:rsidR="00F3633F" w:rsidRPr="00F3633F" w:rsidRDefault="00F3633F" w:rsidP="00F3633F">
            <w:pPr>
              <w:widowControl w:val="0"/>
              <w:autoSpaceDE w:val="0"/>
              <w:autoSpaceDN w:val="0"/>
              <w:adjustRightInd w:val="0"/>
              <w:jc w:val="both"/>
              <w:rPr>
                <w:bCs/>
                <w:sz w:val="24"/>
              </w:rPr>
            </w:pPr>
            <w:r w:rsidRPr="00F3633F">
              <w:rPr>
                <w:bCs/>
                <w:sz w:val="24"/>
              </w:rPr>
              <w:t>ИНН 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КПП 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ОГРН 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ОКПО 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Банковские реквизиты:</w:t>
            </w:r>
          </w:p>
          <w:p w:rsidR="00F3633F" w:rsidRPr="00F3633F" w:rsidRDefault="00F3633F" w:rsidP="00F3633F">
            <w:pPr>
              <w:widowControl w:val="0"/>
              <w:autoSpaceDE w:val="0"/>
              <w:autoSpaceDN w:val="0"/>
              <w:adjustRightInd w:val="0"/>
              <w:jc w:val="both"/>
              <w:rPr>
                <w:bCs/>
                <w:sz w:val="24"/>
              </w:rPr>
            </w:pPr>
            <w:r w:rsidRPr="00F3633F">
              <w:rPr>
                <w:bCs/>
                <w:sz w:val="24"/>
              </w:rPr>
              <w:t xml:space="preserve">Р/с 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в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К/с  _______________________</w:t>
            </w:r>
          </w:p>
          <w:p w:rsidR="00F3633F" w:rsidRPr="00F3633F" w:rsidRDefault="00F3633F" w:rsidP="00F3633F">
            <w:pPr>
              <w:widowControl w:val="0"/>
              <w:autoSpaceDE w:val="0"/>
              <w:autoSpaceDN w:val="0"/>
              <w:adjustRightInd w:val="0"/>
              <w:jc w:val="both"/>
              <w:rPr>
                <w:bCs/>
                <w:sz w:val="24"/>
              </w:rPr>
            </w:pPr>
            <w:r w:rsidRPr="00F3633F">
              <w:rPr>
                <w:bCs/>
                <w:sz w:val="24"/>
              </w:rPr>
              <w:t xml:space="preserve">БИК ________________________   </w:t>
            </w:r>
          </w:p>
          <w:p w:rsidR="00F3633F" w:rsidRPr="00F3633F" w:rsidRDefault="00F3633F" w:rsidP="00F3633F">
            <w:pPr>
              <w:widowControl w:val="0"/>
              <w:autoSpaceDE w:val="0"/>
              <w:autoSpaceDN w:val="0"/>
              <w:adjustRightInd w:val="0"/>
              <w:jc w:val="both"/>
              <w:rPr>
                <w:bCs/>
                <w:sz w:val="24"/>
              </w:rPr>
            </w:pPr>
            <w:r w:rsidRPr="00F3633F">
              <w:rPr>
                <w:bCs/>
                <w:sz w:val="24"/>
              </w:rPr>
              <w:t xml:space="preserve">Тел./факс </w:t>
            </w:r>
          </w:p>
          <w:p w:rsidR="00F3633F" w:rsidRPr="00F3633F" w:rsidRDefault="00F3633F" w:rsidP="00F3633F">
            <w:pPr>
              <w:widowControl w:val="0"/>
              <w:autoSpaceDE w:val="0"/>
              <w:autoSpaceDN w:val="0"/>
              <w:adjustRightInd w:val="0"/>
              <w:jc w:val="both"/>
              <w:rPr>
                <w:bCs/>
                <w:sz w:val="24"/>
              </w:rPr>
            </w:pPr>
            <w:r w:rsidRPr="00F3633F">
              <w:rPr>
                <w:bCs/>
                <w:sz w:val="24"/>
                <w:lang w:val="en-US"/>
              </w:rPr>
              <w:t>E</w:t>
            </w:r>
            <w:r w:rsidRPr="00F3633F">
              <w:rPr>
                <w:bCs/>
                <w:sz w:val="24"/>
              </w:rPr>
              <w:t>-</w:t>
            </w:r>
            <w:r w:rsidRPr="00F3633F">
              <w:rPr>
                <w:bCs/>
                <w:sz w:val="24"/>
                <w:lang w:val="en-US"/>
              </w:rPr>
              <w:t>mail</w:t>
            </w:r>
            <w:r w:rsidRPr="00F3633F">
              <w:rPr>
                <w:bCs/>
                <w:sz w:val="24"/>
              </w:rPr>
              <w:t xml:space="preserve">: </w:t>
            </w:r>
            <w:r w:rsidRPr="00F3633F">
              <w:rPr>
                <w:color w:val="0000FF"/>
                <w:sz w:val="24"/>
                <w:u w:val="single"/>
              </w:rPr>
              <w:t>__________________</w:t>
            </w:r>
            <w:r w:rsidRPr="00F3633F">
              <w:rPr>
                <w:bCs/>
                <w:sz w:val="24"/>
              </w:rPr>
              <w:t xml:space="preserve">  </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Генеральный директор</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__________________ (____________)</w:t>
            </w:r>
          </w:p>
          <w:p w:rsidR="00F3633F" w:rsidRPr="00F3633F" w:rsidRDefault="00F3633F" w:rsidP="00F3633F">
            <w:pPr>
              <w:widowControl w:val="0"/>
              <w:autoSpaceDE w:val="0"/>
              <w:autoSpaceDN w:val="0"/>
              <w:adjustRightInd w:val="0"/>
              <w:jc w:val="both"/>
              <w:rPr>
                <w:bCs/>
                <w:sz w:val="24"/>
              </w:rPr>
            </w:pPr>
            <w:r w:rsidRPr="00F3633F">
              <w:rPr>
                <w:bCs/>
                <w:sz w:val="24"/>
              </w:rPr>
              <w:t>М.п.</w:t>
            </w:r>
          </w:p>
        </w:tc>
        <w:tc>
          <w:tcPr>
            <w:tcW w:w="4693" w:type="dxa"/>
            <w:gridSpan w:val="2"/>
          </w:tcPr>
          <w:p w:rsidR="00F3633F" w:rsidRPr="00F3633F" w:rsidRDefault="00F3633F" w:rsidP="00F3633F">
            <w:pPr>
              <w:widowControl w:val="0"/>
              <w:autoSpaceDE w:val="0"/>
              <w:autoSpaceDN w:val="0"/>
              <w:adjustRightInd w:val="0"/>
              <w:jc w:val="both"/>
              <w:rPr>
                <w:b/>
                <w:bCs/>
                <w:sz w:val="24"/>
              </w:rPr>
            </w:pPr>
            <w:r w:rsidRPr="00F3633F">
              <w:rPr>
                <w:b/>
                <w:bCs/>
                <w:sz w:val="24"/>
              </w:rPr>
              <w:t>АО «ВРМ»</w:t>
            </w:r>
          </w:p>
          <w:p w:rsidR="00F3633F" w:rsidRPr="00F3633F" w:rsidRDefault="00F3633F" w:rsidP="00F3633F">
            <w:pPr>
              <w:autoSpaceDE w:val="0"/>
              <w:autoSpaceDN w:val="0"/>
              <w:jc w:val="both"/>
              <w:rPr>
                <w:rFonts w:eastAsia="Calibri"/>
                <w:b/>
                <w:bCs/>
                <w:sz w:val="24"/>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Акционерное общество «Вагонреммаш»</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Юридический адрес: 105005, г. Москва, набережная Академика Туполева, дом 15, корпус 2,офис 27</w:t>
            </w:r>
          </w:p>
          <w:p w:rsidR="00F3633F" w:rsidRDefault="00F3633F" w:rsidP="00F3633F">
            <w:pPr>
              <w:jc w:val="both"/>
              <w:rPr>
                <w:rFonts w:eastAsia="Calibri"/>
                <w:color w:val="auto"/>
                <w:sz w:val="24"/>
                <w:lang w:eastAsia="en-US"/>
              </w:rPr>
            </w:pPr>
            <w:r w:rsidRPr="00F3633F">
              <w:rPr>
                <w:rFonts w:eastAsia="Calibri"/>
                <w:color w:val="auto"/>
                <w:sz w:val="24"/>
                <w:lang w:eastAsia="en-US"/>
              </w:rPr>
              <w:t>ИНН 7722648033 КПП 774550001</w:t>
            </w:r>
          </w:p>
          <w:p w:rsidR="00BB4F28" w:rsidRPr="00F3633F" w:rsidRDefault="00BB4F28" w:rsidP="00F3633F">
            <w:pPr>
              <w:jc w:val="both"/>
              <w:rPr>
                <w:rFonts w:eastAsia="Calibri"/>
                <w:color w:val="auto"/>
                <w:sz w:val="24"/>
                <w:lang w:eastAsia="en-US"/>
              </w:rPr>
            </w:pP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Плательщик (грузополучатель): </w:t>
            </w:r>
          </w:p>
          <w:p w:rsidR="00F3633F" w:rsidRPr="00F3633F" w:rsidRDefault="004D0007" w:rsidP="00F3633F">
            <w:pPr>
              <w:jc w:val="both"/>
              <w:rPr>
                <w:rFonts w:eastAsia="Calibri"/>
                <w:color w:val="auto"/>
                <w:sz w:val="24"/>
                <w:lang w:eastAsia="en-US"/>
              </w:rPr>
            </w:pPr>
            <w:r>
              <w:rPr>
                <w:rFonts w:eastAsia="Calibri"/>
                <w:color w:val="auto"/>
                <w:sz w:val="24"/>
                <w:lang w:eastAsia="en-US"/>
              </w:rPr>
              <w:t>Воронеж</w:t>
            </w:r>
            <w:r w:rsidR="00F3633F" w:rsidRPr="00F3633F">
              <w:rPr>
                <w:rFonts w:eastAsia="Calibri"/>
                <w:color w:val="auto"/>
                <w:sz w:val="24"/>
                <w:lang w:eastAsia="en-US"/>
              </w:rPr>
              <w:t>ский ВРЗ АО «ВРМ»</w:t>
            </w:r>
          </w:p>
          <w:p w:rsidR="004D0007" w:rsidRDefault="00F3633F" w:rsidP="00F3633F">
            <w:pPr>
              <w:jc w:val="both"/>
              <w:rPr>
                <w:rFonts w:eastAsia="Calibri"/>
                <w:color w:val="auto"/>
                <w:sz w:val="24"/>
                <w:lang w:eastAsia="en-US"/>
              </w:rPr>
            </w:pPr>
            <w:r w:rsidRPr="00F3633F">
              <w:rPr>
                <w:rFonts w:eastAsia="Calibri"/>
                <w:color w:val="auto"/>
                <w:sz w:val="24"/>
                <w:lang w:eastAsia="en-US"/>
              </w:rPr>
              <w:t xml:space="preserve">Почтовый адрес: </w:t>
            </w:r>
            <w:r w:rsidR="004D0007">
              <w:rPr>
                <w:rFonts w:eastAsia="Calibri"/>
                <w:color w:val="auto"/>
                <w:sz w:val="24"/>
                <w:lang w:eastAsia="en-US"/>
              </w:rPr>
              <w:t xml:space="preserve">394010, </w:t>
            </w:r>
            <w:r w:rsidR="004D0007" w:rsidRPr="004D0007">
              <w:rPr>
                <w:rFonts w:eastAsia="Calibri"/>
                <w:color w:val="auto"/>
                <w:sz w:val="24"/>
                <w:lang w:eastAsia="en-US"/>
              </w:rPr>
              <w:t>г. Воро</w:t>
            </w:r>
            <w:r w:rsidR="004D0007">
              <w:rPr>
                <w:rFonts w:eastAsia="Calibri"/>
                <w:color w:val="auto"/>
                <w:sz w:val="24"/>
                <w:lang w:eastAsia="en-US"/>
              </w:rPr>
              <w:t xml:space="preserve">неж пер. Богдана Хмельницкого, </w:t>
            </w:r>
            <w:r w:rsidR="004D0007" w:rsidRPr="004D0007">
              <w:rPr>
                <w:rFonts w:eastAsia="Calibri"/>
                <w:color w:val="auto"/>
                <w:sz w:val="24"/>
                <w:lang w:eastAsia="en-US"/>
              </w:rPr>
              <w:t>д.1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ИНН 7722648033 КПП </w:t>
            </w:r>
            <w:r w:rsidR="00BB4F28">
              <w:rPr>
                <w:rFonts w:eastAsia="Calibri"/>
                <w:color w:val="auto"/>
                <w:sz w:val="24"/>
                <w:lang w:eastAsia="en-US"/>
              </w:rPr>
              <w:t>366102001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Банк: Филиал Банка ВТБ (ПАО) в г. Воронеже, г. Воронеж</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Р/сч. 40702810</w:t>
            </w:r>
            <w:r w:rsidR="00BB4F28">
              <w:rPr>
                <w:rFonts w:eastAsia="Calibri"/>
                <w:color w:val="auto"/>
                <w:sz w:val="24"/>
                <w:lang w:eastAsia="en-US"/>
              </w:rPr>
              <w:t>700250004781</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 xml:space="preserve">К/сч. 30101810100000000835 </w:t>
            </w:r>
          </w:p>
          <w:p w:rsidR="00F3633F" w:rsidRPr="00F3633F" w:rsidRDefault="00F3633F" w:rsidP="00F3633F">
            <w:pPr>
              <w:jc w:val="both"/>
              <w:rPr>
                <w:rFonts w:eastAsia="Calibri"/>
                <w:color w:val="auto"/>
                <w:sz w:val="24"/>
                <w:lang w:eastAsia="en-US"/>
              </w:rPr>
            </w:pPr>
            <w:r w:rsidRPr="00F3633F">
              <w:rPr>
                <w:rFonts w:eastAsia="Calibri"/>
                <w:color w:val="auto"/>
                <w:sz w:val="24"/>
                <w:lang w:eastAsia="en-US"/>
              </w:rPr>
              <w:t>БИК 042007835</w:t>
            </w: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тел. </w:t>
            </w:r>
            <w:r w:rsidR="00BB4F28">
              <w:rPr>
                <w:rFonts w:eastAsia="Calibri"/>
                <w:bCs/>
                <w:color w:val="auto"/>
                <w:sz w:val="24"/>
                <w:lang w:eastAsia="en-US"/>
              </w:rPr>
              <w:t>8</w:t>
            </w:r>
            <w:r w:rsidRPr="00F3633F">
              <w:rPr>
                <w:rFonts w:eastAsia="Calibri"/>
                <w:bCs/>
                <w:color w:val="auto"/>
                <w:sz w:val="24"/>
                <w:lang w:eastAsia="en-US"/>
              </w:rPr>
              <w:t>(47</w:t>
            </w:r>
            <w:r w:rsidR="00BB4F28">
              <w:rPr>
                <w:rFonts w:eastAsia="Calibri"/>
                <w:bCs/>
                <w:color w:val="auto"/>
                <w:sz w:val="24"/>
                <w:lang w:eastAsia="en-US"/>
              </w:rPr>
              <w:t>3</w:t>
            </w:r>
            <w:r w:rsidRPr="00F3633F">
              <w:rPr>
                <w:rFonts w:eastAsia="Calibri"/>
                <w:bCs/>
                <w:color w:val="auto"/>
                <w:sz w:val="24"/>
                <w:lang w:eastAsia="en-US"/>
              </w:rPr>
              <w:t>)</w:t>
            </w:r>
            <w:r w:rsidR="00BB4F28">
              <w:rPr>
                <w:rFonts w:eastAsia="Calibri"/>
                <w:bCs/>
                <w:color w:val="auto"/>
                <w:sz w:val="24"/>
                <w:lang w:eastAsia="en-US"/>
              </w:rPr>
              <w:t>227</w:t>
            </w:r>
            <w:r w:rsidRPr="00F3633F">
              <w:rPr>
                <w:rFonts w:eastAsia="Calibri"/>
                <w:bCs/>
                <w:color w:val="auto"/>
                <w:sz w:val="24"/>
                <w:lang w:eastAsia="en-US"/>
              </w:rPr>
              <w:t>-</w:t>
            </w:r>
            <w:r w:rsidR="00BB4F28">
              <w:rPr>
                <w:rFonts w:eastAsia="Calibri"/>
                <w:bCs/>
                <w:color w:val="auto"/>
                <w:sz w:val="24"/>
                <w:lang w:eastAsia="en-US"/>
              </w:rPr>
              <w:t>76</w:t>
            </w:r>
            <w:r w:rsidRPr="00F3633F">
              <w:rPr>
                <w:rFonts w:eastAsia="Calibri"/>
                <w:bCs/>
                <w:color w:val="auto"/>
                <w:sz w:val="24"/>
                <w:lang w:eastAsia="en-US"/>
              </w:rPr>
              <w:t>-</w:t>
            </w:r>
            <w:r w:rsidR="00BB4F28">
              <w:rPr>
                <w:rFonts w:eastAsia="Calibri"/>
                <w:bCs/>
                <w:color w:val="auto"/>
                <w:sz w:val="24"/>
                <w:lang w:eastAsia="en-US"/>
              </w:rPr>
              <w:t>0</w:t>
            </w:r>
            <w:r w:rsidRPr="00F3633F">
              <w:rPr>
                <w:rFonts w:eastAsia="Calibri"/>
                <w:bCs/>
                <w:color w:val="auto"/>
                <w:sz w:val="24"/>
                <w:lang w:eastAsia="en-US"/>
              </w:rPr>
              <w:t xml:space="preserve">9, факс </w:t>
            </w:r>
            <w:r w:rsidR="00BB4F28">
              <w:rPr>
                <w:rFonts w:eastAsia="Calibri"/>
                <w:bCs/>
                <w:color w:val="auto"/>
                <w:sz w:val="24"/>
                <w:lang w:eastAsia="en-US"/>
              </w:rPr>
              <w:t>279</w:t>
            </w:r>
            <w:r w:rsidRPr="00F3633F">
              <w:rPr>
                <w:rFonts w:eastAsia="Calibri"/>
                <w:bCs/>
                <w:color w:val="auto"/>
                <w:sz w:val="24"/>
                <w:lang w:eastAsia="en-US"/>
              </w:rPr>
              <w:t>-</w:t>
            </w:r>
            <w:r w:rsidR="00BB4F28">
              <w:rPr>
                <w:rFonts w:eastAsia="Calibri"/>
                <w:bCs/>
                <w:color w:val="auto"/>
                <w:sz w:val="24"/>
                <w:lang w:eastAsia="en-US"/>
              </w:rPr>
              <w:t>55</w:t>
            </w:r>
            <w:r w:rsidRPr="00F3633F">
              <w:rPr>
                <w:rFonts w:eastAsia="Calibri"/>
                <w:bCs/>
                <w:color w:val="auto"/>
                <w:sz w:val="24"/>
                <w:lang w:eastAsia="en-US"/>
              </w:rPr>
              <w:t>-</w:t>
            </w:r>
            <w:r w:rsidR="00BB4F28">
              <w:rPr>
                <w:rFonts w:eastAsia="Calibri"/>
                <w:bCs/>
                <w:color w:val="auto"/>
                <w:sz w:val="24"/>
                <w:lang w:eastAsia="en-US"/>
              </w:rPr>
              <w:t>9</w:t>
            </w:r>
            <w:r w:rsidRPr="00F3633F">
              <w:rPr>
                <w:rFonts w:eastAsia="Calibri"/>
                <w:bCs/>
                <w:color w:val="auto"/>
                <w:sz w:val="24"/>
                <w:lang w:eastAsia="en-US"/>
              </w:rPr>
              <w:t>0</w:t>
            </w:r>
          </w:p>
          <w:p w:rsidR="00F3633F" w:rsidRDefault="00F3633F" w:rsidP="00F3633F">
            <w:pPr>
              <w:jc w:val="both"/>
              <w:rPr>
                <w:rFonts w:ascii="Calibri" w:eastAsia="Calibri" w:hAnsi="Calibri"/>
                <w:color w:val="0000FF"/>
                <w:sz w:val="24"/>
                <w:u w:val="single"/>
                <w:lang w:val="en-US" w:eastAsia="en-US"/>
              </w:rPr>
            </w:pPr>
            <w:r w:rsidRPr="00F3633F">
              <w:rPr>
                <w:rFonts w:eastAsia="Calibri"/>
                <w:bCs/>
                <w:color w:val="auto"/>
                <w:sz w:val="24"/>
                <w:lang w:val="en-US" w:eastAsia="en-US"/>
              </w:rPr>
              <w:t>e</w:t>
            </w:r>
            <w:r w:rsidRPr="00BE3B7E">
              <w:rPr>
                <w:rFonts w:eastAsia="Calibri"/>
                <w:bCs/>
                <w:color w:val="auto"/>
                <w:sz w:val="24"/>
                <w:lang w:val="en-US" w:eastAsia="en-US"/>
              </w:rPr>
              <w:t>-</w:t>
            </w:r>
            <w:r w:rsidRPr="00F3633F">
              <w:rPr>
                <w:rFonts w:eastAsia="Calibri"/>
                <w:bCs/>
                <w:color w:val="auto"/>
                <w:sz w:val="24"/>
                <w:lang w:val="en-US" w:eastAsia="en-US"/>
              </w:rPr>
              <w:t>mail</w:t>
            </w:r>
            <w:r w:rsidRPr="00BE3B7E">
              <w:rPr>
                <w:rFonts w:eastAsia="Calibri"/>
                <w:bCs/>
                <w:color w:val="auto"/>
                <w:sz w:val="24"/>
                <w:lang w:val="en-US" w:eastAsia="en-US"/>
              </w:rPr>
              <w:t xml:space="preserve">:  </w:t>
            </w:r>
            <w:hyperlink r:id="rId12" w:history="1">
              <w:r w:rsidR="00414EDC" w:rsidRPr="00FB6888">
                <w:rPr>
                  <w:rStyle w:val="a5"/>
                  <w:rFonts w:ascii="Calibri" w:eastAsia="Calibri" w:hAnsi="Calibri"/>
                  <w:sz w:val="24"/>
                  <w:lang w:val="en-US" w:eastAsia="en-US"/>
                </w:rPr>
                <w:t>vvrz@vagon.vrn.ru</w:t>
              </w:r>
            </w:hyperlink>
          </w:p>
          <w:p w:rsidR="00414EDC" w:rsidRPr="00BE3B7E" w:rsidRDefault="00414EDC" w:rsidP="00F3633F">
            <w:pPr>
              <w:jc w:val="both"/>
              <w:rPr>
                <w:rFonts w:eastAsia="Calibri"/>
                <w:bCs/>
                <w:color w:val="auto"/>
                <w:sz w:val="24"/>
                <w:lang w:val="en-US" w:eastAsia="en-US"/>
              </w:rPr>
            </w:pPr>
          </w:p>
          <w:p w:rsidR="00F3633F" w:rsidRPr="00BE3B7E" w:rsidRDefault="00F3633F" w:rsidP="00F3633F">
            <w:pPr>
              <w:jc w:val="both"/>
              <w:rPr>
                <w:rFonts w:eastAsia="Calibri"/>
                <w:bCs/>
                <w:color w:val="auto"/>
                <w:sz w:val="24"/>
                <w:lang w:val="en-US" w:eastAsia="en-US"/>
              </w:rPr>
            </w:pPr>
          </w:p>
          <w:p w:rsidR="00F3633F" w:rsidRPr="00F3633F" w:rsidRDefault="00F3633F" w:rsidP="00F3633F">
            <w:pPr>
              <w:jc w:val="both"/>
              <w:rPr>
                <w:rFonts w:eastAsia="Calibri"/>
                <w:bCs/>
                <w:color w:val="auto"/>
                <w:sz w:val="24"/>
                <w:lang w:eastAsia="en-US"/>
              </w:rPr>
            </w:pPr>
            <w:r>
              <w:rPr>
                <w:rFonts w:eastAsia="Calibri"/>
                <w:bCs/>
                <w:color w:val="auto"/>
                <w:sz w:val="24"/>
                <w:lang w:eastAsia="en-US"/>
              </w:rPr>
              <w:t>Д</w:t>
            </w:r>
            <w:r w:rsidRPr="00F3633F">
              <w:rPr>
                <w:rFonts w:eastAsia="Calibri"/>
                <w:bCs/>
                <w:color w:val="auto"/>
                <w:sz w:val="24"/>
                <w:lang w:eastAsia="en-US"/>
              </w:rPr>
              <w:t xml:space="preserve">иректор </w:t>
            </w:r>
            <w:r w:rsidR="004D0007">
              <w:rPr>
                <w:rFonts w:eastAsia="Calibri"/>
                <w:bCs/>
                <w:color w:val="auto"/>
                <w:sz w:val="24"/>
                <w:lang w:eastAsia="en-US"/>
              </w:rPr>
              <w:t>Воронеж</w:t>
            </w:r>
            <w:r w:rsidRPr="00F3633F">
              <w:rPr>
                <w:rFonts w:eastAsia="Calibri"/>
                <w:bCs/>
                <w:color w:val="auto"/>
                <w:sz w:val="24"/>
                <w:lang w:eastAsia="en-US"/>
              </w:rPr>
              <w:t>ского ВРЗ АО «ВРМ»</w:t>
            </w:r>
          </w:p>
          <w:p w:rsidR="00F3633F" w:rsidRPr="00F3633F" w:rsidRDefault="00F3633F" w:rsidP="00F3633F">
            <w:pPr>
              <w:jc w:val="both"/>
              <w:rPr>
                <w:rFonts w:eastAsia="Calibri"/>
                <w:bCs/>
                <w:color w:val="auto"/>
                <w:sz w:val="24"/>
                <w:lang w:eastAsia="en-US"/>
              </w:rPr>
            </w:pPr>
          </w:p>
          <w:p w:rsidR="00F3633F" w:rsidRPr="00F3633F" w:rsidRDefault="00F3633F" w:rsidP="00F3633F">
            <w:pPr>
              <w:jc w:val="both"/>
              <w:rPr>
                <w:rFonts w:eastAsia="Calibri"/>
                <w:bCs/>
                <w:color w:val="auto"/>
                <w:sz w:val="24"/>
                <w:lang w:eastAsia="en-US"/>
              </w:rPr>
            </w:pPr>
            <w:r w:rsidRPr="00F3633F">
              <w:rPr>
                <w:rFonts w:eastAsia="Calibri"/>
                <w:bCs/>
                <w:color w:val="auto"/>
                <w:sz w:val="24"/>
                <w:lang w:eastAsia="en-US"/>
              </w:rPr>
              <w:t xml:space="preserve">_________________ </w:t>
            </w:r>
            <w:r w:rsidR="004D0007">
              <w:rPr>
                <w:rFonts w:eastAsia="Calibri"/>
                <w:bCs/>
                <w:color w:val="auto"/>
                <w:sz w:val="24"/>
                <w:lang w:eastAsia="en-US"/>
              </w:rPr>
              <w:t>Г</w:t>
            </w:r>
            <w:r w:rsidRPr="00F3633F">
              <w:rPr>
                <w:rFonts w:eastAsia="Calibri"/>
                <w:bCs/>
                <w:color w:val="auto"/>
                <w:sz w:val="24"/>
                <w:lang w:eastAsia="en-US"/>
              </w:rPr>
              <w:t>.В.</w:t>
            </w:r>
            <w:r w:rsidR="004D0007">
              <w:rPr>
                <w:rFonts w:eastAsia="Calibri"/>
                <w:bCs/>
                <w:color w:val="auto"/>
                <w:sz w:val="24"/>
                <w:lang w:eastAsia="en-US"/>
              </w:rPr>
              <w:t xml:space="preserve"> Ижокин</w:t>
            </w:r>
          </w:p>
          <w:p w:rsidR="00F3633F" w:rsidRPr="00F3633F" w:rsidRDefault="00F3633F" w:rsidP="00F3633F">
            <w:pPr>
              <w:jc w:val="both"/>
              <w:rPr>
                <w:rFonts w:ascii="Calibri" w:hAnsi="Calibri"/>
                <w:bCs/>
                <w:color w:val="auto"/>
                <w:sz w:val="24"/>
              </w:rPr>
            </w:pPr>
            <w:r w:rsidRPr="00F3633F">
              <w:rPr>
                <w:rFonts w:eastAsia="Calibri"/>
                <w:bCs/>
                <w:color w:val="auto"/>
                <w:sz w:val="24"/>
                <w:lang w:eastAsia="en-US"/>
              </w:rPr>
              <w:t xml:space="preserve">           М.п.</w:t>
            </w:r>
          </w:p>
        </w:tc>
      </w:tr>
    </w:tbl>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3633F" w:rsidRDefault="00F3633F" w:rsidP="00F3633F">
      <w:pPr>
        <w:widowControl w:val="0"/>
        <w:autoSpaceDE w:val="0"/>
        <w:autoSpaceDN w:val="0"/>
        <w:adjustRightInd w:val="0"/>
        <w:jc w:val="both"/>
        <w:rPr>
          <w:iCs/>
          <w:sz w:val="24"/>
        </w:rPr>
      </w:pPr>
    </w:p>
    <w:p w:rsidR="00F24126" w:rsidRDefault="00F24126" w:rsidP="00F3633F">
      <w:pPr>
        <w:widowControl w:val="0"/>
        <w:autoSpaceDE w:val="0"/>
        <w:autoSpaceDN w:val="0"/>
        <w:adjustRightInd w:val="0"/>
        <w:jc w:val="both"/>
        <w:rPr>
          <w:iCs/>
          <w:sz w:val="24"/>
        </w:rPr>
      </w:pPr>
    </w:p>
    <w:p w:rsidR="00F3633F" w:rsidRPr="00F3633F" w:rsidRDefault="00F3633F" w:rsidP="00F3633F">
      <w:pPr>
        <w:widowControl w:val="0"/>
        <w:autoSpaceDE w:val="0"/>
        <w:autoSpaceDN w:val="0"/>
        <w:adjustRightInd w:val="0"/>
        <w:jc w:val="both"/>
        <w:rPr>
          <w:iCs/>
          <w:sz w:val="24"/>
        </w:rPr>
      </w:pPr>
      <w:r w:rsidRPr="00F3633F">
        <w:rPr>
          <w:b/>
          <w:sz w:val="24"/>
        </w:rPr>
        <w:lastRenderedPageBreak/>
        <w:t xml:space="preserve">                                                                                             </w:t>
      </w:r>
      <w:r w:rsidRPr="00F3633F">
        <w:rPr>
          <w:bCs/>
          <w:iCs/>
          <w:spacing w:val="-14"/>
          <w:sz w:val="24"/>
        </w:rPr>
        <w:t>Приложение № 1</w:t>
      </w:r>
    </w:p>
    <w:p w:rsidR="00F3633F" w:rsidRPr="00F3633F" w:rsidRDefault="00F3633F" w:rsidP="00F3633F">
      <w:pPr>
        <w:widowControl w:val="0"/>
        <w:shd w:val="clear" w:color="auto" w:fill="FFFFFF"/>
        <w:autoSpaceDE w:val="0"/>
        <w:autoSpaceDN w:val="0"/>
        <w:adjustRightInd w:val="0"/>
        <w:jc w:val="both"/>
        <w:rPr>
          <w:bCs/>
          <w:iCs/>
          <w:spacing w:val="-14"/>
          <w:sz w:val="24"/>
        </w:rPr>
      </w:pPr>
      <w:r w:rsidRPr="00F3633F">
        <w:rPr>
          <w:bCs/>
          <w:iCs/>
          <w:spacing w:val="-11"/>
          <w:sz w:val="24"/>
        </w:rPr>
        <w:t xml:space="preserve">                                                                                                                    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от </w:t>
      </w:r>
      <w:r w:rsidRPr="00F3633F">
        <w:rPr>
          <w:bCs/>
          <w:iCs/>
          <w:sz w:val="24"/>
        </w:rPr>
        <w:t>«____» _________20__ г.</w:t>
      </w:r>
    </w:p>
    <w:p w:rsidR="00F3633F" w:rsidRPr="00F3633F" w:rsidRDefault="00F3633F" w:rsidP="00F3633F">
      <w:pPr>
        <w:widowControl w:val="0"/>
        <w:shd w:val="clear" w:color="auto" w:fill="FFFFFF"/>
        <w:tabs>
          <w:tab w:val="left" w:pos="6720"/>
        </w:tabs>
        <w:autoSpaceDE w:val="0"/>
        <w:autoSpaceDN w:val="0"/>
        <w:adjustRightInd w:val="0"/>
        <w:rPr>
          <w:b/>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pacing w:val="-14"/>
          <w:sz w:val="24"/>
        </w:rPr>
        <w:t xml:space="preserve">                                                                                                                    </w:t>
      </w:r>
    </w:p>
    <w:p w:rsidR="00F3633F" w:rsidRPr="00F3633F" w:rsidRDefault="00F3633F" w:rsidP="00F3633F">
      <w:pPr>
        <w:keepNext/>
        <w:jc w:val="center"/>
        <w:outlineLvl w:val="0"/>
        <w:rPr>
          <w:bCs/>
          <w:iCs/>
          <w:spacing w:val="-14"/>
          <w:sz w:val="24"/>
        </w:rPr>
      </w:pPr>
    </w:p>
    <w:p w:rsidR="00F3633F" w:rsidRPr="00F3633F" w:rsidRDefault="00F3633F" w:rsidP="00F3633F">
      <w:pPr>
        <w:widowControl w:val="0"/>
        <w:shd w:val="clear" w:color="auto" w:fill="FFFFFF"/>
        <w:autoSpaceDE w:val="0"/>
        <w:autoSpaceDN w:val="0"/>
        <w:adjustRightInd w:val="0"/>
        <w:jc w:val="center"/>
        <w:rPr>
          <w:bCs/>
          <w:iCs/>
          <w:spacing w:val="-14"/>
          <w:sz w:val="24"/>
        </w:rPr>
      </w:pPr>
      <w:r w:rsidRPr="00F3633F">
        <w:rPr>
          <w:b/>
          <w:sz w:val="24"/>
        </w:rPr>
        <w:t>ПЕРЕЧЕНЬ</w:t>
      </w:r>
      <w:r w:rsidRPr="00F3633F">
        <w:rPr>
          <w:b/>
          <w:sz w:val="24"/>
        </w:rPr>
        <w:br/>
        <w:t>Товарно-материальные ценности (ТМЦ</w:t>
      </w:r>
      <w:r w:rsidRPr="00F3633F">
        <w:rPr>
          <w:sz w:val="24"/>
        </w:rPr>
        <w:t>)</w:t>
      </w:r>
    </w:p>
    <w:p w:rsidR="00F3633F" w:rsidRPr="00F3633F" w:rsidRDefault="00F3633F" w:rsidP="00F3633F">
      <w:pPr>
        <w:widowControl w:val="0"/>
        <w:shd w:val="clear" w:color="auto" w:fill="FFFFFF"/>
        <w:autoSpaceDE w:val="0"/>
        <w:autoSpaceDN w:val="0"/>
        <w:adjustRightInd w:val="0"/>
        <w:jc w:val="both"/>
        <w:rPr>
          <w:bCs/>
          <w:iCs/>
          <w:spacing w:val="-14"/>
          <w:sz w:val="24"/>
        </w:rPr>
      </w:pP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Наименование</w:t>
            </w:r>
          </w:p>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Примечание</w:t>
            </w:r>
          </w:p>
        </w:tc>
      </w:tr>
      <w:tr w:rsidR="00F3633F" w:rsidRPr="00F3633F" w:rsidTr="008B21A6">
        <w:tc>
          <w:tcPr>
            <w:tcW w:w="749"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rsidR="00F3633F" w:rsidRPr="00F3633F" w:rsidRDefault="00F3633F" w:rsidP="00F3633F">
            <w:pPr>
              <w:widowControl w:val="0"/>
              <w:autoSpaceDE w:val="0"/>
              <w:autoSpaceDN w:val="0"/>
              <w:adjustRightInd w:val="0"/>
              <w:jc w:val="center"/>
              <w:rPr>
                <w:b/>
                <w:bCs/>
                <w:iCs/>
                <w:spacing w:val="-14"/>
                <w:sz w:val="24"/>
              </w:rPr>
            </w:pPr>
            <w:r w:rsidRPr="00F3633F">
              <w:rPr>
                <w:b/>
                <w:bCs/>
                <w:iCs/>
                <w:spacing w:val="-14"/>
                <w:sz w:val="24"/>
              </w:rPr>
              <w:t>7</w:t>
            </w: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Cs/>
                <w:iCs/>
                <w:spacing w:val="-14"/>
                <w:sz w:val="24"/>
              </w:rPr>
            </w:pP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r w:rsidR="00F3633F" w:rsidRPr="00F3633F" w:rsidTr="008B21A6">
        <w:tc>
          <w:tcPr>
            <w:tcW w:w="749" w:type="dxa"/>
          </w:tcPr>
          <w:p w:rsidR="00F3633F" w:rsidRPr="00F3633F" w:rsidRDefault="00F3633F" w:rsidP="00F3633F">
            <w:pPr>
              <w:widowControl w:val="0"/>
              <w:autoSpaceDE w:val="0"/>
              <w:autoSpaceDN w:val="0"/>
              <w:adjustRightInd w:val="0"/>
              <w:jc w:val="both"/>
              <w:rPr>
                <w:bCs/>
                <w:iCs/>
                <w:spacing w:val="-14"/>
                <w:sz w:val="24"/>
              </w:rPr>
            </w:pPr>
          </w:p>
        </w:tc>
        <w:tc>
          <w:tcPr>
            <w:tcW w:w="2021" w:type="dxa"/>
          </w:tcPr>
          <w:p w:rsidR="00F3633F" w:rsidRPr="00F3633F" w:rsidRDefault="00F3633F" w:rsidP="00F3633F">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rsidR="00F3633F" w:rsidRPr="00F3633F" w:rsidRDefault="00F3633F" w:rsidP="00F3633F">
            <w:pPr>
              <w:widowControl w:val="0"/>
              <w:autoSpaceDE w:val="0"/>
              <w:autoSpaceDN w:val="0"/>
              <w:adjustRightInd w:val="0"/>
              <w:jc w:val="both"/>
              <w:rPr>
                <w:bCs/>
                <w:iCs/>
                <w:spacing w:val="-14"/>
                <w:sz w:val="24"/>
              </w:rPr>
            </w:pPr>
          </w:p>
        </w:tc>
        <w:tc>
          <w:tcPr>
            <w:tcW w:w="984" w:type="dxa"/>
          </w:tcPr>
          <w:p w:rsidR="00F3633F" w:rsidRPr="00F3633F" w:rsidRDefault="00F3633F" w:rsidP="00F3633F">
            <w:pPr>
              <w:widowControl w:val="0"/>
              <w:autoSpaceDE w:val="0"/>
              <w:autoSpaceDN w:val="0"/>
              <w:adjustRightInd w:val="0"/>
              <w:jc w:val="both"/>
              <w:rPr>
                <w:bCs/>
                <w:iCs/>
                <w:spacing w:val="-14"/>
                <w:sz w:val="24"/>
              </w:rPr>
            </w:pPr>
          </w:p>
        </w:tc>
        <w:tc>
          <w:tcPr>
            <w:tcW w:w="1774" w:type="dxa"/>
          </w:tcPr>
          <w:p w:rsidR="00F3633F" w:rsidRPr="00F3633F" w:rsidRDefault="00F3633F" w:rsidP="00F3633F">
            <w:pPr>
              <w:widowControl w:val="0"/>
              <w:autoSpaceDE w:val="0"/>
              <w:autoSpaceDN w:val="0"/>
              <w:adjustRightInd w:val="0"/>
              <w:jc w:val="both"/>
              <w:rPr>
                <w:bCs/>
                <w:iCs/>
                <w:spacing w:val="-14"/>
                <w:sz w:val="24"/>
              </w:rPr>
            </w:pPr>
          </w:p>
        </w:tc>
        <w:tc>
          <w:tcPr>
            <w:tcW w:w="1950" w:type="dxa"/>
          </w:tcPr>
          <w:p w:rsidR="00F3633F" w:rsidRPr="00F3633F" w:rsidRDefault="00F3633F" w:rsidP="00F3633F">
            <w:pPr>
              <w:widowControl w:val="0"/>
              <w:autoSpaceDE w:val="0"/>
              <w:autoSpaceDN w:val="0"/>
              <w:adjustRightInd w:val="0"/>
              <w:jc w:val="both"/>
              <w:rPr>
                <w:bCs/>
                <w:iCs/>
                <w:spacing w:val="-14"/>
                <w:sz w:val="24"/>
              </w:rPr>
            </w:pPr>
          </w:p>
        </w:tc>
        <w:tc>
          <w:tcPr>
            <w:tcW w:w="1450" w:type="dxa"/>
          </w:tcPr>
          <w:p w:rsidR="00F3633F" w:rsidRPr="00F3633F" w:rsidRDefault="00F3633F" w:rsidP="00F3633F">
            <w:pPr>
              <w:widowControl w:val="0"/>
              <w:autoSpaceDE w:val="0"/>
              <w:autoSpaceDN w:val="0"/>
              <w:adjustRightInd w:val="0"/>
              <w:jc w:val="both"/>
              <w:rPr>
                <w:bCs/>
                <w:iCs/>
                <w:spacing w:val="-14"/>
                <w:sz w:val="24"/>
              </w:rPr>
            </w:pPr>
          </w:p>
        </w:tc>
      </w:tr>
    </w:tbl>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Cs/>
          <w:iCs/>
          <w:spacing w:val="-1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autoSpaceDE w:val="0"/>
        <w:autoSpaceDN w:val="0"/>
        <w:adjustRightInd w:val="0"/>
        <w:rPr>
          <w:bCs/>
          <w:sz w:val="24"/>
        </w:rPr>
      </w:pPr>
    </w:p>
    <w:p w:rsidR="00F3633F" w:rsidRPr="00F3633F" w:rsidRDefault="00F3633F" w:rsidP="00F3633F">
      <w:pPr>
        <w:widowControl w:val="0"/>
        <w:autoSpaceDE w:val="0"/>
        <w:autoSpaceDN w:val="0"/>
        <w:adjustRightInd w:val="0"/>
        <w:jc w:val="both"/>
        <w:rPr>
          <w:bCs/>
          <w:sz w:val="24"/>
        </w:rPr>
      </w:pPr>
      <w:r w:rsidRPr="00F3633F">
        <w:rPr>
          <w:bCs/>
          <w:sz w:val="24"/>
        </w:rPr>
        <w:t xml:space="preserve">_________________ </w:t>
      </w:r>
      <w:r w:rsidR="004D0007">
        <w:rPr>
          <w:bCs/>
          <w:sz w:val="24"/>
        </w:rPr>
        <w:t>Г</w:t>
      </w:r>
      <w:r w:rsidRPr="00F3633F">
        <w:rPr>
          <w:bCs/>
          <w:sz w:val="24"/>
        </w:rPr>
        <w:t>.В.</w:t>
      </w:r>
      <w:r w:rsidR="004D0007">
        <w:rPr>
          <w:bCs/>
          <w:sz w:val="24"/>
        </w:rPr>
        <w:t xml:space="preserve"> Ижокин</w:t>
      </w:r>
      <w:r w:rsidRPr="00F3633F">
        <w:rPr>
          <w:bCs/>
          <w:sz w:val="24"/>
        </w:rPr>
        <w:t xml:space="preserve">                        </w:t>
      </w:r>
      <w:r w:rsidRPr="00F3633F">
        <w:rPr>
          <w:bCs/>
          <w:sz w:val="24"/>
        </w:rPr>
        <w:tab/>
        <w:t>__________________ (_____________)</w:t>
      </w:r>
    </w:p>
    <w:p w:rsidR="00F3633F" w:rsidRPr="00F3633F" w:rsidRDefault="00F3633F" w:rsidP="00F3633F">
      <w:pPr>
        <w:widowControl w:val="0"/>
        <w:autoSpaceDE w:val="0"/>
        <w:autoSpaceDN w:val="0"/>
        <w:adjustRightInd w:val="0"/>
        <w:jc w:val="both"/>
        <w:rPr>
          <w:bCs/>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Default="00F3633F" w:rsidP="00F3633F">
      <w:pPr>
        <w:widowControl w:val="0"/>
        <w:shd w:val="clear" w:color="auto" w:fill="FFFFFF"/>
        <w:autoSpaceDE w:val="0"/>
        <w:autoSpaceDN w:val="0"/>
        <w:adjustRightInd w:val="0"/>
        <w:jc w:val="both"/>
        <w:rPr>
          <w:b/>
          <w:sz w:val="24"/>
        </w:rPr>
      </w:pPr>
    </w:p>
    <w:p w:rsidR="008155B0" w:rsidRDefault="008155B0" w:rsidP="00F3633F">
      <w:pPr>
        <w:widowControl w:val="0"/>
        <w:shd w:val="clear" w:color="auto" w:fill="FFFFFF"/>
        <w:autoSpaceDE w:val="0"/>
        <w:autoSpaceDN w:val="0"/>
        <w:adjustRightInd w:val="0"/>
        <w:jc w:val="both"/>
        <w:rPr>
          <w:b/>
          <w:sz w:val="24"/>
        </w:rPr>
      </w:pPr>
    </w:p>
    <w:p w:rsidR="008155B0" w:rsidRPr="00F3633F" w:rsidRDefault="008155B0"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
          <w:sz w:val="24"/>
        </w:rPr>
      </w:pPr>
    </w:p>
    <w:p w:rsidR="00F3633F" w:rsidRPr="00F3633F" w:rsidRDefault="00F3633F" w:rsidP="00F3633F">
      <w:pPr>
        <w:widowControl w:val="0"/>
        <w:shd w:val="clear" w:color="auto" w:fill="FFFFFF"/>
        <w:autoSpaceDE w:val="0"/>
        <w:autoSpaceDN w:val="0"/>
        <w:adjustRightInd w:val="0"/>
        <w:jc w:val="both"/>
        <w:rPr>
          <w:bCs/>
          <w:iCs/>
          <w:spacing w:val="-14"/>
          <w:sz w:val="24"/>
        </w:rPr>
      </w:pPr>
    </w:p>
    <w:p w:rsidR="00F3633F" w:rsidRPr="00F3633F" w:rsidRDefault="008155B0" w:rsidP="00F3633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00F3633F" w:rsidRPr="00F3633F">
        <w:rPr>
          <w:b/>
          <w:bCs/>
          <w:iCs/>
          <w:spacing w:val="-14"/>
          <w:sz w:val="24"/>
        </w:rPr>
        <w:t>ОРМА</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Приложение № 2</w:t>
      </w:r>
    </w:p>
    <w:p w:rsidR="00F3633F" w:rsidRPr="00F3633F" w:rsidRDefault="00F3633F" w:rsidP="00F3633F">
      <w:pPr>
        <w:widowControl w:val="0"/>
        <w:shd w:val="clear" w:color="auto" w:fill="FFFFFF"/>
        <w:autoSpaceDE w:val="0"/>
        <w:autoSpaceDN w:val="0"/>
        <w:adjustRightInd w:val="0"/>
        <w:ind w:left="6096" w:firstLine="283"/>
        <w:jc w:val="both"/>
        <w:rPr>
          <w:bCs/>
          <w:iCs/>
          <w:spacing w:val="-14"/>
          <w:sz w:val="24"/>
        </w:rPr>
      </w:pPr>
      <w:r w:rsidRPr="00F3633F">
        <w:rPr>
          <w:bCs/>
          <w:iCs/>
          <w:spacing w:val="-11"/>
          <w:sz w:val="24"/>
        </w:rPr>
        <w:t xml:space="preserve">к </w:t>
      </w:r>
      <w:r w:rsidRPr="00F3633F">
        <w:rPr>
          <w:bCs/>
          <w:iCs/>
          <w:spacing w:val="-14"/>
          <w:sz w:val="24"/>
        </w:rPr>
        <w:t>Договору № _________</w:t>
      </w:r>
    </w:p>
    <w:p w:rsidR="00F3633F" w:rsidRPr="00F3633F" w:rsidRDefault="00F3633F" w:rsidP="00F3633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center"/>
        <w:rPr>
          <w:b/>
          <w:bCs/>
          <w:iCs/>
          <w:sz w:val="24"/>
        </w:rPr>
      </w:pPr>
      <w:r w:rsidRPr="00F3633F">
        <w:rPr>
          <w:b/>
          <w:bCs/>
          <w:iCs/>
          <w:sz w:val="24"/>
        </w:rPr>
        <w:t>Спецификация №____ от «___» _____________ 20__г.</w:t>
      </w:r>
    </w:p>
    <w:p w:rsidR="00F3633F" w:rsidRPr="00F3633F" w:rsidRDefault="00F3633F" w:rsidP="00F3633F">
      <w:pPr>
        <w:widowControl w:val="0"/>
        <w:shd w:val="clear" w:color="auto" w:fill="FFFFFF"/>
        <w:autoSpaceDE w:val="0"/>
        <w:autoSpaceDN w:val="0"/>
        <w:adjustRightInd w:val="0"/>
        <w:jc w:val="center"/>
        <w:rPr>
          <w:bCs/>
          <w:iCs/>
          <w:sz w:val="24"/>
        </w:rPr>
      </w:pPr>
    </w:p>
    <w:p w:rsidR="00F3633F" w:rsidRPr="00F3633F" w:rsidRDefault="00F3633F" w:rsidP="00F3633F">
      <w:pPr>
        <w:widowControl w:val="0"/>
        <w:autoSpaceDE w:val="0"/>
        <w:autoSpaceDN w:val="0"/>
        <w:adjustRightInd w:val="0"/>
        <w:rPr>
          <w:bCs/>
          <w:sz w:val="24"/>
        </w:rPr>
      </w:pPr>
    </w:p>
    <w:tbl>
      <w:tblPr>
        <w:tblW w:w="10050" w:type="dxa"/>
        <w:tblInd w:w="-436" w:type="dxa"/>
        <w:tblLayout w:type="fixed"/>
        <w:tblCellMar>
          <w:left w:w="0" w:type="dxa"/>
          <w:right w:w="0" w:type="dxa"/>
        </w:tblCellMar>
        <w:tblLook w:val="04A0" w:firstRow="1" w:lastRow="0" w:firstColumn="1" w:lastColumn="0" w:noHBand="0" w:noVBand="1"/>
      </w:tblPr>
      <w:tblGrid>
        <w:gridCol w:w="475"/>
        <w:gridCol w:w="1367"/>
        <w:gridCol w:w="567"/>
        <w:gridCol w:w="709"/>
        <w:gridCol w:w="567"/>
        <w:gridCol w:w="992"/>
        <w:gridCol w:w="601"/>
        <w:gridCol w:w="772"/>
        <w:gridCol w:w="1107"/>
        <w:gridCol w:w="1269"/>
        <w:gridCol w:w="1624"/>
      </w:tblGrid>
      <w:tr w:rsidR="00F3633F" w:rsidRPr="00F3633F" w:rsidTr="008B21A6">
        <w:tc>
          <w:tcPr>
            <w:tcW w:w="4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п/п</w:t>
            </w:r>
          </w:p>
        </w:tc>
        <w:tc>
          <w:tcPr>
            <w:tcW w:w="136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Наименование Товара</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ГОСТ, ТУ</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Ед. изм.</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Кол-во</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Цена без НДС,</w:t>
            </w:r>
          </w:p>
          <w:p w:rsidR="00F3633F" w:rsidRPr="00F3633F" w:rsidRDefault="00F3633F" w:rsidP="00F3633F">
            <w:pPr>
              <w:widowControl w:val="0"/>
              <w:autoSpaceDE w:val="0"/>
              <w:autoSpaceDN w:val="0"/>
              <w:adjustRightInd w:val="0"/>
              <w:jc w:val="center"/>
              <w:rPr>
                <w:bCs/>
                <w:sz w:val="24"/>
              </w:rPr>
            </w:pPr>
            <w:r w:rsidRPr="00F3633F">
              <w:rPr>
                <w:bCs/>
                <w:sz w:val="24"/>
              </w:rPr>
              <w:t>руб.</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(за ед.)</w:t>
            </w:r>
          </w:p>
        </w:tc>
        <w:tc>
          <w:tcPr>
            <w:tcW w:w="6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Ставка НДС</w:t>
            </w:r>
          </w:p>
        </w:tc>
        <w:tc>
          <w:tcPr>
            <w:tcW w:w="7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Сумма НДС, руб.</w:t>
            </w:r>
          </w:p>
        </w:tc>
        <w:tc>
          <w:tcPr>
            <w:tcW w:w="11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Стоимость Товара с НДС, руб.</w:t>
            </w:r>
          </w:p>
        </w:tc>
        <w:tc>
          <w:tcPr>
            <w:tcW w:w="12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bCs/>
                <w:sz w:val="24"/>
              </w:rPr>
            </w:pPr>
            <w:r w:rsidRPr="00F3633F">
              <w:rPr>
                <w:bCs/>
                <w:sz w:val="24"/>
              </w:rPr>
              <w:t>Срок/период поставки</w:t>
            </w:r>
          </w:p>
          <w:p w:rsidR="00F3633F" w:rsidRPr="00F3633F" w:rsidRDefault="00F3633F" w:rsidP="00F3633F">
            <w:pPr>
              <w:widowControl w:val="0"/>
              <w:autoSpaceDE w:val="0"/>
              <w:autoSpaceDN w:val="0"/>
              <w:adjustRightInd w:val="0"/>
              <w:jc w:val="center"/>
              <w:rPr>
                <w:rFonts w:eastAsia="Calibri"/>
                <w:bCs/>
                <w:sz w:val="24"/>
              </w:rPr>
            </w:pPr>
            <w:r w:rsidRPr="00F3633F">
              <w:rPr>
                <w:bCs/>
                <w:sz w:val="24"/>
              </w:rPr>
              <w:t>дд.мм.гг</w:t>
            </w:r>
          </w:p>
        </w:tc>
        <w:tc>
          <w:tcPr>
            <w:tcW w:w="16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Краткое наименование Грузополучателя</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rFonts w:eastAsia="Calibri"/>
                <w:bCs/>
                <w:sz w:val="24"/>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5</w:t>
            </w:r>
          </w:p>
        </w:tc>
        <w:tc>
          <w:tcPr>
            <w:tcW w:w="99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6</w:t>
            </w:r>
          </w:p>
        </w:tc>
        <w:tc>
          <w:tcPr>
            <w:tcW w:w="601"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7</w:t>
            </w: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8</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9</w:t>
            </w:r>
          </w:p>
        </w:tc>
        <w:tc>
          <w:tcPr>
            <w:tcW w:w="1269"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rFonts w:eastAsia="Calibri"/>
                <w:bCs/>
                <w:sz w:val="24"/>
              </w:rPr>
              <w:t>10</w:t>
            </w:r>
          </w:p>
        </w:tc>
        <w:tc>
          <w:tcPr>
            <w:tcW w:w="1625"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11</w:t>
            </w: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1</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2</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3</w:t>
            </w:r>
          </w:p>
        </w:tc>
        <w:tc>
          <w:tcPr>
            <w:tcW w:w="1368"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shd w:val="clear" w:color="auto" w:fill="FFFFFF"/>
              <w:autoSpaceDE w:val="0"/>
              <w:autoSpaceDN w:val="0"/>
              <w:adjustRightInd w:val="0"/>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rPr>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10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r w:rsidR="00F3633F" w:rsidRPr="00F3633F" w:rsidTr="008B21A6">
        <w:tc>
          <w:tcPr>
            <w:tcW w:w="4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rPr>
                <w:rFonts w:ascii="Calibri" w:hAnsi="Calibri"/>
                <w:sz w:val="24"/>
              </w:rPr>
            </w:pPr>
          </w:p>
        </w:tc>
        <w:tc>
          <w:tcPr>
            <w:tcW w:w="1368"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shd w:val="clear" w:color="auto" w:fill="FFFFFF"/>
              <w:autoSpaceDE w:val="0"/>
              <w:autoSpaceDN w:val="0"/>
              <w:adjustRightInd w:val="0"/>
              <w:jc w:val="center"/>
              <w:rPr>
                <w:rFonts w:eastAsia="Calibri"/>
                <w:bCs/>
                <w:sz w:val="24"/>
              </w:rPr>
            </w:pPr>
            <w:r w:rsidRPr="00F3633F">
              <w:rPr>
                <w:bCs/>
                <w:sz w:val="24"/>
              </w:rPr>
              <w:t>ИТОГО:</w:t>
            </w: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0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567"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992"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601"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772"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107" w:type="dxa"/>
            <w:tcBorders>
              <w:top w:val="nil"/>
              <w:left w:val="nil"/>
              <w:bottom w:val="single" w:sz="8" w:space="0" w:color="auto"/>
              <w:right w:val="single" w:sz="8" w:space="0" w:color="auto"/>
            </w:tcBorders>
            <w:tcMar>
              <w:top w:w="0" w:type="dxa"/>
              <w:left w:w="108" w:type="dxa"/>
              <w:bottom w:w="0" w:type="dxa"/>
              <w:right w:w="108" w:type="dxa"/>
            </w:tcMar>
            <w:hideMark/>
          </w:tcPr>
          <w:p w:rsidR="00F3633F" w:rsidRPr="00F3633F" w:rsidRDefault="00F3633F" w:rsidP="00F3633F">
            <w:pPr>
              <w:widowControl w:val="0"/>
              <w:autoSpaceDE w:val="0"/>
              <w:autoSpaceDN w:val="0"/>
              <w:adjustRightInd w:val="0"/>
              <w:jc w:val="center"/>
              <w:rPr>
                <w:rFonts w:eastAsia="Calibri"/>
                <w:bCs/>
                <w:sz w:val="24"/>
              </w:rPr>
            </w:pPr>
            <w:r w:rsidRPr="00F3633F">
              <w:rPr>
                <w:bCs/>
                <w:sz w:val="24"/>
              </w:rPr>
              <w:t>∑</w:t>
            </w:r>
          </w:p>
        </w:tc>
        <w:tc>
          <w:tcPr>
            <w:tcW w:w="1269"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c>
          <w:tcPr>
            <w:tcW w:w="1625" w:type="dxa"/>
            <w:tcBorders>
              <w:top w:val="nil"/>
              <w:left w:val="nil"/>
              <w:bottom w:val="single" w:sz="8" w:space="0" w:color="auto"/>
              <w:right w:val="single" w:sz="8" w:space="0" w:color="auto"/>
            </w:tcBorders>
            <w:tcMar>
              <w:top w:w="0" w:type="dxa"/>
              <w:left w:w="108" w:type="dxa"/>
              <w:bottom w:w="0" w:type="dxa"/>
              <w:right w:w="108" w:type="dxa"/>
            </w:tcMar>
          </w:tcPr>
          <w:p w:rsidR="00F3633F" w:rsidRPr="00F3633F" w:rsidRDefault="00F3633F" w:rsidP="00F3633F">
            <w:pPr>
              <w:widowControl w:val="0"/>
              <w:autoSpaceDE w:val="0"/>
              <w:autoSpaceDN w:val="0"/>
              <w:adjustRightInd w:val="0"/>
              <w:jc w:val="center"/>
              <w:rPr>
                <w:rFonts w:eastAsia="Calibri"/>
                <w:bCs/>
                <w:sz w:val="24"/>
              </w:rPr>
            </w:pPr>
          </w:p>
        </w:tc>
      </w:tr>
    </w:tbl>
    <w:p w:rsidR="00F3633F" w:rsidRPr="00F3633F" w:rsidRDefault="00F3633F" w:rsidP="00F3633F">
      <w:pPr>
        <w:widowControl w:val="0"/>
        <w:autoSpaceDE w:val="0"/>
        <w:autoSpaceDN w:val="0"/>
        <w:adjustRightInd w:val="0"/>
        <w:rPr>
          <w:rFonts w:eastAsia="Calibri"/>
          <w:bCs/>
          <w:sz w:val="24"/>
        </w:rPr>
      </w:pPr>
    </w:p>
    <w:p w:rsidR="00F3633F" w:rsidRPr="00F3633F" w:rsidRDefault="00F3633F" w:rsidP="00F3633F">
      <w:pPr>
        <w:widowControl w:val="0"/>
        <w:shd w:val="clear" w:color="auto" w:fill="FFFFFF"/>
        <w:autoSpaceDE w:val="0"/>
        <w:autoSpaceDN w:val="0"/>
        <w:adjustRightInd w:val="0"/>
        <w:jc w:val="both"/>
        <w:rPr>
          <w:bCs/>
          <w:sz w:val="24"/>
        </w:rPr>
      </w:pPr>
      <w:r w:rsidRPr="00F3633F">
        <w:rPr>
          <w:b/>
          <w:bCs/>
          <w:sz w:val="24"/>
          <w:u w:val="single"/>
        </w:rPr>
        <w:t>Стоимость Товара</w:t>
      </w:r>
      <w:r w:rsidRPr="00F3633F">
        <w:rPr>
          <w:bCs/>
          <w:sz w:val="24"/>
        </w:rPr>
        <w:t>:</w:t>
      </w:r>
      <w:r w:rsidRPr="00F3633F">
        <w:rPr>
          <w:bCs/>
          <w:sz w:val="24"/>
        </w:rPr>
        <w:tab/>
        <w:t>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rPr>
      </w:pPr>
      <w:r w:rsidRPr="00F3633F">
        <w:rPr>
          <w:bCs/>
          <w:sz w:val="24"/>
        </w:rPr>
        <w:t>в т.ч. НДС (20%)______________________________________________ (</w:t>
      </w:r>
      <w:r w:rsidRPr="00F3633F">
        <w:rPr>
          <w:bCs/>
          <w:i/>
          <w:sz w:val="24"/>
        </w:rPr>
        <w:t>прописью</w:t>
      </w:r>
      <w:r w:rsidRPr="00F3633F">
        <w:rPr>
          <w:bCs/>
          <w:sz w:val="24"/>
        </w:rPr>
        <w:t>).</w:t>
      </w:r>
    </w:p>
    <w:p w:rsidR="00F3633F" w:rsidRPr="00F3633F" w:rsidRDefault="00F3633F" w:rsidP="00F3633F">
      <w:pPr>
        <w:widowControl w:val="0"/>
        <w:shd w:val="clear" w:color="auto" w:fill="FFFFFF"/>
        <w:autoSpaceDE w:val="0"/>
        <w:autoSpaceDN w:val="0"/>
        <w:adjustRightInd w:val="0"/>
        <w:jc w:val="both"/>
        <w:rPr>
          <w:bCs/>
          <w:sz w:val="24"/>
          <w:u w:val="single"/>
        </w:rPr>
      </w:pPr>
    </w:p>
    <w:p w:rsidR="00F3633F" w:rsidRPr="00F3633F" w:rsidRDefault="00F3633F" w:rsidP="00F3633F">
      <w:pPr>
        <w:widowControl w:val="0"/>
        <w:shd w:val="clear" w:color="auto" w:fill="FFFFFF"/>
        <w:autoSpaceDE w:val="0"/>
        <w:autoSpaceDN w:val="0"/>
        <w:adjustRightInd w:val="0"/>
        <w:jc w:val="both"/>
        <w:rPr>
          <w:b/>
          <w:bCs/>
          <w:sz w:val="24"/>
        </w:rPr>
      </w:pPr>
      <w:r w:rsidRPr="00F3633F">
        <w:rPr>
          <w:b/>
          <w:bCs/>
          <w:sz w:val="24"/>
          <w:u w:val="single"/>
        </w:rPr>
        <w:t>Условия доставки</w:t>
      </w:r>
      <w:r w:rsidRPr="00F3633F">
        <w:rPr>
          <w:b/>
          <w:bCs/>
          <w:sz w:val="24"/>
        </w:rPr>
        <w:t xml:space="preserve">: </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Грузоотправителя________________________</w:t>
      </w: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Склад Грузополучателя _________________________</w:t>
      </w:r>
    </w:p>
    <w:p w:rsidR="00F3633F" w:rsidRPr="00F3633F" w:rsidRDefault="00F3633F" w:rsidP="00F3633F">
      <w:pPr>
        <w:widowControl w:val="0"/>
        <w:shd w:val="clear" w:color="auto" w:fill="FFFFFF"/>
        <w:autoSpaceDE w:val="0"/>
        <w:autoSpaceDN w:val="0"/>
        <w:adjustRightInd w:val="0"/>
        <w:jc w:val="both"/>
        <w:rPr>
          <w:bCs/>
          <w:i/>
          <w:sz w:val="24"/>
        </w:rPr>
      </w:pPr>
    </w:p>
    <w:p w:rsidR="00F3633F" w:rsidRPr="00F3633F" w:rsidRDefault="00F3633F" w:rsidP="00F3633F">
      <w:pPr>
        <w:widowControl w:val="0"/>
        <w:shd w:val="clear" w:color="auto" w:fill="FFFFFF"/>
        <w:autoSpaceDE w:val="0"/>
        <w:autoSpaceDN w:val="0"/>
        <w:adjustRightInd w:val="0"/>
        <w:jc w:val="both"/>
        <w:rPr>
          <w:bCs/>
          <w:i/>
          <w:sz w:val="24"/>
        </w:rPr>
      </w:pPr>
      <w:r w:rsidRPr="00F3633F">
        <w:rPr>
          <w:bCs/>
          <w:i/>
          <w:sz w:val="24"/>
        </w:rPr>
        <w:t>Сроки поставки________________:</w:t>
      </w:r>
    </w:p>
    <w:p w:rsidR="00F3633F" w:rsidRPr="00F3633F" w:rsidRDefault="00F3633F" w:rsidP="00F3633F">
      <w:pPr>
        <w:widowControl w:val="0"/>
        <w:shd w:val="clear" w:color="auto" w:fill="FFFFFF"/>
        <w:autoSpaceDE w:val="0"/>
        <w:autoSpaceDN w:val="0"/>
        <w:adjustRightInd w:val="0"/>
        <w:jc w:val="both"/>
        <w:rPr>
          <w:bCs/>
          <w:i/>
          <w:iCs/>
          <w:sz w:val="24"/>
        </w:rPr>
      </w:pP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autoSpaceDE w:val="0"/>
        <w:autoSpaceDN w:val="0"/>
        <w:adjustRightInd w:val="0"/>
        <w:jc w:val="both"/>
        <w:rPr>
          <w:bCs/>
          <w:iCs/>
          <w:sz w:val="24"/>
        </w:rPr>
      </w:pPr>
      <w:r w:rsidRPr="00F3633F">
        <w:rPr>
          <w:b/>
          <w:bCs/>
          <w:iCs/>
          <w:sz w:val="24"/>
          <w:u w:val="single"/>
        </w:rPr>
        <w:t>Стоимость доставки</w:t>
      </w:r>
      <w:r w:rsidRPr="00F3633F">
        <w:rPr>
          <w:bCs/>
          <w:iCs/>
          <w:sz w:val="24"/>
        </w:rPr>
        <w:t xml:space="preserve"> (</w:t>
      </w:r>
      <w:r w:rsidRPr="00F3633F">
        <w:rPr>
          <w:bCs/>
          <w:i/>
          <w:iCs/>
          <w:sz w:val="24"/>
        </w:rPr>
        <w:t>в случае, если доставка не входит в стоимость Товара</w:t>
      </w:r>
      <w:r w:rsidRPr="00F3633F">
        <w:rPr>
          <w:bCs/>
          <w:iCs/>
          <w:sz w:val="24"/>
        </w:rPr>
        <w:t>): _____________________________________________________________(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r w:rsidRPr="00F3633F">
        <w:rPr>
          <w:bCs/>
          <w:iCs/>
          <w:sz w:val="24"/>
        </w:rPr>
        <w:t>в т.ч. НДС (20%) ______________________________________________(</w:t>
      </w:r>
      <w:r w:rsidRPr="00F3633F">
        <w:rPr>
          <w:bCs/>
          <w:i/>
          <w:iCs/>
          <w:sz w:val="24"/>
        </w:rPr>
        <w:t>прописью</w:t>
      </w:r>
      <w:r w:rsidRPr="00F3633F">
        <w:rPr>
          <w:bCs/>
          <w:iCs/>
          <w:sz w:val="24"/>
        </w:rPr>
        <w:t>)</w:t>
      </w:r>
    </w:p>
    <w:p w:rsidR="00F3633F" w:rsidRPr="00F3633F" w:rsidRDefault="00F3633F" w:rsidP="00F3633F">
      <w:pPr>
        <w:widowControl w:val="0"/>
        <w:shd w:val="clear" w:color="auto" w:fill="FFFFFF"/>
        <w:autoSpaceDE w:val="0"/>
        <w:autoSpaceDN w:val="0"/>
        <w:adjustRightInd w:val="0"/>
        <w:jc w:val="both"/>
        <w:rPr>
          <w:bCs/>
          <w:iCs/>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tabs>
          <w:tab w:val="left" w:pos="4858"/>
        </w:tabs>
        <w:autoSpaceDE w:val="0"/>
        <w:autoSpaceDN w:val="0"/>
        <w:adjustRightInd w:val="0"/>
        <w:jc w:val="both"/>
        <w:rPr>
          <w:bCs/>
          <w:iCs/>
          <w:spacing w:val="-4"/>
          <w:sz w:val="24"/>
        </w:rPr>
      </w:pPr>
    </w:p>
    <w:p w:rsidR="00F3633F" w:rsidRPr="00F3633F" w:rsidRDefault="00F3633F" w:rsidP="00F3633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r w:rsidRPr="00F3633F">
        <w:rPr>
          <w:bCs/>
          <w:iCs/>
          <w:sz w:val="24"/>
        </w:rPr>
        <w:t xml:space="preserve">--------------------- </w:t>
      </w:r>
      <w:r w:rsidR="004D0007">
        <w:rPr>
          <w:bCs/>
          <w:iCs/>
          <w:sz w:val="24"/>
        </w:rPr>
        <w:t>Г</w:t>
      </w:r>
      <w:r w:rsidRPr="00F3633F">
        <w:rPr>
          <w:bCs/>
          <w:iCs/>
          <w:sz w:val="24"/>
        </w:rPr>
        <w:t>.В.</w:t>
      </w:r>
      <w:r w:rsidR="004D0007">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widowControl w:val="0"/>
        <w:shd w:val="clear" w:color="auto" w:fill="FFFFFF"/>
        <w:autoSpaceDE w:val="0"/>
        <w:autoSpaceDN w:val="0"/>
        <w:adjustRightInd w:val="0"/>
        <w:ind w:right="125"/>
        <w:jc w:val="both"/>
        <w:rPr>
          <w:bCs/>
          <w:iCs/>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Default="00F3633F" w:rsidP="00F3633F">
      <w:pPr>
        <w:shd w:val="clear" w:color="auto" w:fill="FFFFFF"/>
        <w:tabs>
          <w:tab w:val="left" w:pos="5760"/>
        </w:tabs>
        <w:ind w:left="5040" w:firstLine="709"/>
        <w:jc w:val="both"/>
        <w:rPr>
          <w:sz w:val="24"/>
        </w:rPr>
      </w:pPr>
    </w:p>
    <w:p w:rsidR="008155B0" w:rsidRDefault="008155B0" w:rsidP="00F3633F">
      <w:pPr>
        <w:shd w:val="clear" w:color="auto" w:fill="FFFFFF"/>
        <w:tabs>
          <w:tab w:val="left" w:pos="5760"/>
        </w:tabs>
        <w:ind w:left="5040" w:firstLine="709"/>
        <w:jc w:val="both"/>
        <w:rPr>
          <w:sz w:val="24"/>
        </w:rPr>
      </w:pPr>
    </w:p>
    <w:p w:rsidR="008155B0" w:rsidRDefault="008155B0" w:rsidP="00F3633F">
      <w:pPr>
        <w:shd w:val="clear" w:color="auto" w:fill="FFFFFF"/>
        <w:tabs>
          <w:tab w:val="left" w:pos="5760"/>
        </w:tabs>
        <w:ind w:left="5040" w:firstLine="709"/>
        <w:jc w:val="both"/>
        <w:rPr>
          <w:sz w:val="24"/>
        </w:rPr>
      </w:pPr>
    </w:p>
    <w:p w:rsidR="008155B0" w:rsidRPr="00F3633F" w:rsidRDefault="008155B0"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left="5040" w:firstLine="709"/>
        <w:jc w:val="both"/>
        <w:rPr>
          <w:sz w:val="24"/>
        </w:rPr>
      </w:pPr>
      <w:r w:rsidRPr="00F3633F">
        <w:rPr>
          <w:sz w:val="24"/>
        </w:rPr>
        <w:lastRenderedPageBreak/>
        <w:t xml:space="preserve"> </w:t>
      </w:r>
      <w:r w:rsidRPr="00F3633F">
        <w:rPr>
          <w:sz w:val="24"/>
        </w:rPr>
        <w:tab/>
        <w:t>Приложение № 3</w:t>
      </w:r>
    </w:p>
    <w:p w:rsidR="00F3633F" w:rsidRPr="00F3633F" w:rsidRDefault="00F3633F" w:rsidP="00F3633F">
      <w:pPr>
        <w:widowControl w:val="0"/>
        <w:shd w:val="clear" w:color="auto" w:fill="FFFFFF"/>
        <w:autoSpaceDE w:val="0"/>
        <w:autoSpaceDN w:val="0"/>
        <w:adjustRightInd w:val="0"/>
        <w:ind w:left="5664"/>
        <w:jc w:val="both"/>
        <w:rPr>
          <w:bCs/>
          <w:iCs/>
          <w:spacing w:val="-14"/>
          <w:sz w:val="24"/>
        </w:rPr>
      </w:pPr>
      <w:r w:rsidRPr="00F3633F">
        <w:rPr>
          <w:sz w:val="24"/>
        </w:rPr>
        <w:t xml:space="preserve">            к Договору </w:t>
      </w:r>
      <w:r w:rsidRPr="00F3633F">
        <w:rPr>
          <w:bCs/>
          <w:iCs/>
          <w:spacing w:val="-14"/>
          <w:sz w:val="24"/>
        </w:rPr>
        <w:t xml:space="preserve">№ </w:t>
      </w:r>
    </w:p>
    <w:p w:rsidR="00F3633F" w:rsidRPr="00F3633F" w:rsidRDefault="00F3633F" w:rsidP="00F3633F">
      <w:pPr>
        <w:widowControl w:val="0"/>
        <w:shd w:val="clear" w:color="auto" w:fill="FFFFFF"/>
        <w:autoSpaceDE w:val="0"/>
        <w:autoSpaceDN w:val="0"/>
        <w:adjustRightInd w:val="0"/>
        <w:ind w:left="5664"/>
        <w:jc w:val="both"/>
        <w:rPr>
          <w:bCs/>
          <w:iCs/>
          <w:sz w:val="24"/>
        </w:rPr>
      </w:pPr>
      <w:r w:rsidRPr="00F3633F">
        <w:rPr>
          <w:bCs/>
          <w:iCs/>
          <w:spacing w:val="-14"/>
          <w:sz w:val="24"/>
        </w:rPr>
        <w:t xml:space="preserve">              от </w:t>
      </w:r>
      <w:r w:rsidRPr="00F3633F">
        <w:rPr>
          <w:bCs/>
          <w:iCs/>
          <w:sz w:val="24"/>
        </w:rPr>
        <w:t>«___» _______ 202</w:t>
      </w:r>
      <w:r w:rsidR="00231B77">
        <w:rPr>
          <w:bCs/>
          <w:iCs/>
          <w:sz w:val="24"/>
        </w:rPr>
        <w:t>2</w:t>
      </w:r>
      <w:r w:rsidRPr="00F3633F">
        <w:rPr>
          <w:bCs/>
          <w:iCs/>
          <w:sz w:val="24"/>
        </w:rPr>
        <w:t xml:space="preserve"> г.</w:t>
      </w:r>
    </w:p>
    <w:p w:rsidR="00F3633F" w:rsidRPr="00F3633F" w:rsidRDefault="00F3633F" w:rsidP="00F3633F">
      <w:pPr>
        <w:shd w:val="clear" w:color="auto" w:fill="FFFFFF"/>
        <w:tabs>
          <w:tab w:val="left" w:pos="5760"/>
        </w:tabs>
        <w:ind w:left="5040" w:firstLine="709"/>
        <w:jc w:val="both"/>
        <w:rPr>
          <w:sz w:val="24"/>
        </w:rPr>
      </w:pPr>
    </w:p>
    <w:p w:rsidR="00F3633F" w:rsidRPr="00F3633F" w:rsidRDefault="00F3633F" w:rsidP="00F3633F">
      <w:pPr>
        <w:shd w:val="clear" w:color="auto" w:fill="FFFFFF"/>
        <w:tabs>
          <w:tab w:val="left" w:pos="5760"/>
        </w:tabs>
        <w:ind w:firstLine="709"/>
        <w:jc w:val="center"/>
        <w:rPr>
          <w:b/>
          <w:sz w:val="24"/>
        </w:rPr>
      </w:pPr>
    </w:p>
    <w:p w:rsidR="00F3633F" w:rsidRPr="00F3633F" w:rsidRDefault="00F3633F" w:rsidP="00F3633F">
      <w:pPr>
        <w:shd w:val="clear" w:color="auto" w:fill="FFFFFF"/>
        <w:tabs>
          <w:tab w:val="left" w:pos="5760"/>
        </w:tabs>
        <w:ind w:firstLine="709"/>
        <w:jc w:val="center"/>
        <w:rPr>
          <w:b/>
          <w:sz w:val="24"/>
        </w:rPr>
      </w:pPr>
      <w:r w:rsidRPr="00F3633F">
        <w:rPr>
          <w:b/>
          <w:sz w:val="24"/>
        </w:rPr>
        <w:t>СОГЛАШЕНИЕ</w:t>
      </w:r>
    </w:p>
    <w:p w:rsidR="00F3633F" w:rsidRPr="00F3633F" w:rsidRDefault="00F3633F" w:rsidP="00F3633F">
      <w:pPr>
        <w:shd w:val="clear" w:color="auto" w:fill="FFFFFF"/>
        <w:tabs>
          <w:tab w:val="left" w:pos="5760"/>
        </w:tabs>
        <w:ind w:firstLine="709"/>
        <w:jc w:val="both"/>
        <w:rPr>
          <w:sz w:val="24"/>
        </w:rPr>
      </w:pPr>
    </w:p>
    <w:p w:rsidR="00F3633F" w:rsidRPr="00F3633F" w:rsidRDefault="00F24126" w:rsidP="00F3633F">
      <w:pPr>
        <w:shd w:val="clear" w:color="auto" w:fill="FFFFFF"/>
        <w:ind w:firstLine="709"/>
        <w:jc w:val="both"/>
        <w:rPr>
          <w:sz w:val="24"/>
        </w:rPr>
      </w:pPr>
      <w:r w:rsidRPr="00790A45">
        <w:rPr>
          <w:b/>
          <w:bCs/>
          <w:sz w:val="24"/>
        </w:rPr>
        <w:t xml:space="preserve">_________________________________________________ </w:t>
      </w:r>
      <w:r w:rsidRPr="00790A45">
        <w:rPr>
          <w:bCs/>
          <w:sz w:val="24"/>
        </w:rPr>
        <w:t>именуемое в дальнейшем «</w:t>
      </w:r>
      <w:r w:rsidRPr="00790A45">
        <w:rPr>
          <w:spacing w:val="2"/>
          <w:sz w:val="24"/>
        </w:rPr>
        <w:t>Поставщик</w:t>
      </w:r>
      <w:r w:rsidRPr="00790A45">
        <w:rPr>
          <w:bCs/>
          <w:sz w:val="24"/>
        </w:rPr>
        <w:t xml:space="preserve">», в лице _______________________________________, действующего на основании _______, с одной стороны и </w:t>
      </w:r>
      <w:r w:rsidRPr="00790A45">
        <w:rPr>
          <w:b/>
          <w:bCs/>
          <w:sz w:val="24"/>
        </w:rPr>
        <w:t>Акционерное Общество «Вагонреммаш» (АО «ВРМ»)</w:t>
      </w:r>
      <w:r w:rsidRPr="00790A45">
        <w:rPr>
          <w:bCs/>
          <w:sz w:val="24"/>
        </w:rPr>
        <w:t xml:space="preserve">, именуемое в дальнейшем «Покупатель», в лице Директора </w:t>
      </w:r>
      <w:r w:rsidR="004D0007">
        <w:rPr>
          <w:bCs/>
          <w:sz w:val="24"/>
        </w:rPr>
        <w:t>Воронеж</w:t>
      </w:r>
      <w:r w:rsidRPr="00790A45">
        <w:rPr>
          <w:bCs/>
          <w:sz w:val="24"/>
        </w:rPr>
        <w:t xml:space="preserve">ского ВРЗ АО «ВРМ» </w:t>
      </w:r>
      <w:r w:rsidR="004D0007">
        <w:rPr>
          <w:bCs/>
          <w:sz w:val="24"/>
        </w:rPr>
        <w:t>Ижокина Геннадия Васильевича</w:t>
      </w:r>
      <w:r w:rsidRPr="00790A45">
        <w:rPr>
          <w:bCs/>
          <w:sz w:val="24"/>
        </w:rPr>
        <w:t xml:space="preserve">, действующего на основании Положения о филиале по доверенности </w:t>
      </w:r>
      <w:r w:rsidRPr="00D74A2B">
        <w:rPr>
          <w:bCs/>
          <w:sz w:val="24"/>
        </w:rPr>
        <w:t>№ ВРМ-</w:t>
      </w:r>
      <w:r w:rsidR="006C4A83">
        <w:rPr>
          <w:bCs/>
          <w:sz w:val="24"/>
        </w:rPr>
        <w:t>1</w:t>
      </w:r>
      <w:r w:rsidR="008931B4" w:rsidRPr="008931B4">
        <w:rPr>
          <w:bCs/>
          <w:sz w:val="24"/>
        </w:rPr>
        <w:t>1</w:t>
      </w:r>
      <w:r w:rsidR="00231B77">
        <w:rPr>
          <w:bCs/>
          <w:sz w:val="24"/>
        </w:rPr>
        <w:t>2</w:t>
      </w:r>
      <w:r w:rsidRPr="00D74A2B">
        <w:rPr>
          <w:bCs/>
          <w:sz w:val="24"/>
        </w:rPr>
        <w:t>/2</w:t>
      </w:r>
      <w:r w:rsidR="00231B77">
        <w:rPr>
          <w:bCs/>
          <w:sz w:val="24"/>
        </w:rPr>
        <w:t>1</w:t>
      </w:r>
      <w:r w:rsidRPr="00D74A2B">
        <w:rPr>
          <w:bCs/>
          <w:sz w:val="24"/>
        </w:rPr>
        <w:t xml:space="preserve"> от </w:t>
      </w:r>
      <w:r w:rsidR="006C4A83">
        <w:rPr>
          <w:bCs/>
          <w:sz w:val="24"/>
        </w:rPr>
        <w:t>2</w:t>
      </w:r>
      <w:r w:rsidR="00231B77">
        <w:rPr>
          <w:bCs/>
          <w:sz w:val="24"/>
        </w:rPr>
        <w:t>0</w:t>
      </w:r>
      <w:r w:rsidRPr="00D74A2B">
        <w:rPr>
          <w:bCs/>
          <w:sz w:val="24"/>
        </w:rPr>
        <w:t>.1</w:t>
      </w:r>
      <w:r w:rsidR="006C4A83">
        <w:rPr>
          <w:bCs/>
          <w:sz w:val="24"/>
        </w:rPr>
        <w:t>2</w:t>
      </w:r>
      <w:r w:rsidRPr="00D74A2B">
        <w:rPr>
          <w:bCs/>
          <w:sz w:val="24"/>
        </w:rPr>
        <w:t>.202</w:t>
      </w:r>
      <w:r w:rsidR="00231B77">
        <w:rPr>
          <w:bCs/>
          <w:sz w:val="24"/>
        </w:rPr>
        <w:t>1</w:t>
      </w:r>
      <w:r w:rsidRPr="00D74A2B">
        <w:rPr>
          <w:bCs/>
          <w:sz w:val="24"/>
        </w:rPr>
        <w:t xml:space="preserve"> г.,</w:t>
      </w:r>
      <w:r w:rsidRPr="00790A45">
        <w:rPr>
          <w:bCs/>
          <w:sz w:val="24"/>
        </w:rPr>
        <w:t xml:space="preserve"> с другой стороны</w:t>
      </w:r>
      <w:r w:rsidR="00F3633F" w:rsidRPr="00F3633F">
        <w:rPr>
          <w:bCs/>
          <w:sz w:val="24"/>
        </w:rPr>
        <w:t>, совместно именуемые в дальнейшем «Стороны», заключили настоящее Соглашение о нижеследующем</w:t>
      </w:r>
      <w:r w:rsidR="00F3633F" w:rsidRPr="00F3633F">
        <w:rPr>
          <w:sz w:val="24"/>
        </w:rPr>
        <w:t>:</w:t>
      </w:r>
    </w:p>
    <w:p w:rsidR="00F3633F" w:rsidRPr="00F3633F" w:rsidRDefault="00F3633F" w:rsidP="00F3633F">
      <w:pPr>
        <w:shd w:val="clear" w:color="auto" w:fill="FFFFFF"/>
        <w:ind w:firstLine="709"/>
        <w:jc w:val="both"/>
        <w:rPr>
          <w:sz w:val="24"/>
        </w:rPr>
      </w:pPr>
    </w:p>
    <w:p w:rsidR="00F3633F" w:rsidRPr="00F3633F" w:rsidRDefault="00F3633F" w:rsidP="00F3633F">
      <w:pPr>
        <w:shd w:val="clear" w:color="auto" w:fill="FFFFFF"/>
        <w:ind w:firstLine="709"/>
        <w:jc w:val="both"/>
        <w:rPr>
          <w:sz w:val="24"/>
        </w:rPr>
      </w:pPr>
      <w:r w:rsidRPr="00F3633F">
        <w:rPr>
          <w:sz w:val="24"/>
        </w:rPr>
        <w:t>1. Руководствуясь статьей 431.2 ГК РФ, Поставщик заверяет следующее:</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он является, надлежащим образом, учрежденным зарегистрированным юридическим лицом;</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2"/>
          <w:sz w:val="24"/>
        </w:rPr>
        <w:t xml:space="preserve"> </w:t>
      </w:r>
      <w:r w:rsidRPr="00F3633F">
        <w:rPr>
          <w:spacing w:val="-1"/>
          <w:sz w:val="24"/>
        </w:rPr>
        <w:t xml:space="preserve">исполнительный орган поставщика находится и осуществляет функции управления по месту </w:t>
      </w:r>
      <w:r w:rsidRPr="00F3633F">
        <w:rPr>
          <w:sz w:val="24"/>
        </w:rPr>
        <w:t>нахождения (регистрации) юридического лица;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для заключения и исполнения Договора Поставщик получил все необходимые согласия, одобрения </w:t>
      </w:r>
      <w:r w:rsidR="006C4A83">
        <w:rPr>
          <w:sz w:val="24"/>
        </w:rPr>
        <w:t>и</w:t>
      </w:r>
      <w:r w:rsidR="00053ECD">
        <w:rPr>
          <w:sz w:val="24"/>
        </w:rPr>
        <w:t xml:space="preserve"> </w:t>
      </w:r>
      <w:r w:rsidRPr="00F3633F">
        <w:rPr>
          <w:sz w:val="24"/>
        </w:rPr>
        <w:t>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 имеет законное право осуществлять вид экономической деятельности, предусмотренный Договором (имеет надлежащий ОКВЭД);</w:t>
      </w:r>
    </w:p>
    <w:p w:rsidR="00F3633F" w:rsidRPr="00F3633F" w:rsidRDefault="00F3633F" w:rsidP="00F3633F">
      <w:pPr>
        <w:shd w:val="clear" w:color="auto" w:fill="FFFFFF"/>
        <w:ind w:firstLine="709"/>
        <w:jc w:val="both"/>
        <w:rPr>
          <w:sz w:val="24"/>
        </w:rPr>
      </w:pPr>
      <w:r w:rsidRPr="00F3633F">
        <w:rPr>
          <w:spacing w:val="-1"/>
          <w:sz w:val="24"/>
        </w:rPr>
        <w:t xml:space="preserve">- лицо, подписывающее (заключающее) Договор от имени и по поручению Поставщика на день </w:t>
      </w:r>
      <w:r w:rsidRPr="00F3633F">
        <w:rPr>
          <w:spacing w:val="-11"/>
          <w:sz w:val="24"/>
        </w:rPr>
        <w:t xml:space="preserve">подписания (заключения) имеет все необходимые для такого подписания полномочия и занимает </w:t>
      </w:r>
      <w:r w:rsidRPr="00F3633F">
        <w:rPr>
          <w:sz w:val="24"/>
        </w:rPr>
        <w:t>должность, указанную в преамбуле Договора;</w:t>
      </w:r>
    </w:p>
    <w:p w:rsidR="00F3633F" w:rsidRPr="00F3633F" w:rsidRDefault="00F3633F" w:rsidP="00F3633F">
      <w:pPr>
        <w:shd w:val="clear" w:color="auto" w:fill="FFFFFF"/>
        <w:tabs>
          <w:tab w:val="left" w:pos="264"/>
        </w:tabs>
        <w:ind w:firstLine="709"/>
        <w:jc w:val="both"/>
        <w:rPr>
          <w:sz w:val="24"/>
        </w:rPr>
      </w:pPr>
      <w:r w:rsidRPr="00F3633F">
        <w:rPr>
          <w:sz w:val="24"/>
        </w:rPr>
        <w:t xml:space="preserve">-Поставщиком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w:t>
      </w:r>
      <w:r w:rsidRPr="00F3633F">
        <w:rPr>
          <w:spacing w:val="-1"/>
          <w:sz w:val="24"/>
        </w:rPr>
        <w:t xml:space="preserve">налоговые и иные государственные органы налоговая, статистическая и иная государственная </w:t>
      </w:r>
      <w:r w:rsidRPr="00F3633F">
        <w:rPr>
          <w:sz w:val="24"/>
        </w:rPr>
        <w:t>отчетность в соответствии с действующим законодательством Российской Федерации:</w:t>
      </w:r>
    </w:p>
    <w:p w:rsidR="00F3633F" w:rsidRPr="00F3633F" w:rsidRDefault="00F3633F" w:rsidP="00F3633F">
      <w:pPr>
        <w:shd w:val="clear" w:color="auto" w:fill="FFFFFF"/>
        <w:tabs>
          <w:tab w:val="left" w:pos="264"/>
        </w:tabs>
        <w:ind w:firstLine="709"/>
        <w:jc w:val="both"/>
        <w:rPr>
          <w:sz w:val="24"/>
        </w:rPr>
      </w:pPr>
      <w:r w:rsidRPr="00F3633F">
        <w:rPr>
          <w:spacing w:val="-3"/>
          <w:sz w:val="24"/>
        </w:rPr>
        <w:t>-имеет все необходимые материальные и трудовые ресурсы для выполнения своих обязательств п</w:t>
      </w:r>
      <w:r w:rsidRPr="00F3633F">
        <w:rPr>
          <w:sz w:val="24"/>
        </w:rPr>
        <w:t>о Договору;</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 xml:space="preserve">Товар, поставляемый по Договору, принадлежит Поставщику на праве собственности: </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pacing w:val="-3"/>
          <w:sz w:val="24"/>
        </w:rPr>
        <w:t xml:space="preserve">-все операции Поставщика по покупке Товара у своих поставщиков, продаже Товара Покупателю </w:t>
      </w:r>
      <w:r w:rsidRPr="00F3633F">
        <w:rPr>
          <w:spacing w:val="-4"/>
          <w:sz w:val="24"/>
        </w:rPr>
        <w:t xml:space="preserve">будут полностью отражены в первичной документации Поставщика, в бухгалтерской, налоговой, </w:t>
      </w:r>
      <w:r w:rsidRPr="00F3633F">
        <w:rPr>
          <w:sz w:val="24"/>
        </w:rPr>
        <w:t>статистической и любой иной отчетности, обязанность по ведению которой возлагается на Поставщика;</w:t>
      </w:r>
    </w:p>
    <w:p w:rsidR="00F3633F" w:rsidRPr="00F3633F" w:rsidRDefault="00F3633F" w:rsidP="00F3633F">
      <w:pPr>
        <w:widowControl w:val="0"/>
        <w:numPr>
          <w:ilvl w:val="0"/>
          <w:numId w:val="3"/>
        </w:numPr>
        <w:shd w:val="clear" w:color="auto" w:fill="FFFFFF"/>
        <w:tabs>
          <w:tab w:val="left" w:pos="158"/>
        </w:tabs>
        <w:autoSpaceDE w:val="0"/>
        <w:autoSpaceDN w:val="0"/>
        <w:adjustRightInd w:val="0"/>
        <w:ind w:firstLine="709"/>
        <w:jc w:val="both"/>
        <w:rPr>
          <w:sz w:val="24"/>
        </w:rPr>
      </w:pPr>
      <w:r w:rsidRPr="00F3633F">
        <w:rPr>
          <w:sz w:val="24"/>
        </w:rPr>
        <w:t>Поставщик отразит в налоговой отчетности НДС, уплаченный Покупателем Поставщику в составе цены Товара;</w:t>
      </w:r>
    </w:p>
    <w:p w:rsidR="00F3633F" w:rsidRPr="00F3633F" w:rsidRDefault="00F3633F" w:rsidP="00F3633F">
      <w:pPr>
        <w:shd w:val="clear" w:color="auto" w:fill="FFFFFF"/>
        <w:tabs>
          <w:tab w:val="left" w:pos="288"/>
        </w:tabs>
        <w:ind w:firstLine="709"/>
        <w:jc w:val="both"/>
        <w:rPr>
          <w:sz w:val="24"/>
        </w:rPr>
      </w:pPr>
      <w:r w:rsidRPr="00F3633F">
        <w:rPr>
          <w:sz w:val="24"/>
        </w:rPr>
        <w:t xml:space="preserve">-Поставщик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w:t>
      </w:r>
      <w:r w:rsidRPr="00F3633F">
        <w:rPr>
          <w:spacing w:val="-3"/>
          <w:sz w:val="24"/>
        </w:rPr>
        <w:t xml:space="preserve">продажа Товара по Договору (включая, но не ограничиваясь счета-фактуры, товарные накладные </w:t>
      </w:r>
      <w:r w:rsidRPr="00F3633F">
        <w:rPr>
          <w:sz w:val="24"/>
        </w:rPr>
        <w:t>формы ТОРГ-12, либо УПД, товарно-транспортные накладные, и т.д.);</w:t>
      </w:r>
    </w:p>
    <w:p w:rsidR="00F3633F" w:rsidRPr="00F3633F" w:rsidRDefault="00F3633F" w:rsidP="00F3633F">
      <w:pPr>
        <w:shd w:val="clear" w:color="auto" w:fill="FFFFFF"/>
        <w:ind w:firstLine="709"/>
        <w:jc w:val="both"/>
        <w:rPr>
          <w:sz w:val="24"/>
        </w:rPr>
      </w:pPr>
      <w:r w:rsidRPr="00F3633F">
        <w:rPr>
          <w:spacing w:val="-4"/>
          <w:sz w:val="24"/>
        </w:rPr>
        <w:t xml:space="preserve">- все обязательства по Договору Поставщик выполнит самостоятельно (в том числе, через своих </w:t>
      </w:r>
      <w:r w:rsidRPr="00F3633F">
        <w:rPr>
          <w:spacing w:val="-3"/>
          <w:sz w:val="24"/>
        </w:rPr>
        <w:t>штатных работников), при привлечении третьих лиц Поставщик заключит с ними гражданского-</w:t>
      </w:r>
      <w:r w:rsidRPr="00F3633F">
        <w:rPr>
          <w:spacing w:val="-2"/>
          <w:sz w:val="24"/>
        </w:rPr>
        <w:t xml:space="preserve">правовые договоры, которые обязуется предоставлять по требованию Покупателя и налоговых </w:t>
      </w:r>
      <w:r w:rsidRPr="00F3633F">
        <w:rPr>
          <w:sz w:val="24"/>
        </w:rPr>
        <w:t>органов, и уплачивать все предусмотренные законодательством налоги;</w:t>
      </w:r>
    </w:p>
    <w:p w:rsidR="00F3633F" w:rsidRPr="00F3633F" w:rsidRDefault="00F3633F" w:rsidP="00F3633F">
      <w:pPr>
        <w:shd w:val="clear" w:color="auto" w:fill="FFFFFF"/>
        <w:ind w:firstLine="709"/>
        <w:jc w:val="both"/>
        <w:rPr>
          <w:sz w:val="24"/>
        </w:rPr>
      </w:pPr>
      <w:r w:rsidRPr="00F3633F">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w:t>
      </w:r>
      <w:r w:rsidRPr="00F3633F">
        <w:rPr>
          <w:spacing w:val="-3"/>
          <w:sz w:val="24"/>
        </w:rPr>
        <w:t xml:space="preserve">овара по Договору, и подтверждающих гарантии и заверения, указанные в Договоре, в срок не </w:t>
      </w:r>
      <w:r w:rsidRPr="00F3633F">
        <w:rPr>
          <w:spacing w:val="-1"/>
          <w:sz w:val="24"/>
        </w:rPr>
        <w:t xml:space="preserve">превышающий </w:t>
      </w:r>
      <w:r w:rsidRPr="00F3633F">
        <w:rPr>
          <w:iCs/>
          <w:spacing w:val="-1"/>
          <w:sz w:val="24"/>
        </w:rPr>
        <w:t>5 (пять)</w:t>
      </w:r>
      <w:r w:rsidRPr="00F3633F">
        <w:rPr>
          <w:i/>
          <w:iCs/>
          <w:spacing w:val="-1"/>
          <w:sz w:val="24"/>
        </w:rPr>
        <w:t xml:space="preserve"> </w:t>
      </w:r>
      <w:r w:rsidRPr="00F3633F">
        <w:rPr>
          <w:spacing w:val="-1"/>
          <w:sz w:val="24"/>
        </w:rPr>
        <w:t xml:space="preserve">рабочих дней с момента получения соответствующего запроса от Покупателя </w:t>
      </w:r>
      <w:r w:rsidRPr="00F3633F">
        <w:rPr>
          <w:sz w:val="24"/>
        </w:rPr>
        <w:t>или налогового органа.</w:t>
      </w: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widowControl w:val="0"/>
        <w:shd w:val="clear" w:color="auto" w:fill="FFFFFF"/>
        <w:tabs>
          <w:tab w:val="left" w:pos="182"/>
        </w:tabs>
        <w:autoSpaceDE w:val="0"/>
        <w:autoSpaceDN w:val="0"/>
        <w:adjustRightInd w:val="0"/>
        <w:jc w:val="both"/>
        <w:rPr>
          <w:sz w:val="24"/>
        </w:rPr>
      </w:pPr>
    </w:p>
    <w:p w:rsidR="00F3633F" w:rsidRPr="00F3633F" w:rsidRDefault="00F3633F" w:rsidP="00F3633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rsidR="00F3633F" w:rsidRPr="00F3633F" w:rsidRDefault="00F3633F" w:rsidP="00F3633F">
      <w:pPr>
        <w:ind w:firstLine="709"/>
        <w:jc w:val="both"/>
        <w:rPr>
          <w:b/>
          <w:bCs/>
          <w:sz w:val="24"/>
        </w:rPr>
      </w:pPr>
    </w:p>
    <w:p w:rsidR="00F3633F" w:rsidRPr="00F3633F" w:rsidRDefault="00F3633F" w:rsidP="00F3633F">
      <w:pPr>
        <w:ind w:left="4955" w:firstLine="709"/>
        <w:jc w:val="both"/>
        <w:rPr>
          <w:bCs/>
          <w:sz w:val="24"/>
        </w:rPr>
      </w:pPr>
      <w:r>
        <w:rPr>
          <w:bCs/>
          <w:sz w:val="24"/>
        </w:rPr>
        <w:t>Д</w:t>
      </w:r>
      <w:r w:rsidRPr="00F3633F">
        <w:rPr>
          <w:bCs/>
          <w:sz w:val="24"/>
        </w:rPr>
        <w:t>иректор</w:t>
      </w:r>
    </w:p>
    <w:p w:rsidR="00F3633F" w:rsidRDefault="006C4A83" w:rsidP="00F3633F">
      <w:pPr>
        <w:ind w:left="4955" w:firstLine="709"/>
        <w:jc w:val="both"/>
        <w:rPr>
          <w:bCs/>
          <w:sz w:val="24"/>
        </w:rPr>
      </w:pPr>
      <w:r>
        <w:rPr>
          <w:bCs/>
          <w:sz w:val="24"/>
        </w:rPr>
        <w:t>Воронеж</w:t>
      </w:r>
      <w:r w:rsidR="00F3633F" w:rsidRPr="00F3633F">
        <w:rPr>
          <w:bCs/>
          <w:sz w:val="24"/>
        </w:rPr>
        <w:t>ского ВРЗ АО «ВРМ»</w:t>
      </w:r>
    </w:p>
    <w:p w:rsidR="00F3633F" w:rsidRPr="00F3633F" w:rsidRDefault="00F3633F" w:rsidP="00F3633F">
      <w:pPr>
        <w:ind w:left="4955" w:firstLine="709"/>
        <w:jc w:val="both"/>
        <w:rPr>
          <w:bCs/>
          <w:sz w:val="24"/>
        </w:rPr>
      </w:pPr>
    </w:p>
    <w:p w:rsidR="00F3633F" w:rsidRPr="00F3633F" w:rsidRDefault="00F3633F" w:rsidP="00F3633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sidR="006C4A83">
        <w:rPr>
          <w:bCs/>
          <w:sz w:val="24"/>
        </w:rPr>
        <w:t>Г</w:t>
      </w:r>
      <w:r w:rsidRPr="00F3633F">
        <w:rPr>
          <w:bCs/>
          <w:sz w:val="24"/>
        </w:rPr>
        <w:t>.В.</w:t>
      </w:r>
      <w:r w:rsidR="006C4A83">
        <w:rPr>
          <w:bCs/>
          <w:sz w:val="24"/>
        </w:rPr>
        <w:t xml:space="preserve"> Ижокин</w:t>
      </w:r>
    </w:p>
    <w:p w:rsidR="00F3633F" w:rsidRPr="00F3633F" w:rsidRDefault="00F3633F" w:rsidP="00F3633F">
      <w:pPr>
        <w:rPr>
          <w:sz w:val="24"/>
        </w:rPr>
      </w:pPr>
    </w:p>
    <w:p w:rsidR="00F3633F" w:rsidRPr="00F3633F" w:rsidRDefault="00F3633F" w:rsidP="00F3633F">
      <w:pPr>
        <w:rPr>
          <w:color w:val="auto"/>
          <w:sz w:val="24"/>
        </w:rPr>
      </w:pPr>
    </w:p>
    <w:p w:rsidR="00F3633F" w:rsidRPr="00F3633F" w:rsidRDefault="00F3633F" w:rsidP="00F3633F">
      <w:pPr>
        <w:ind w:firstLine="709"/>
        <w:jc w:val="both"/>
        <w:rPr>
          <w:rFonts w:eastAsia="Calibri"/>
          <w:color w:val="auto"/>
          <w:sz w:val="24"/>
        </w:rPr>
      </w:pPr>
    </w:p>
    <w:p w:rsidR="00DC64BB" w:rsidRPr="00B51BD4" w:rsidRDefault="00DC64BB" w:rsidP="00DC64BB">
      <w:pPr>
        <w:widowControl w:val="0"/>
        <w:shd w:val="clear" w:color="auto" w:fill="FFFFFF"/>
        <w:autoSpaceDE w:val="0"/>
        <w:autoSpaceDN w:val="0"/>
        <w:adjustRightInd w:val="0"/>
        <w:rPr>
          <w:b/>
          <w:bCs/>
          <w:iCs/>
          <w:spacing w:val="-14"/>
          <w:sz w:val="26"/>
          <w:szCs w:val="26"/>
        </w:rPr>
      </w:pPr>
    </w:p>
    <w:p w:rsidR="00DC64BB" w:rsidRDefault="00DC64BB"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Default="000A6EEE" w:rsidP="00DC64BB">
      <w:pPr>
        <w:widowControl w:val="0"/>
        <w:shd w:val="clear" w:color="auto" w:fill="FFFFFF"/>
        <w:autoSpaceDE w:val="0"/>
        <w:autoSpaceDN w:val="0"/>
        <w:adjustRightInd w:val="0"/>
        <w:rPr>
          <w:b/>
          <w:bCs/>
          <w:iCs/>
          <w:spacing w:val="-14"/>
          <w:sz w:val="26"/>
          <w:szCs w:val="26"/>
        </w:rPr>
      </w:pPr>
    </w:p>
    <w:p w:rsidR="000A6EEE" w:rsidRPr="00B51BD4" w:rsidRDefault="000A6EEE" w:rsidP="00DC64BB">
      <w:pPr>
        <w:widowControl w:val="0"/>
        <w:shd w:val="clear" w:color="auto" w:fill="FFFFFF"/>
        <w:autoSpaceDE w:val="0"/>
        <w:autoSpaceDN w:val="0"/>
        <w:adjustRightInd w:val="0"/>
        <w:rPr>
          <w:b/>
          <w:bCs/>
          <w:iCs/>
          <w:spacing w:val="-14"/>
          <w:sz w:val="26"/>
          <w:szCs w:val="26"/>
        </w:rPr>
      </w:pP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023" w:rsidRDefault="00BC3023" w:rsidP="00F532E5">
      <w:r>
        <w:separator/>
      </w:r>
    </w:p>
  </w:endnote>
  <w:endnote w:type="continuationSeparator" w:id="0">
    <w:p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023" w:rsidRDefault="00BC3023" w:rsidP="00F532E5">
      <w:r>
        <w:separator/>
      </w:r>
    </w:p>
  </w:footnote>
  <w:footnote w:type="continuationSeparator" w:id="0">
    <w:p w:rsidR="00BC3023" w:rsidRDefault="00BC3023"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712E6FBA"/>
    <w:lvl w:ilvl="0">
      <w:numFmt w:val="bullet"/>
      <w:lvlText w:val="*"/>
      <w:lvlJc w:val="left"/>
    </w:lvl>
  </w:abstractNum>
  <w:abstractNum w:abstractNumId="1">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14F8"/>
    <w:rsid w:val="00012BAE"/>
    <w:rsid w:val="00013995"/>
    <w:rsid w:val="00017495"/>
    <w:rsid w:val="00021C89"/>
    <w:rsid w:val="0002370B"/>
    <w:rsid w:val="00023EBE"/>
    <w:rsid w:val="000342E0"/>
    <w:rsid w:val="00035D15"/>
    <w:rsid w:val="000373D8"/>
    <w:rsid w:val="00040A3B"/>
    <w:rsid w:val="00044263"/>
    <w:rsid w:val="00053ECD"/>
    <w:rsid w:val="00065708"/>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75A28"/>
    <w:rsid w:val="00176A3A"/>
    <w:rsid w:val="0018068A"/>
    <w:rsid w:val="001835B7"/>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201BE"/>
    <w:rsid w:val="002217F6"/>
    <w:rsid w:val="00222A70"/>
    <w:rsid w:val="002246E4"/>
    <w:rsid w:val="00231B77"/>
    <w:rsid w:val="00233DB9"/>
    <w:rsid w:val="002361C5"/>
    <w:rsid w:val="002372BA"/>
    <w:rsid w:val="0026154D"/>
    <w:rsid w:val="00266011"/>
    <w:rsid w:val="002712AB"/>
    <w:rsid w:val="00274B35"/>
    <w:rsid w:val="00280C85"/>
    <w:rsid w:val="00283AD3"/>
    <w:rsid w:val="00287728"/>
    <w:rsid w:val="0029100D"/>
    <w:rsid w:val="00291341"/>
    <w:rsid w:val="002931F0"/>
    <w:rsid w:val="00297371"/>
    <w:rsid w:val="002A57D6"/>
    <w:rsid w:val="002B0CB7"/>
    <w:rsid w:val="002B31AD"/>
    <w:rsid w:val="002B4722"/>
    <w:rsid w:val="002B478C"/>
    <w:rsid w:val="002C021B"/>
    <w:rsid w:val="002C5928"/>
    <w:rsid w:val="002D1125"/>
    <w:rsid w:val="002D1165"/>
    <w:rsid w:val="002D7BAE"/>
    <w:rsid w:val="002F0461"/>
    <w:rsid w:val="002F0B0C"/>
    <w:rsid w:val="003112AC"/>
    <w:rsid w:val="0031693D"/>
    <w:rsid w:val="00323C5F"/>
    <w:rsid w:val="00330608"/>
    <w:rsid w:val="003310D2"/>
    <w:rsid w:val="00343D81"/>
    <w:rsid w:val="003475A1"/>
    <w:rsid w:val="00352FB8"/>
    <w:rsid w:val="00356EF9"/>
    <w:rsid w:val="00364317"/>
    <w:rsid w:val="003668D3"/>
    <w:rsid w:val="00370B32"/>
    <w:rsid w:val="0037334F"/>
    <w:rsid w:val="003874E7"/>
    <w:rsid w:val="003A0C21"/>
    <w:rsid w:val="003A2B53"/>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30123"/>
    <w:rsid w:val="004500BB"/>
    <w:rsid w:val="00455DB4"/>
    <w:rsid w:val="00457A13"/>
    <w:rsid w:val="004769B6"/>
    <w:rsid w:val="00485FCC"/>
    <w:rsid w:val="00486A52"/>
    <w:rsid w:val="00490F47"/>
    <w:rsid w:val="0049652D"/>
    <w:rsid w:val="0049764B"/>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5A1C"/>
    <w:rsid w:val="00530033"/>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A1F2A"/>
    <w:rsid w:val="005A2AD4"/>
    <w:rsid w:val="005B2179"/>
    <w:rsid w:val="005B5839"/>
    <w:rsid w:val="005B6B59"/>
    <w:rsid w:val="005E10ED"/>
    <w:rsid w:val="005E29B9"/>
    <w:rsid w:val="005E7630"/>
    <w:rsid w:val="005F029E"/>
    <w:rsid w:val="005F5A46"/>
    <w:rsid w:val="005F6606"/>
    <w:rsid w:val="005F6C5F"/>
    <w:rsid w:val="00607ECC"/>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5331"/>
    <w:rsid w:val="00665D61"/>
    <w:rsid w:val="00666F64"/>
    <w:rsid w:val="00674F8B"/>
    <w:rsid w:val="00680D22"/>
    <w:rsid w:val="0068636A"/>
    <w:rsid w:val="0069360A"/>
    <w:rsid w:val="00697ED1"/>
    <w:rsid w:val="006A0E50"/>
    <w:rsid w:val="006A3FC1"/>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58E2"/>
    <w:rsid w:val="00826ADD"/>
    <w:rsid w:val="00826C3A"/>
    <w:rsid w:val="00831B44"/>
    <w:rsid w:val="00842C40"/>
    <w:rsid w:val="00843471"/>
    <w:rsid w:val="00843FA2"/>
    <w:rsid w:val="0084492D"/>
    <w:rsid w:val="00844F5D"/>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70FD"/>
    <w:rsid w:val="0090440D"/>
    <w:rsid w:val="00904DBE"/>
    <w:rsid w:val="009116A0"/>
    <w:rsid w:val="00913147"/>
    <w:rsid w:val="0092285E"/>
    <w:rsid w:val="0092592B"/>
    <w:rsid w:val="00926E56"/>
    <w:rsid w:val="00927B48"/>
    <w:rsid w:val="00934B0D"/>
    <w:rsid w:val="00940972"/>
    <w:rsid w:val="009409F2"/>
    <w:rsid w:val="00944D66"/>
    <w:rsid w:val="00950CE3"/>
    <w:rsid w:val="009528D0"/>
    <w:rsid w:val="009553F5"/>
    <w:rsid w:val="0096428E"/>
    <w:rsid w:val="0096496C"/>
    <w:rsid w:val="00970B21"/>
    <w:rsid w:val="00971D06"/>
    <w:rsid w:val="0097631D"/>
    <w:rsid w:val="00980FDF"/>
    <w:rsid w:val="009855DB"/>
    <w:rsid w:val="00987F31"/>
    <w:rsid w:val="0099259E"/>
    <w:rsid w:val="009953FF"/>
    <w:rsid w:val="009A1ADE"/>
    <w:rsid w:val="009A38B9"/>
    <w:rsid w:val="009A3D51"/>
    <w:rsid w:val="009A6968"/>
    <w:rsid w:val="009A70B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17167"/>
    <w:rsid w:val="00D2238C"/>
    <w:rsid w:val="00D2469A"/>
    <w:rsid w:val="00D250CA"/>
    <w:rsid w:val="00D26477"/>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5EE1"/>
    <w:rsid w:val="00DC0ABA"/>
    <w:rsid w:val="00DC1DC7"/>
    <w:rsid w:val="00DC64BB"/>
    <w:rsid w:val="00DE7C4D"/>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2AC6"/>
    <w:rsid w:val="00E7384F"/>
    <w:rsid w:val="00E77520"/>
    <w:rsid w:val="00E85640"/>
    <w:rsid w:val="00E923E0"/>
    <w:rsid w:val="00E92FE0"/>
    <w:rsid w:val="00E94648"/>
    <w:rsid w:val="00E957B5"/>
    <w:rsid w:val="00EA517A"/>
    <w:rsid w:val="00EA7635"/>
    <w:rsid w:val="00EA7962"/>
    <w:rsid w:val="00EA7A1D"/>
    <w:rsid w:val="00EB2544"/>
    <w:rsid w:val="00EB37B7"/>
    <w:rsid w:val="00EB4174"/>
    <w:rsid w:val="00EB41F9"/>
    <w:rsid w:val="00EB43F2"/>
    <w:rsid w:val="00ED3EC2"/>
    <w:rsid w:val="00ED4108"/>
    <w:rsid w:val="00EF2700"/>
    <w:rsid w:val="00EF41B0"/>
    <w:rsid w:val="00EF4F84"/>
    <w:rsid w:val="00F011AF"/>
    <w:rsid w:val="00F01B8E"/>
    <w:rsid w:val="00F11A13"/>
    <w:rsid w:val="00F11AC2"/>
    <w:rsid w:val="00F12E88"/>
    <w:rsid w:val="00F14E91"/>
    <w:rsid w:val="00F15F04"/>
    <w:rsid w:val="00F20CEA"/>
    <w:rsid w:val="00F24126"/>
    <w:rsid w:val="00F27962"/>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vrz@vagon.vrn.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29</Pages>
  <Words>10019</Words>
  <Characters>57114</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18</cp:revision>
  <cp:lastPrinted>2021-10-15T08:23:00Z</cp:lastPrinted>
  <dcterms:created xsi:type="dcterms:W3CDTF">2021-10-14T08:00:00Z</dcterms:created>
  <dcterms:modified xsi:type="dcterms:W3CDTF">2022-01-19T12:33:00Z</dcterms:modified>
</cp:coreProperties>
</file>