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9E" w:rsidRPr="00A642B0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 w:rsidR="00411875">
        <w:rPr>
          <w:sz w:val="22"/>
          <w:szCs w:val="22"/>
        </w:rPr>
        <w:t xml:space="preserve"> к </w:t>
      </w:r>
      <w:r w:rsidR="00411875" w:rsidRPr="00411875">
        <w:rPr>
          <w:sz w:val="22"/>
          <w:szCs w:val="22"/>
        </w:rPr>
        <w:t>№ ЗК/</w:t>
      </w:r>
      <w:r w:rsidR="00B724E6">
        <w:rPr>
          <w:sz w:val="22"/>
          <w:szCs w:val="22"/>
        </w:rPr>
        <w:t>1</w:t>
      </w:r>
      <w:r w:rsidR="00A621C7">
        <w:rPr>
          <w:sz w:val="22"/>
          <w:szCs w:val="22"/>
        </w:rPr>
        <w:t>7</w:t>
      </w:r>
      <w:r w:rsidR="00411875" w:rsidRPr="00411875">
        <w:rPr>
          <w:sz w:val="22"/>
          <w:szCs w:val="22"/>
        </w:rPr>
        <w:t>-ВВРЗ/2022/ОМТО</w:t>
      </w:r>
    </w:p>
    <w:p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9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134"/>
        <w:gridCol w:w="1418"/>
        <w:gridCol w:w="1559"/>
        <w:gridCol w:w="709"/>
        <w:gridCol w:w="850"/>
        <w:gridCol w:w="1985"/>
        <w:gridCol w:w="1559"/>
        <w:gridCol w:w="1559"/>
        <w:gridCol w:w="1701"/>
      </w:tblGrid>
      <w:tr w:rsidR="00F434C9" w:rsidTr="00075C4B">
        <w:trPr>
          <w:trHeight w:val="10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3409E" w:rsidRDefault="007B0CD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Срок поставки </w:t>
            </w:r>
          </w:p>
        </w:tc>
      </w:tr>
      <w:tr w:rsidR="00F434C9" w:rsidTr="00075C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F434C9" w:rsidTr="00075C4B">
        <w:trPr>
          <w:trHeight w:val="10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1C7" w:rsidRPr="00A621C7" w:rsidRDefault="00A621C7" w:rsidP="00913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A621C7" w:rsidP="00913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Плита фанерная ПФА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ПФА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83409E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86</w:t>
            </w:r>
            <w:r w:rsidR="00A621C7" w:rsidRPr="00A621C7">
              <w:rPr>
                <w:rFonts w:eastAsiaTheme="minorHAnsi"/>
                <w:sz w:val="22"/>
                <w:szCs w:val="22"/>
                <w:lang w:eastAsia="en-US"/>
              </w:rPr>
              <w:t>73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A621C7" w:rsidRPr="00A621C7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0х1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525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A621C7" w:rsidP="00A62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318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41 500,00</w:t>
            </w:r>
            <w:r w:rsidR="0083409E"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13 199 490,00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C7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15 839 388,00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4C9" w:rsidRDefault="00F434C9" w:rsidP="00051E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1EE6" w:rsidRPr="00A621C7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с   </w:t>
            </w:r>
            <w:bookmarkStart w:id="0" w:name="_GoBack"/>
            <w:bookmarkEnd w:id="0"/>
            <w:r w:rsidRPr="00A621C7">
              <w:rPr>
                <w:rFonts w:eastAsiaTheme="minorHAnsi"/>
                <w:sz w:val="22"/>
                <w:szCs w:val="22"/>
                <w:lang w:eastAsia="en-US"/>
              </w:rPr>
              <w:t>01.0</w:t>
            </w:r>
            <w:r w:rsidR="00A621C7" w:rsidRPr="00A621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A621C7">
              <w:rPr>
                <w:rFonts w:eastAsiaTheme="minorHAnsi"/>
                <w:sz w:val="22"/>
                <w:szCs w:val="22"/>
                <w:lang w:eastAsia="en-US"/>
              </w:rPr>
              <w:t xml:space="preserve">.2022г. </w:t>
            </w:r>
          </w:p>
          <w:p w:rsidR="0083409E" w:rsidRPr="00A621C7" w:rsidRDefault="00051EE6" w:rsidP="00051E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sz w:val="22"/>
                <w:szCs w:val="22"/>
                <w:lang w:eastAsia="en-US"/>
              </w:rPr>
              <w:t>до 31.12.</w:t>
            </w:r>
            <w:r w:rsidR="007B0CDC" w:rsidRPr="00A621C7">
              <w:rPr>
                <w:rFonts w:eastAsiaTheme="minorHAnsi"/>
                <w:sz w:val="22"/>
                <w:szCs w:val="22"/>
                <w:lang w:eastAsia="en-US"/>
              </w:rPr>
              <w:t>2022г.</w:t>
            </w:r>
          </w:p>
        </w:tc>
      </w:tr>
      <w:tr w:rsidR="00F434C9" w:rsidTr="00075C4B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13 199 490,00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A621C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621C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15 839 388,00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Pr="00A621C7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0CDC" w:rsidRDefault="007B0CD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7B0CDC" w:rsidRPr="007B0CDC" w:rsidRDefault="007B0CDC" w:rsidP="007B0CDC"/>
    <w:p w:rsidR="007B0CDC" w:rsidRPr="007B0CDC" w:rsidRDefault="007B0CDC" w:rsidP="007B0CDC">
      <w:pPr>
        <w:rPr>
          <w:sz w:val="20"/>
          <w:szCs w:val="20"/>
        </w:rPr>
      </w:pPr>
      <w:r w:rsidRPr="007B0CDC">
        <w:rPr>
          <w:sz w:val="20"/>
          <w:szCs w:val="20"/>
        </w:rPr>
        <w:t xml:space="preserve">Заместитель     директора                                         </w:t>
      </w:r>
      <w:r>
        <w:rPr>
          <w:sz w:val="20"/>
          <w:szCs w:val="20"/>
        </w:rPr>
        <w:t xml:space="preserve">                            </w:t>
      </w:r>
      <w:r w:rsidRPr="007B0CDC">
        <w:rPr>
          <w:sz w:val="20"/>
          <w:szCs w:val="20"/>
        </w:rPr>
        <w:t>В.В. Ракитин</w:t>
      </w:r>
    </w:p>
    <w:p w:rsidR="007B0CDC" w:rsidRDefault="007B0CDC" w:rsidP="007B0CDC"/>
    <w:p w:rsidR="007B0CDC" w:rsidRDefault="007B0CDC" w:rsidP="007B0CDC">
      <w:pPr>
        <w:tabs>
          <w:tab w:val="left" w:pos="900"/>
        </w:tabs>
      </w:pPr>
      <w:r>
        <w:tab/>
      </w:r>
    </w:p>
    <w:p w:rsidR="0083409E" w:rsidRPr="007B0CDC" w:rsidRDefault="007B0CDC" w:rsidP="007B0CDC">
      <w:pPr>
        <w:tabs>
          <w:tab w:val="left" w:pos="900"/>
        </w:tabs>
        <w:sectPr w:rsidR="0083409E" w:rsidRPr="007B0CDC" w:rsidSect="00C625E6">
          <w:footerReference w:type="default" r:id="rId7"/>
          <w:pgSz w:w="16838" w:h="11906" w:orient="landscape"/>
          <w:pgMar w:top="993" w:right="1701" w:bottom="850" w:left="1134" w:header="708" w:footer="708" w:gutter="0"/>
          <w:cols w:space="708"/>
          <w:docGrid w:linePitch="381"/>
        </w:sectPr>
      </w:pPr>
      <w:r>
        <w:tab/>
      </w:r>
    </w:p>
    <w:p w:rsidR="000A24D7" w:rsidRDefault="000A24D7"/>
    <w:sectPr w:rsidR="000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0F" w:rsidRDefault="0033510F">
      <w:r>
        <w:separator/>
      </w:r>
    </w:p>
  </w:endnote>
  <w:endnote w:type="continuationSeparator" w:id="0">
    <w:p w:rsidR="0033510F" w:rsidRDefault="003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729964"/>
      <w:docPartObj>
        <w:docPartGallery w:val="Page Numbers (Bottom of Page)"/>
        <w:docPartUnique/>
      </w:docPartObj>
    </w:sdtPr>
    <w:sdtEndPr/>
    <w:sdtContent>
      <w:p w:rsidR="005D398A" w:rsidRDefault="00DD08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5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98A" w:rsidRDefault="00075C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0F" w:rsidRDefault="0033510F">
      <w:r>
        <w:separator/>
      </w:r>
    </w:p>
  </w:footnote>
  <w:footnote w:type="continuationSeparator" w:id="0">
    <w:p w:rsidR="0033510F" w:rsidRDefault="0033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9E"/>
    <w:rsid w:val="00051EE6"/>
    <w:rsid w:val="00075C4B"/>
    <w:rsid w:val="000A24D7"/>
    <w:rsid w:val="000C0547"/>
    <w:rsid w:val="000D4B6C"/>
    <w:rsid w:val="00226ABD"/>
    <w:rsid w:val="0033510F"/>
    <w:rsid w:val="00357A02"/>
    <w:rsid w:val="00411875"/>
    <w:rsid w:val="00525271"/>
    <w:rsid w:val="006429B1"/>
    <w:rsid w:val="007B0CDC"/>
    <w:rsid w:val="008046C4"/>
    <w:rsid w:val="0083409E"/>
    <w:rsid w:val="008456BF"/>
    <w:rsid w:val="0089610E"/>
    <w:rsid w:val="00A621C7"/>
    <w:rsid w:val="00A8026C"/>
    <w:rsid w:val="00B724E6"/>
    <w:rsid w:val="00CF461F"/>
    <w:rsid w:val="00DD0876"/>
    <w:rsid w:val="00F434C9"/>
    <w:rsid w:val="00FD64D2"/>
    <w:rsid w:val="00FE3A9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6C21-3521-47B9-80AA-946092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EC08-008E-4A4F-AEE8-714EE4E3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Иванова Наталья Леонидовна</cp:lastModifiedBy>
  <cp:revision>7</cp:revision>
  <cp:lastPrinted>2022-06-16T08:43:00Z</cp:lastPrinted>
  <dcterms:created xsi:type="dcterms:W3CDTF">2022-05-16T13:47:00Z</dcterms:created>
  <dcterms:modified xsi:type="dcterms:W3CDTF">2022-06-16T08:45:00Z</dcterms:modified>
</cp:coreProperties>
</file>