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:rsidR="003D61F5" w:rsidRPr="001F06C6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BA1B32" w:rsidRPr="00BA1B32">
        <w:rPr>
          <w:b w:val="0"/>
          <w:szCs w:val="28"/>
        </w:rPr>
        <w:t>08</w:t>
      </w:r>
      <w:r w:rsidR="0059446D" w:rsidRPr="004E4570">
        <w:rPr>
          <w:b w:val="0"/>
          <w:szCs w:val="28"/>
        </w:rPr>
        <w:t xml:space="preserve">» </w:t>
      </w:r>
      <w:r w:rsidR="00715685">
        <w:rPr>
          <w:b w:val="0"/>
          <w:szCs w:val="28"/>
        </w:rPr>
        <w:t>а</w:t>
      </w:r>
      <w:r w:rsidR="00BA1B32">
        <w:rPr>
          <w:b w:val="0"/>
          <w:szCs w:val="28"/>
        </w:rPr>
        <w:t>вгуста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715685">
        <w:rPr>
          <w:b w:val="0"/>
          <w:szCs w:val="28"/>
        </w:rPr>
        <w:t>2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E35F7E">
        <w:rPr>
          <w:b w:val="0"/>
          <w:sz w:val="24"/>
        </w:rPr>
        <w:t xml:space="preserve">№ </w:t>
      </w:r>
      <w:r w:rsidR="00032A33" w:rsidRPr="00032A33">
        <w:rPr>
          <w:b w:val="0"/>
          <w:sz w:val="24"/>
        </w:rPr>
        <w:t>ЗК-</w:t>
      </w:r>
      <w:r w:rsidR="00BA1B32">
        <w:rPr>
          <w:b w:val="0"/>
          <w:sz w:val="24"/>
        </w:rPr>
        <w:t>25</w:t>
      </w:r>
      <w:r w:rsidR="00032A33" w:rsidRPr="00032A33">
        <w:rPr>
          <w:b w:val="0"/>
          <w:sz w:val="24"/>
        </w:rPr>
        <w:t>/ВВРЗ/202</w:t>
      </w:r>
      <w:r w:rsidR="00715685">
        <w:rPr>
          <w:b w:val="0"/>
          <w:sz w:val="24"/>
        </w:rPr>
        <w:t>2</w:t>
      </w:r>
      <w:r w:rsidR="00032A33" w:rsidRPr="00032A33">
        <w:rPr>
          <w:b w:val="0"/>
          <w:sz w:val="24"/>
        </w:rPr>
        <w:t>/ОМТО</w:t>
      </w:r>
      <w:r w:rsidR="00032A33">
        <w:rPr>
          <w:b w:val="0"/>
          <w:sz w:val="24"/>
        </w:rPr>
        <w:t>-КК</w:t>
      </w:r>
    </w:p>
    <w:p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:rsidR="008F5716" w:rsidRPr="00CF7FC4" w:rsidRDefault="008F5716" w:rsidP="008F5716">
      <w:pPr>
        <w:jc w:val="both"/>
        <w:rPr>
          <w:sz w:val="26"/>
          <w:szCs w:val="26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О.В.Митюкова</w:t>
      </w: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:rsidR="008F5716" w:rsidRPr="00CF7FC4" w:rsidRDefault="008F5716" w:rsidP="008F5716">
      <w:pPr>
        <w:ind w:right="40"/>
        <w:rPr>
          <w:sz w:val="26"/>
          <w:szCs w:val="26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А.В.Орешков            </w:t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В.В. Ракитин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proofErr w:type="spellStart"/>
      <w:r w:rsidRPr="00CF7FC4">
        <w:rPr>
          <w:sz w:val="26"/>
          <w:szCs w:val="26"/>
        </w:rPr>
        <w:t>Рощупкина</w:t>
      </w:r>
      <w:proofErr w:type="spellEnd"/>
    </w:p>
    <w:p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Клишин</w:t>
      </w:r>
    </w:p>
    <w:p w:rsidR="00B00868" w:rsidRPr="00CF7FC4" w:rsidRDefault="00B00868" w:rsidP="00B00868">
      <w:pPr>
        <w:ind w:right="40"/>
        <w:rPr>
          <w:sz w:val="26"/>
          <w:szCs w:val="26"/>
        </w:rPr>
      </w:pPr>
    </w:p>
    <w:p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:rsidR="00850171" w:rsidRDefault="0031412F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CF7FC4">
        <w:rPr>
          <w:b w:val="0"/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032A33" w:rsidRPr="00032A33">
        <w:rPr>
          <w:sz w:val="26"/>
          <w:szCs w:val="26"/>
        </w:rPr>
        <w:t>ЗК-</w:t>
      </w:r>
      <w:r w:rsidR="00BA1B32">
        <w:rPr>
          <w:sz w:val="26"/>
          <w:szCs w:val="26"/>
        </w:rPr>
        <w:t>25</w:t>
      </w:r>
      <w:r w:rsidR="00032A33" w:rsidRPr="00032A33">
        <w:rPr>
          <w:sz w:val="26"/>
          <w:szCs w:val="26"/>
        </w:rPr>
        <w:t>/ВВРЗ/202</w:t>
      </w:r>
      <w:r w:rsidR="00715685">
        <w:rPr>
          <w:sz w:val="26"/>
          <w:szCs w:val="26"/>
        </w:rPr>
        <w:t>2</w:t>
      </w:r>
      <w:r w:rsidR="00032A33" w:rsidRPr="00032A33">
        <w:rPr>
          <w:sz w:val="26"/>
          <w:szCs w:val="26"/>
        </w:rPr>
        <w:t xml:space="preserve">/ОМТО </w:t>
      </w:r>
      <w:r w:rsidRPr="00CF7FC4">
        <w:rPr>
          <w:b w:val="0"/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b w:val="0"/>
          <w:sz w:val="26"/>
          <w:szCs w:val="26"/>
        </w:rPr>
        <w:t xml:space="preserve">поставку </w:t>
      </w:r>
      <w:r w:rsidR="00715685" w:rsidRPr="00715685">
        <w:rPr>
          <w:sz w:val="26"/>
          <w:szCs w:val="26"/>
        </w:rPr>
        <w:t xml:space="preserve">цветного и нержавеющего металлопроката </w:t>
      </w:r>
      <w:r w:rsidR="00715685" w:rsidRPr="00715685">
        <w:rPr>
          <w:b w:val="0"/>
          <w:sz w:val="26"/>
          <w:szCs w:val="26"/>
        </w:rPr>
        <w:t xml:space="preserve">для нужд Воронежского ВРЗ АО «ВРМ» в </w:t>
      </w:r>
      <w:r w:rsidR="00850171" w:rsidRPr="00850171">
        <w:rPr>
          <w:b w:val="0"/>
          <w:sz w:val="26"/>
          <w:szCs w:val="26"/>
        </w:rPr>
        <w:t>августе-сентябре 2022 г</w:t>
      </w:r>
      <w:r w:rsidR="00850171">
        <w:rPr>
          <w:b w:val="0"/>
          <w:sz w:val="26"/>
          <w:szCs w:val="26"/>
        </w:rPr>
        <w:t>.</w:t>
      </w:r>
    </w:p>
    <w:p w:rsidR="0031412F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  <w:r w:rsidR="00850171">
        <w:rPr>
          <w:b w:val="0"/>
          <w:sz w:val="26"/>
          <w:szCs w:val="26"/>
        </w:rPr>
        <w:t>.</w:t>
      </w:r>
    </w:p>
    <w:p w:rsidR="00850171" w:rsidRPr="00E70AC5" w:rsidRDefault="00850171" w:rsidP="00E70AC5">
      <w:pPr>
        <w:pStyle w:val="a8"/>
        <w:ind w:firstLine="709"/>
        <w:jc w:val="both"/>
        <w:rPr>
          <w:b w:val="0"/>
          <w:sz w:val="26"/>
          <w:szCs w:val="26"/>
        </w:rPr>
      </w:pPr>
    </w:p>
    <w:p w:rsidR="0031412F" w:rsidRDefault="0031412F" w:rsidP="0031412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:rsidR="0031412F" w:rsidRDefault="0031412F" w:rsidP="000603C4">
      <w:pPr>
        <w:ind w:firstLine="709"/>
        <w:jc w:val="both"/>
        <w:rPr>
          <w:sz w:val="26"/>
          <w:szCs w:val="26"/>
        </w:rPr>
      </w:pPr>
      <w:r w:rsidRPr="00CF7FC4">
        <w:rPr>
          <w:sz w:val="26"/>
          <w:szCs w:val="26"/>
        </w:rPr>
        <w:t>Согласиться с выводами и предложениями экспертной группы (протокол от «</w:t>
      </w:r>
      <w:r w:rsidR="00850171">
        <w:rPr>
          <w:sz w:val="26"/>
          <w:szCs w:val="26"/>
        </w:rPr>
        <w:t>08</w:t>
      </w:r>
      <w:r w:rsidRPr="00CF7FC4">
        <w:rPr>
          <w:sz w:val="26"/>
          <w:szCs w:val="26"/>
        </w:rPr>
        <w:t xml:space="preserve">» </w:t>
      </w:r>
      <w:r w:rsidR="00715685">
        <w:rPr>
          <w:sz w:val="26"/>
          <w:szCs w:val="26"/>
        </w:rPr>
        <w:t>а</w:t>
      </w:r>
      <w:r w:rsidR="00850171">
        <w:rPr>
          <w:sz w:val="26"/>
          <w:szCs w:val="26"/>
        </w:rPr>
        <w:t>вгуста</w:t>
      </w:r>
      <w:r w:rsidRPr="00CF7FC4">
        <w:rPr>
          <w:sz w:val="26"/>
          <w:szCs w:val="26"/>
        </w:rPr>
        <w:t xml:space="preserve"> 202</w:t>
      </w:r>
      <w:r w:rsidR="00715685">
        <w:rPr>
          <w:sz w:val="26"/>
          <w:szCs w:val="26"/>
        </w:rPr>
        <w:t>2</w:t>
      </w:r>
      <w:r w:rsidRPr="00CF7FC4">
        <w:rPr>
          <w:sz w:val="26"/>
          <w:szCs w:val="26"/>
        </w:rPr>
        <w:t xml:space="preserve"> г</w:t>
      </w:r>
      <w:r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032A33" w:rsidRPr="00E70AC5">
        <w:rPr>
          <w:sz w:val="26"/>
          <w:szCs w:val="26"/>
        </w:rPr>
        <w:t>ЗК-</w:t>
      </w:r>
      <w:r w:rsidR="00850171">
        <w:rPr>
          <w:sz w:val="26"/>
          <w:szCs w:val="26"/>
        </w:rPr>
        <w:t>25</w:t>
      </w:r>
      <w:r w:rsidR="00032A33" w:rsidRPr="00E70AC5">
        <w:rPr>
          <w:sz w:val="26"/>
          <w:szCs w:val="26"/>
        </w:rPr>
        <w:t>/ВВРЗ/202</w:t>
      </w:r>
      <w:r w:rsidR="00715685">
        <w:rPr>
          <w:sz w:val="26"/>
          <w:szCs w:val="26"/>
        </w:rPr>
        <w:t>2</w:t>
      </w:r>
      <w:r w:rsidR="00032A33" w:rsidRPr="00E70AC5">
        <w:rPr>
          <w:sz w:val="26"/>
          <w:szCs w:val="26"/>
        </w:rPr>
        <w:t xml:space="preserve">/ОМТО </w:t>
      </w:r>
      <w:r w:rsidR="00E6196F" w:rsidRPr="00E70AC5">
        <w:rPr>
          <w:sz w:val="26"/>
          <w:szCs w:val="26"/>
        </w:rPr>
        <w:t>-</w:t>
      </w:r>
      <w:r w:rsidRPr="00E70AC5">
        <w:rPr>
          <w:sz w:val="26"/>
          <w:szCs w:val="26"/>
        </w:rPr>
        <w:t>ЭГ):</w:t>
      </w:r>
    </w:p>
    <w:p w:rsidR="007C4C04" w:rsidRDefault="00567EB9" w:rsidP="000603C4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bookmarkStart w:id="0" w:name="_GoBack"/>
      <w:bookmarkEnd w:id="0"/>
      <w:r w:rsidR="007C4C04" w:rsidRPr="007C4C04">
        <w:rPr>
          <w:b/>
          <w:sz w:val="26"/>
          <w:szCs w:val="26"/>
        </w:rPr>
        <w:t>Лот №1:</w:t>
      </w:r>
    </w:p>
    <w:p w:rsidR="00850171" w:rsidRPr="00850171" w:rsidRDefault="00850171" w:rsidP="00850171">
      <w:pPr>
        <w:jc w:val="both"/>
        <w:rPr>
          <w:sz w:val="26"/>
          <w:szCs w:val="26"/>
        </w:rPr>
      </w:pPr>
      <w:r w:rsidRPr="00850171">
        <w:rPr>
          <w:b/>
          <w:sz w:val="26"/>
          <w:szCs w:val="26"/>
        </w:rPr>
        <w:t xml:space="preserve">            - </w:t>
      </w:r>
      <w:r w:rsidRPr="00850171">
        <w:rPr>
          <w:sz w:val="26"/>
          <w:szCs w:val="26"/>
        </w:rPr>
        <w:t xml:space="preserve">В соответствии с пп.2 п.5.14 признать запрос </w:t>
      </w:r>
      <w:r w:rsidRPr="00850171">
        <w:rPr>
          <w:color w:val="000000"/>
          <w:sz w:val="26"/>
          <w:szCs w:val="26"/>
        </w:rPr>
        <w:t>котировок цен №ЗК-25/ВВРЗ/2022/ОМТО   несостоявшимся;</w:t>
      </w:r>
    </w:p>
    <w:p w:rsidR="00850171" w:rsidRPr="00850171" w:rsidRDefault="00850171" w:rsidP="00850171">
      <w:pPr>
        <w:ind w:firstLine="709"/>
        <w:jc w:val="both"/>
        <w:rPr>
          <w:color w:val="000000"/>
          <w:sz w:val="26"/>
          <w:szCs w:val="26"/>
        </w:rPr>
      </w:pPr>
      <w:r w:rsidRPr="00850171">
        <w:rPr>
          <w:color w:val="000000"/>
          <w:sz w:val="26"/>
          <w:szCs w:val="26"/>
        </w:rPr>
        <w:t xml:space="preserve"> - В соответствии с п.5.15. признать лучшей котировочной заявкой по запросу котировок цен № ЗК-25/ВВРЗ/2022/ОМТО   ООО «САТУРН» </w:t>
      </w:r>
      <w:r w:rsidR="0071666E">
        <w:rPr>
          <w:color w:val="000000"/>
          <w:sz w:val="26"/>
          <w:szCs w:val="26"/>
        </w:rPr>
        <w:t>(</w:t>
      </w:r>
      <w:r w:rsidR="0071666E" w:rsidRPr="005308D9">
        <w:rPr>
          <w:sz w:val="26"/>
          <w:szCs w:val="26"/>
        </w:rPr>
        <w:t>ИНН 7722477500</w:t>
      </w:r>
      <w:r w:rsidR="0071666E">
        <w:rPr>
          <w:sz w:val="26"/>
          <w:szCs w:val="26"/>
        </w:rPr>
        <w:t xml:space="preserve">) </w:t>
      </w:r>
      <w:r w:rsidRPr="00850171">
        <w:rPr>
          <w:color w:val="000000"/>
          <w:sz w:val="26"/>
          <w:szCs w:val="26"/>
        </w:rPr>
        <w:t xml:space="preserve">и в установленном порядке обеспечить заключение договора с ООО «САТУРН»,  со стоимостью предложения: </w:t>
      </w:r>
      <w:r w:rsidRPr="00850171">
        <w:rPr>
          <w:b/>
          <w:color w:val="000000"/>
          <w:sz w:val="26"/>
          <w:szCs w:val="26"/>
        </w:rPr>
        <w:t xml:space="preserve">6 535 575 </w:t>
      </w:r>
      <w:r w:rsidRPr="00850171">
        <w:rPr>
          <w:color w:val="000000"/>
          <w:sz w:val="26"/>
          <w:szCs w:val="26"/>
        </w:rPr>
        <w:t xml:space="preserve">(шесть миллионов пятьсот тридцать пять тысяч </w:t>
      </w:r>
      <w:r w:rsidRPr="00850171">
        <w:rPr>
          <w:color w:val="000000"/>
          <w:sz w:val="26"/>
          <w:szCs w:val="26"/>
        </w:rPr>
        <w:lastRenderedPageBreak/>
        <w:t xml:space="preserve">пятьсот семьдесят пять) рублей </w:t>
      </w:r>
      <w:r w:rsidRPr="00850171">
        <w:rPr>
          <w:b/>
          <w:color w:val="000000"/>
          <w:sz w:val="26"/>
          <w:szCs w:val="26"/>
        </w:rPr>
        <w:t>00</w:t>
      </w:r>
      <w:r w:rsidRPr="00850171">
        <w:rPr>
          <w:color w:val="000000"/>
          <w:sz w:val="26"/>
          <w:szCs w:val="26"/>
        </w:rPr>
        <w:t xml:space="preserve"> копеек, без учета</w:t>
      </w:r>
      <w:r w:rsidRPr="00850171">
        <w:rPr>
          <w:b/>
          <w:color w:val="000000"/>
          <w:sz w:val="26"/>
          <w:szCs w:val="26"/>
        </w:rPr>
        <w:t xml:space="preserve"> </w:t>
      </w:r>
      <w:r w:rsidRPr="00850171">
        <w:rPr>
          <w:color w:val="000000"/>
          <w:sz w:val="26"/>
          <w:szCs w:val="26"/>
        </w:rPr>
        <w:t>НДС</w:t>
      </w:r>
      <w:r w:rsidRPr="00850171">
        <w:rPr>
          <w:b/>
          <w:color w:val="000000"/>
          <w:sz w:val="26"/>
          <w:szCs w:val="26"/>
        </w:rPr>
        <w:t xml:space="preserve">, 6 786 690 </w:t>
      </w:r>
      <w:r w:rsidRPr="00850171">
        <w:rPr>
          <w:color w:val="000000"/>
          <w:sz w:val="26"/>
          <w:szCs w:val="26"/>
        </w:rPr>
        <w:t xml:space="preserve">(шесть миллионов семьсот восемьдесят шесть тысяч шестьсот девяносто) рублей  </w:t>
      </w:r>
      <w:r w:rsidRPr="00850171">
        <w:rPr>
          <w:b/>
          <w:color w:val="000000"/>
          <w:sz w:val="26"/>
          <w:szCs w:val="26"/>
        </w:rPr>
        <w:t>00</w:t>
      </w:r>
      <w:r w:rsidRPr="00850171">
        <w:rPr>
          <w:color w:val="000000"/>
          <w:sz w:val="26"/>
          <w:szCs w:val="26"/>
        </w:rPr>
        <w:t xml:space="preserve"> копеек , с учетом всех налогов, включая НДС, указанного в его финансово-коммерческом предложении.</w:t>
      </w:r>
    </w:p>
    <w:p w:rsidR="007C4C04" w:rsidRDefault="00567EB9" w:rsidP="007C4C04">
      <w:pPr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</w:t>
      </w:r>
      <w:r w:rsidR="007C4C04" w:rsidRPr="007C4C04">
        <w:rPr>
          <w:b/>
          <w:color w:val="000000"/>
          <w:sz w:val="26"/>
          <w:szCs w:val="26"/>
        </w:rPr>
        <w:t>Лот №2</w:t>
      </w:r>
      <w:r w:rsidR="007C4C04">
        <w:rPr>
          <w:b/>
          <w:color w:val="000000"/>
          <w:sz w:val="26"/>
          <w:szCs w:val="26"/>
        </w:rPr>
        <w:t>.</w:t>
      </w:r>
    </w:p>
    <w:p w:rsidR="00850171" w:rsidRPr="00850171" w:rsidRDefault="007C4C04" w:rsidP="00850171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850171">
        <w:rPr>
          <w:b/>
          <w:color w:val="000000"/>
          <w:sz w:val="26"/>
          <w:szCs w:val="26"/>
        </w:rPr>
        <w:t xml:space="preserve">   </w:t>
      </w:r>
      <w:r w:rsidR="00850171" w:rsidRPr="00850171">
        <w:rPr>
          <w:b/>
          <w:sz w:val="26"/>
          <w:szCs w:val="26"/>
        </w:rPr>
        <w:t xml:space="preserve">- </w:t>
      </w:r>
      <w:r w:rsidR="00850171" w:rsidRPr="00850171">
        <w:rPr>
          <w:sz w:val="26"/>
          <w:szCs w:val="26"/>
        </w:rPr>
        <w:t xml:space="preserve">В соответствии с пп.2 п.5.14 признать запрос </w:t>
      </w:r>
      <w:r w:rsidR="00850171" w:rsidRPr="00850171">
        <w:rPr>
          <w:color w:val="000000"/>
          <w:sz w:val="26"/>
          <w:szCs w:val="26"/>
        </w:rPr>
        <w:t>котировок цен №ЗК-25/ВВРЗ/2022/ОМТО   несостоявшимся;</w:t>
      </w:r>
    </w:p>
    <w:p w:rsidR="00850171" w:rsidRPr="00850171" w:rsidRDefault="00850171" w:rsidP="00850171">
      <w:pPr>
        <w:ind w:firstLine="709"/>
        <w:jc w:val="both"/>
        <w:rPr>
          <w:color w:val="000000"/>
          <w:sz w:val="26"/>
          <w:szCs w:val="26"/>
        </w:rPr>
      </w:pPr>
      <w:r w:rsidRPr="00850171">
        <w:rPr>
          <w:color w:val="000000"/>
          <w:sz w:val="26"/>
          <w:szCs w:val="26"/>
        </w:rPr>
        <w:t xml:space="preserve">  - В соответствии с п.5.15. признать лучшей котировочной заявкой по запросу котировок цен № ЗК-25/ВВРЗ/2022/ОМТО   ООО «САТУРН» </w:t>
      </w:r>
      <w:r w:rsidR="0071666E">
        <w:rPr>
          <w:color w:val="000000"/>
          <w:sz w:val="26"/>
          <w:szCs w:val="26"/>
        </w:rPr>
        <w:t>(</w:t>
      </w:r>
      <w:r w:rsidR="0071666E" w:rsidRPr="005308D9">
        <w:rPr>
          <w:sz w:val="26"/>
          <w:szCs w:val="26"/>
        </w:rPr>
        <w:t>ИНН 7722477500</w:t>
      </w:r>
      <w:r w:rsidR="0071666E">
        <w:rPr>
          <w:sz w:val="26"/>
          <w:szCs w:val="26"/>
        </w:rPr>
        <w:t xml:space="preserve">) </w:t>
      </w:r>
      <w:r w:rsidRPr="00850171">
        <w:rPr>
          <w:color w:val="000000"/>
          <w:sz w:val="26"/>
          <w:szCs w:val="26"/>
        </w:rPr>
        <w:t xml:space="preserve">и в установленном порядке обеспечить заключение договора с ООО «САТУРН», со стоимостью предложения: </w:t>
      </w:r>
      <w:r w:rsidRPr="00850171">
        <w:rPr>
          <w:b/>
          <w:color w:val="000000"/>
          <w:sz w:val="26"/>
          <w:szCs w:val="26"/>
        </w:rPr>
        <w:t xml:space="preserve">3 412 727 </w:t>
      </w:r>
      <w:r w:rsidRPr="00850171">
        <w:rPr>
          <w:color w:val="000000"/>
          <w:sz w:val="26"/>
          <w:szCs w:val="26"/>
        </w:rPr>
        <w:t xml:space="preserve">(три миллиона четыреста двенадцать тысяч семьсот двадцать семь) рублей </w:t>
      </w:r>
      <w:r w:rsidRPr="00850171">
        <w:rPr>
          <w:b/>
          <w:color w:val="000000"/>
          <w:sz w:val="26"/>
          <w:szCs w:val="26"/>
        </w:rPr>
        <w:t>50</w:t>
      </w:r>
      <w:r w:rsidRPr="00850171">
        <w:rPr>
          <w:color w:val="000000"/>
          <w:sz w:val="26"/>
          <w:szCs w:val="26"/>
        </w:rPr>
        <w:t xml:space="preserve"> копеек, без учета</w:t>
      </w:r>
      <w:r w:rsidRPr="00850171">
        <w:rPr>
          <w:b/>
          <w:color w:val="000000"/>
          <w:sz w:val="26"/>
          <w:szCs w:val="26"/>
        </w:rPr>
        <w:t xml:space="preserve"> </w:t>
      </w:r>
      <w:r w:rsidRPr="00850171">
        <w:rPr>
          <w:color w:val="000000"/>
          <w:sz w:val="26"/>
          <w:szCs w:val="26"/>
        </w:rPr>
        <w:t>НДС</w:t>
      </w:r>
      <w:r w:rsidRPr="00850171">
        <w:rPr>
          <w:b/>
          <w:color w:val="000000"/>
          <w:sz w:val="26"/>
          <w:szCs w:val="26"/>
        </w:rPr>
        <w:t xml:space="preserve">, 4 095 273 </w:t>
      </w:r>
      <w:r w:rsidRPr="00850171">
        <w:rPr>
          <w:color w:val="000000"/>
          <w:sz w:val="26"/>
          <w:szCs w:val="26"/>
        </w:rPr>
        <w:t xml:space="preserve">(четыре миллиона девяносто пять тысяч двести семьдесят три) рубля  </w:t>
      </w:r>
      <w:r w:rsidRPr="00850171">
        <w:rPr>
          <w:b/>
          <w:color w:val="000000"/>
          <w:sz w:val="26"/>
          <w:szCs w:val="26"/>
        </w:rPr>
        <w:t>00</w:t>
      </w:r>
      <w:r w:rsidRPr="00850171">
        <w:rPr>
          <w:color w:val="000000"/>
          <w:sz w:val="26"/>
          <w:szCs w:val="26"/>
        </w:rPr>
        <w:t xml:space="preserve"> копеек , с учетом всех налогов, включая НДС, указанного в его финансово-коммерческом предложении.</w:t>
      </w:r>
    </w:p>
    <w:p w:rsidR="00850171" w:rsidRPr="00850171" w:rsidRDefault="00850171" w:rsidP="00850171">
      <w:pPr>
        <w:ind w:firstLine="709"/>
        <w:jc w:val="both"/>
        <w:rPr>
          <w:b/>
          <w:color w:val="000000"/>
          <w:sz w:val="26"/>
          <w:szCs w:val="26"/>
        </w:rPr>
      </w:pPr>
    </w:p>
    <w:p w:rsidR="00A4249B" w:rsidRPr="00CF7FC4" w:rsidRDefault="007C4C04" w:rsidP="008501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4249B" w:rsidRPr="00CF7FC4">
        <w:rPr>
          <w:sz w:val="26"/>
          <w:szCs w:val="26"/>
        </w:rPr>
        <w:t>Решение принято единогласно.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:rsidR="008F5716" w:rsidRPr="00CF7FC4" w:rsidRDefault="008F5716" w:rsidP="008F5716">
      <w:pPr>
        <w:jc w:val="both"/>
        <w:rPr>
          <w:sz w:val="26"/>
          <w:szCs w:val="26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:rsidR="008F5716" w:rsidRPr="00CF7FC4" w:rsidRDefault="008F5716" w:rsidP="008F5716">
      <w:pPr>
        <w:ind w:right="40"/>
        <w:rPr>
          <w:sz w:val="26"/>
          <w:szCs w:val="26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proofErr w:type="spellStart"/>
      <w:r w:rsidR="008F5716" w:rsidRPr="00CF7FC4">
        <w:rPr>
          <w:sz w:val="26"/>
          <w:szCs w:val="26"/>
        </w:rPr>
        <w:t>Рощупкина</w:t>
      </w:r>
      <w:proofErr w:type="spellEnd"/>
    </w:p>
    <w:p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А.В.Клишин</w:t>
      </w:r>
    </w:p>
    <w:p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D61F5"/>
    <w:rsid w:val="003E2484"/>
    <w:rsid w:val="003E5873"/>
    <w:rsid w:val="003E69DD"/>
    <w:rsid w:val="003F0CFF"/>
    <w:rsid w:val="00405A70"/>
    <w:rsid w:val="00415528"/>
    <w:rsid w:val="00424027"/>
    <w:rsid w:val="00427031"/>
    <w:rsid w:val="00431026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7EB9"/>
    <w:rsid w:val="00573E15"/>
    <w:rsid w:val="00575AAB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F4F42"/>
    <w:rsid w:val="006F6CD8"/>
    <w:rsid w:val="00704D86"/>
    <w:rsid w:val="00715414"/>
    <w:rsid w:val="00715685"/>
    <w:rsid w:val="0071666E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C4C04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0171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1B32"/>
    <w:rsid w:val="00BA42B1"/>
    <w:rsid w:val="00BB540A"/>
    <w:rsid w:val="00BC7FB2"/>
    <w:rsid w:val="00BF45C8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E687A-9C5F-42F9-B72A-4BD48EA51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20</cp:revision>
  <cp:lastPrinted>2021-05-26T05:31:00Z</cp:lastPrinted>
  <dcterms:created xsi:type="dcterms:W3CDTF">2021-03-25T06:29:00Z</dcterms:created>
  <dcterms:modified xsi:type="dcterms:W3CDTF">2022-08-09T07:14:00Z</dcterms:modified>
</cp:coreProperties>
</file>