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C151E9" w:rsidRDefault="00904ABB" w:rsidP="0056185F">
      <w:pPr>
        <w:jc w:val="center"/>
        <w:rPr>
          <w:b/>
          <w:sz w:val="28"/>
          <w:szCs w:val="28"/>
        </w:rPr>
      </w:pPr>
      <w:r w:rsidRPr="00C151E9">
        <w:rPr>
          <w:b/>
          <w:sz w:val="28"/>
          <w:szCs w:val="28"/>
        </w:rPr>
        <w:t xml:space="preserve">Выписка из протокола </w:t>
      </w:r>
      <w:r w:rsidR="0056185F" w:rsidRPr="00C151E9">
        <w:rPr>
          <w:b/>
          <w:sz w:val="28"/>
          <w:szCs w:val="28"/>
        </w:rPr>
        <w:t xml:space="preserve">№ </w:t>
      </w:r>
      <w:r w:rsidR="0085535C" w:rsidRPr="00C151E9">
        <w:rPr>
          <w:b/>
          <w:sz w:val="28"/>
          <w:szCs w:val="28"/>
        </w:rPr>
        <w:t>145</w:t>
      </w:r>
      <w:r w:rsidR="0056185F" w:rsidRPr="00C151E9">
        <w:rPr>
          <w:b/>
          <w:sz w:val="28"/>
          <w:szCs w:val="28"/>
        </w:rPr>
        <w:t>/ТВРЗ/ЭГ</w:t>
      </w:r>
    </w:p>
    <w:p w:rsidR="0056185F" w:rsidRPr="00C151E9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C151E9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56185F" w:rsidRPr="00C151E9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C151E9">
        <w:rPr>
          <w:b/>
          <w:sz w:val="28"/>
          <w:szCs w:val="28"/>
        </w:rPr>
        <w:t xml:space="preserve">№ </w:t>
      </w:r>
      <w:r w:rsidR="000B372F" w:rsidRPr="00C151E9">
        <w:rPr>
          <w:b/>
          <w:sz w:val="28"/>
          <w:szCs w:val="28"/>
        </w:rPr>
        <w:t>145</w:t>
      </w:r>
      <w:r w:rsidRPr="00C151E9">
        <w:rPr>
          <w:b/>
          <w:sz w:val="28"/>
          <w:szCs w:val="28"/>
        </w:rPr>
        <w:t>/</w:t>
      </w:r>
      <w:r w:rsidR="006C106D" w:rsidRPr="00C151E9">
        <w:rPr>
          <w:b/>
          <w:sz w:val="28"/>
          <w:szCs w:val="28"/>
        </w:rPr>
        <w:t>ТВРЗ/202</w:t>
      </w:r>
      <w:r w:rsidR="005618A6" w:rsidRPr="00C151E9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997728" w:rsidRPr="00997728" w:rsidRDefault="000B372F" w:rsidP="00997728">
      <w:pPr>
        <w:rPr>
          <w:sz w:val="28"/>
          <w:szCs w:val="28"/>
        </w:rPr>
      </w:pPr>
      <w:r>
        <w:rPr>
          <w:sz w:val="28"/>
          <w:szCs w:val="28"/>
        </w:rPr>
        <w:t>«19</w:t>
      </w:r>
      <w:r w:rsidR="00997728" w:rsidRPr="00997728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="00997728" w:rsidRPr="00997728">
        <w:rPr>
          <w:sz w:val="28"/>
          <w:szCs w:val="28"/>
        </w:rPr>
        <w:t>ря 202</w:t>
      </w:r>
      <w:r>
        <w:rPr>
          <w:sz w:val="28"/>
          <w:szCs w:val="28"/>
        </w:rPr>
        <w:t>4</w:t>
      </w:r>
      <w:r w:rsidR="00997728" w:rsidRPr="00997728">
        <w:rPr>
          <w:sz w:val="28"/>
          <w:szCs w:val="28"/>
        </w:rPr>
        <w:t xml:space="preserve"> г.</w:t>
      </w:r>
      <w:r w:rsidR="00997728" w:rsidRPr="00997728">
        <w:rPr>
          <w:sz w:val="28"/>
          <w:szCs w:val="28"/>
        </w:rPr>
        <w:tab/>
      </w:r>
      <w:r w:rsidR="00997728" w:rsidRPr="00997728">
        <w:rPr>
          <w:sz w:val="28"/>
          <w:szCs w:val="28"/>
        </w:rPr>
        <w:tab/>
      </w:r>
      <w:r w:rsidR="00997728" w:rsidRPr="00997728">
        <w:rPr>
          <w:sz w:val="28"/>
          <w:szCs w:val="28"/>
        </w:rPr>
        <w:tab/>
      </w:r>
      <w:r w:rsidR="00997728" w:rsidRPr="00997728">
        <w:rPr>
          <w:sz w:val="28"/>
          <w:szCs w:val="28"/>
        </w:rPr>
        <w:tab/>
        <w:t>14.00</w:t>
      </w:r>
      <w:r w:rsidR="00997728" w:rsidRPr="00997728">
        <w:rPr>
          <w:sz w:val="28"/>
          <w:szCs w:val="28"/>
        </w:rPr>
        <w:tab/>
      </w:r>
      <w:r w:rsidR="00997728" w:rsidRPr="00997728">
        <w:rPr>
          <w:sz w:val="28"/>
          <w:szCs w:val="28"/>
        </w:rPr>
        <w:tab/>
      </w:r>
      <w:r w:rsidR="00997728" w:rsidRPr="00997728">
        <w:rPr>
          <w:sz w:val="28"/>
          <w:szCs w:val="28"/>
        </w:rPr>
        <w:tab/>
      </w:r>
      <w:r w:rsidR="00997728" w:rsidRPr="00997728">
        <w:rPr>
          <w:sz w:val="28"/>
          <w:szCs w:val="28"/>
        </w:rPr>
        <w:tab/>
      </w:r>
      <w:r w:rsidR="00997728" w:rsidRPr="00997728">
        <w:rPr>
          <w:sz w:val="28"/>
          <w:szCs w:val="28"/>
        </w:rPr>
        <w:tab/>
        <w:t xml:space="preserve">    </w:t>
      </w:r>
      <w:r w:rsidR="00997728">
        <w:rPr>
          <w:sz w:val="28"/>
          <w:szCs w:val="28"/>
        </w:rPr>
        <w:t xml:space="preserve">    </w:t>
      </w:r>
      <w:r w:rsidR="00997728" w:rsidRPr="00997728">
        <w:rPr>
          <w:sz w:val="28"/>
          <w:szCs w:val="28"/>
        </w:rPr>
        <w:t>г. 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772A90" w:rsidRPr="00CD53C2" w:rsidRDefault="00772A90" w:rsidP="00772A90">
      <w:pPr>
        <w:rPr>
          <w:sz w:val="16"/>
          <w:szCs w:val="16"/>
        </w:rPr>
      </w:pPr>
    </w:p>
    <w:p w:rsidR="00772A90" w:rsidRDefault="00772A90" w:rsidP="00772A9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:rsidR="00772A90" w:rsidRPr="00CD53C2" w:rsidRDefault="00772A90" w:rsidP="00772A90">
      <w:pPr>
        <w:rPr>
          <w:sz w:val="16"/>
          <w:szCs w:val="16"/>
        </w:rPr>
      </w:pPr>
    </w:p>
    <w:p w:rsidR="00772A90" w:rsidRDefault="00772A90" w:rsidP="00772A90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037B9A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85535C" w:rsidRPr="0085535C" w:rsidRDefault="00037B9A" w:rsidP="0085535C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6185F" w:rsidRPr="00B026F5">
        <w:rPr>
          <w:sz w:val="28"/>
          <w:szCs w:val="28"/>
        </w:rPr>
        <w:t>Рассмотрение котировочных</w:t>
      </w:r>
      <w:r w:rsidR="0056185F" w:rsidRPr="00B026F5">
        <w:rPr>
          <w:i/>
          <w:sz w:val="28"/>
          <w:szCs w:val="28"/>
        </w:rPr>
        <w:t xml:space="preserve"> </w:t>
      </w:r>
      <w:r w:rsidR="0056185F" w:rsidRPr="00B026F5">
        <w:rPr>
          <w:sz w:val="28"/>
          <w:szCs w:val="28"/>
        </w:rPr>
        <w:t>заявок, представленных для участия</w:t>
      </w:r>
      <w:r w:rsidR="00997728">
        <w:rPr>
          <w:sz w:val="28"/>
          <w:szCs w:val="28"/>
        </w:rPr>
        <w:t xml:space="preserve"> в </w:t>
      </w:r>
      <w:r w:rsidR="00997728" w:rsidRPr="00997728">
        <w:rPr>
          <w:sz w:val="28"/>
          <w:szCs w:val="28"/>
        </w:rPr>
        <w:t xml:space="preserve">запросе котировок </w:t>
      </w:r>
      <w:r w:rsidR="00997728" w:rsidRPr="0085535C">
        <w:rPr>
          <w:sz w:val="28"/>
          <w:szCs w:val="28"/>
        </w:rPr>
        <w:t xml:space="preserve">цен </w:t>
      </w:r>
      <w:r w:rsidR="000B372F" w:rsidRPr="0085535C">
        <w:rPr>
          <w:sz w:val="28"/>
          <w:szCs w:val="28"/>
        </w:rPr>
        <w:t>№ 145</w:t>
      </w:r>
      <w:r w:rsidR="00997728" w:rsidRPr="0085535C">
        <w:rPr>
          <w:sz w:val="28"/>
          <w:szCs w:val="28"/>
        </w:rPr>
        <w:t>/ТВРЗ/2023</w:t>
      </w:r>
      <w:r w:rsidR="0085535C">
        <w:rPr>
          <w:b/>
          <w:sz w:val="28"/>
          <w:szCs w:val="28"/>
        </w:rPr>
        <w:t xml:space="preserve"> </w:t>
      </w:r>
      <w:r w:rsidR="0085535C" w:rsidRPr="0085535C">
        <w:rPr>
          <w:sz w:val="28"/>
          <w:szCs w:val="28"/>
        </w:rPr>
        <w:t>с целью выбора организации на право заключения договора на выполнение работ по капитальному ремонту дробемётного барабана мод. 42246, инв.</w:t>
      </w:r>
      <w:r w:rsidR="000E7474">
        <w:rPr>
          <w:sz w:val="28"/>
          <w:szCs w:val="28"/>
        </w:rPr>
        <w:t xml:space="preserve"> </w:t>
      </w:r>
      <w:r w:rsidR="0085535C" w:rsidRPr="0085535C">
        <w:rPr>
          <w:sz w:val="28"/>
          <w:szCs w:val="28"/>
        </w:rPr>
        <w:t>№</w:t>
      </w:r>
      <w:r w:rsidR="000E7474">
        <w:rPr>
          <w:sz w:val="28"/>
          <w:szCs w:val="28"/>
        </w:rPr>
        <w:t xml:space="preserve"> </w:t>
      </w:r>
      <w:r w:rsidR="0085535C" w:rsidRPr="0085535C">
        <w:rPr>
          <w:sz w:val="28"/>
          <w:szCs w:val="28"/>
        </w:rPr>
        <w:t xml:space="preserve">40823, находящегося на балансовом учете Тамбовского вагоноремонтного завода АО «ВРМ» расположенного по адресу: г. Тамбов, </w:t>
      </w:r>
      <w:r w:rsidR="008A1046">
        <w:rPr>
          <w:sz w:val="28"/>
          <w:szCs w:val="28"/>
        </w:rPr>
        <w:t xml:space="preserve">           </w:t>
      </w:r>
      <w:r w:rsidR="0085535C" w:rsidRPr="0085535C">
        <w:rPr>
          <w:sz w:val="28"/>
          <w:szCs w:val="28"/>
        </w:rPr>
        <w:t>пл. Мастерских, д.1, в 2024 году.</w:t>
      </w:r>
    </w:p>
    <w:p w:rsidR="00601392" w:rsidRPr="00C01AD5" w:rsidRDefault="00601392" w:rsidP="00601392">
      <w:pPr>
        <w:pStyle w:val="a5"/>
        <w:ind w:left="0" w:firstLine="567"/>
        <w:jc w:val="both"/>
        <w:rPr>
          <w:sz w:val="4"/>
          <w:szCs w:val="4"/>
        </w:rPr>
      </w:pP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9A">
        <w:rPr>
          <w:sz w:val="28"/>
          <w:szCs w:val="28"/>
        </w:rPr>
        <w:t xml:space="preserve">. </w:t>
      </w:r>
      <w:r w:rsidR="00B026F5" w:rsidRPr="00B026F5">
        <w:rPr>
          <w:sz w:val="28"/>
          <w:szCs w:val="28"/>
        </w:rPr>
        <w:t xml:space="preserve">Подготовка предложений в Конкурсную комиссию Тамбовского ВРЗ </w:t>
      </w:r>
      <w:r w:rsidR="00997728">
        <w:rPr>
          <w:sz w:val="28"/>
          <w:szCs w:val="28"/>
        </w:rPr>
        <w:t xml:space="preserve">          </w:t>
      </w:r>
      <w:r w:rsidR="00B026F5" w:rsidRPr="00B026F5">
        <w:rPr>
          <w:sz w:val="28"/>
          <w:szCs w:val="28"/>
        </w:rPr>
        <w:t>АО «ВРМ» по и</w:t>
      </w:r>
      <w:r w:rsidR="00B026F5">
        <w:rPr>
          <w:sz w:val="28"/>
          <w:szCs w:val="28"/>
        </w:rPr>
        <w:t>тогам запроса котировок цен №</w:t>
      </w:r>
      <w:r w:rsidR="002453D3">
        <w:rPr>
          <w:sz w:val="28"/>
          <w:szCs w:val="28"/>
        </w:rPr>
        <w:t xml:space="preserve"> </w:t>
      </w:r>
      <w:r w:rsidR="0085535C">
        <w:rPr>
          <w:sz w:val="28"/>
          <w:szCs w:val="28"/>
        </w:rPr>
        <w:t>145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C01AD5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037B9A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="002453D3">
        <w:rPr>
          <w:b/>
          <w:i/>
          <w:sz w:val="28"/>
          <w:szCs w:val="28"/>
        </w:rPr>
        <w:t xml:space="preserve">                        </w:t>
      </w:r>
      <w:r w:rsidRPr="00037B9A">
        <w:rPr>
          <w:sz w:val="28"/>
          <w:szCs w:val="28"/>
        </w:rPr>
        <w:t>№</w:t>
      </w:r>
      <w:r w:rsidR="002453D3">
        <w:rPr>
          <w:sz w:val="28"/>
          <w:szCs w:val="28"/>
        </w:rPr>
        <w:t xml:space="preserve"> </w:t>
      </w:r>
      <w:r w:rsidR="00D6759C">
        <w:rPr>
          <w:sz w:val="28"/>
          <w:szCs w:val="28"/>
        </w:rPr>
        <w:t>145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>е в запечатанных конвертах до 17</w:t>
      </w:r>
      <w:r w:rsidRPr="00037B9A">
        <w:rPr>
          <w:sz w:val="28"/>
          <w:szCs w:val="28"/>
        </w:rPr>
        <w:t>.00 часов московского времени «</w:t>
      </w:r>
      <w:r w:rsidR="00D6759C">
        <w:rPr>
          <w:sz w:val="28"/>
          <w:szCs w:val="28"/>
        </w:rPr>
        <w:t>1</w:t>
      </w:r>
      <w:r w:rsidR="00997728">
        <w:rPr>
          <w:sz w:val="28"/>
          <w:szCs w:val="28"/>
        </w:rPr>
        <w:t>8</w:t>
      </w:r>
      <w:r w:rsidRPr="00037B9A">
        <w:rPr>
          <w:sz w:val="28"/>
          <w:szCs w:val="28"/>
        </w:rPr>
        <w:t xml:space="preserve">» </w:t>
      </w:r>
      <w:r w:rsidR="00D6759C">
        <w:rPr>
          <w:sz w:val="28"/>
          <w:szCs w:val="28"/>
        </w:rPr>
        <w:t>янва</w:t>
      </w:r>
      <w:r w:rsidR="00997728">
        <w:rPr>
          <w:sz w:val="28"/>
          <w:szCs w:val="28"/>
        </w:rPr>
        <w:t>ря</w:t>
      </w:r>
      <w:r w:rsidR="00B026F5" w:rsidRPr="00037B9A">
        <w:rPr>
          <w:sz w:val="28"/>
          <w:szCs w:val="28"/>
        </w:rPr>
        <w:t xml:space="preserve"> </w:t>
      </w:r>
      <w:r w:rsidR="005F0131" w:rsidRPr="00037B9A">
        <w:rPr>
          <w:sz w:val="28"/>
          <w:szCs w:val="28"/>
        </w:rPr>
        <w:t>202</w:t>
      </w:r>
      <w:r w:rsidR="00D6759C">
        <w:rPr>
          <w:sz w:val="28"/>
          <w:szCs w:val="28"/>
        </w:rPr>
        <w:t>4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г.</w:t>
      </w:r>
    </w:p>
    <w:p w:rsidR="00037B9A" w:rsidRDefault="00B026F5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</w:t>
      </w:r>
      <w:r w:rsidR="00037B9A" w:rsidRPr="00037B9A">
        <w:rPr>
          <w:sz w:val="28"/>
          <w:szCs w:val="28"/>
        </w:rPr>
        <w:t xml:space="preserve"> </w:t>
      </w:r>
    </w:p>
    <w:p w:rsidR="002813D0" w:rsidRPr="002813D0" w:rsidRDefault="002813D0" w:rsidP="00037B9A">
      <w:pPr>
        <w:ind w:firstLine="567"/>
        <w:jc w:val="both"/>
        <w:rPr>
          <w:sz w:val="2"/>
          <w:szCs w:val="2"/>
        </w:rPr>
      </w:pPr>
    </w:p>
    <w:p w:rsidR="00997728" w:rsidRDefault="00037B9A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59C">
        <w:rPr>
          <w:sz w:val="28"/>
          <w:szCs w:val="28"/>
        </w:rPr>
        <w:t xml:space="preserve">- </w:t>
      </w:r>
      <w:r w:rsidR="00D6759C" w:rsidRPr="00D6759C">
        <w:rPr>
          <w:sz w:val="28"/>
          <w:szCs w:val="28"/>
        </w:rPr>
        <w:t xml:space="preserve">ООО «ЛипецкТехноЛит», 398902, Липецкая область, </w:t>
      </w:r>
      <w:proofErr w:type="gramStart"/>
      <w:r w:rsidR="00D6759C" w:rsidRPr="00D6759C">
        <w:rPr>
          <w:sz w:val="28"/>
          <w:szCs w:val="28"/>
        </w:rPr>
        <w:t>г</w:t>
      </w:r>
      <w:proofErr w:type="gramEnd"/>
      <w:r w:rsidR="00D6759C" w:rsidRPr="00D6759C">
        <w:rPr>
          <w:sz w:val="28"/>
          <w:szCs w:val="28"/>
        </w:rPr>
        <w:t>. Липецк</w:t>
      </w:r>
      <w:r w:rsidR="00D6759C">
        <w:rPr>
          <w:sz w:val="28"/>
          <w:szCs w:val="28"/>
        </w:rPr>
        <w:t xml:space="preserve">,                        </w:t>
      </w:r>
      <w:r w:rsidR="00D6759C" w:rsidRPr="00D6759C">
        <w:rPr>
          <w:sz w:val="28"/>
          <w:szCs w:val="28"/>
        </w:rPr>
        <w:t>ИНН 4826141764.</w:t>
      </w:r>
    </w:p>
    <w:p w:rsidR="00772A90" w:rsidRPr="00772A90" w:rsidRDefault="00772A90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D6341E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2813D0" w:rsidRPr="002813D0" w:rsidRDefault="002813D0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41E" w:rsidRPr="00D6341E">
        <w:rPr>
          <w:sz w:val="28"/>
          <w:szCs w:val="28"/>
        </w:rPr>
        <w:t xml:space="preserve">Котировочная заявка </w:t>
      </w:r>
      <w:r w:rsidR="00D6759C" w:rsidRPr="00D6759C">
        <w:rPr>
          <w:sz w:val="28"/>
          <w:szCs w:val="28"/>
        </w:rPr>
        <w:t>ООО «ЛипецкТехноЛит»</w:t>
      </w:r>
      <w:r w:rsidR="00997728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</w:t>
      </w:r>
      <w:r w:rsidR="002453D3">
        <w:rPr>
          <w:sz w:val="28"/>
          <w:szCs w:val="28"/>
        </w:rPr>
        <w:t xml:space="preserve"> </w:t>
      </w:r>
      <w:r w:rsidR="00D6759C">
        <w:rPr>
          <w:sz w:val="28"/>
          <w:szCs w:val="28"/>
        </w:rPr>
        <w:t>145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B11D38" w:rsidRPr="00B11D38" w:rsidRDefault="00B11D38" w:rsidP="000235CA">
      <w:pPr>
        <w:tabs>
          <w:tab w:val="left" w:pos="709"/>
        </w:tabs>
        <w:ind w:firstLine="567"/>
        <w:jc w:val="both"/>
        <w:outlineLvl w:val="0"/>
        <w:rPr>
          <w:sz w:val="4"/>
          <w:szCs w:val="4"/>
        </w:rPr>
      </w:pPr>
    </w:p>
    <w:p w:rsidR="00997728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</w:rPr>
      </w:pPr>
      <w:r w:rsidRPr="00D6341E">
        <w:rPr>
          <w:sz w:val="28"/>
          <w:szCs w:val="28"/>
        </w:rPr>
        <w:t>1.3. В связи с тем, что поступила только одна котировочная заявка</w:t>
      </w:r>
      <w:r w:rsidR="002453D3">
        <w:rPr>
          <w:sz w:val="28"/>
          <w:szCs w:val="28"/>
        </w:rPr>
        <w:t xml:space="preserve">        </w:t>
      </w:r>
      <w:r w:rsidRPr="00D6341E"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 xml:space="preserve">       </w:t>
      </w:r>
      <w:r w:rsidR="00D6759C" w:rsidRPr="00D6759C">
        <w:rPr>
          <w:sz w:val="28"/>
          <w:szCs w:val="28"/>
        </w:rPr>
        <w:t>ООО «ЛипецкТехноЛит»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 w:rsidR="0056185F">
        <w:rPr>
          <w:sz w:val="28"/>
        </w:rPr>
        <w:t xml:space="preserve">               </w:t>
      </w:r>
    </w:p>
    <w:p w:rsidR="0056185F" w:rsidRPr="000235CA" w:rsidRDefault="0056185F" w:rsidP="00C01AD5">
      <w:pPr>
        <w:tabs>
          <w:tab w:val="left" w:pos="709"/>
        </w:tabs>
        <w:ind w:firstLine="567"/>
        <w:jc w:val="center"/>
        <w:outlineLvl w:val="0"/>
        <w:rPr>
          <w:sz w:val="28"/>
          <w:szCs w:val="28"/>
        </w:rPr>
      </w:pP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10"/>
          <w:szCs w:val="10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  <w:r w:rsidR="00C01AD5">
        <w:rPr>
          <w:b/>
          <w:sz w:val="28"/>
          <w:u w:val="single"/>
        </w:rPr>
        <w:t xml:space="preserve"> </w:t>
      </w:r>
    </w:p>
    <w:p w:rsidR="00C01AD5" w:rsidRPr="00C01AD5" w:rsidRDefault="00C01AD5" w:rsidP="00C01AD5">
      <w:pPr>
        <w:tabs>
          <w:tab w:val="left" w:pos="284"/>
        </w:tabs>
        <w:jc w:val="center"/>
        <w:outlineLvl w:val="0"/>
        <w:rPr>
          <w:b/>
          <w:sz w:val="10"/>
          <w:szCs w:val="10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2453D3">
        <w:rPr>
          <w:sz w:val="28"/>
          <w:szCs w:val="28"/>
        </w:rPr>
        <w:t xml:space="preserve"> </w:t>
      </w:r>
      <w:r w:rsidR="00D6759C">
        <w:rPr>
          <w:sz w:val="28"/>
          <w:szCs w:val="28"/>
        </w:rPr>
        <w:t>145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комиссии Тамбовского ВРЗ </w:t>
      </w:r>
      <w:r w:rsidR="002453D3">
        <w:rPr>
          <w:sz w:val="28"/>
          <w:szCs w:val="28"/>
        </w:rPr>
        <w:t xml:space="preserve">           </w:t>
      </w:r>
      <w:r w:rsidRPr="003D1C5D">
        <w:rPr>
          <w:sz w:val="28"/>
          <w:szCs w:val="28"/>
        </w:rPr>
        <w:t>АО «ВРМ»</w:t>
      </w:r>
      <w:r w:rsidRPr="003D1C5D">
        <w:rPr>
          <w:b/>
          <w:i/>
          <w:sz w:val="28"/>
          <w:szCs w:val="28"/>
        </w:rPr>
        <w:t xml:space="preserve"> </w:t>
      </w:r>
      <w:r w:rsidR="00005263">
        <w:rPr>
          <w:sz w:val="28"/>
          <w:szCs w:val="28"/>
        </w:rPr>
        <w:t>следующие предложения</w:t>
      </w:r>
      <w:r w:rsidRPr="003D1C5D">
        <w:rPr>
          <w:sz w:val="28"/>
          <w:szCs w:val="28"/>
        </w:rPr>
        <w:t>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 xml:space="preserve">                    </w:t>
      </w:r>
      <w:r w:rsidR="00D6759C" w:rsidRPr="00D6759C">
        <w:rPr>
          <w:sz w:val="28"/>
          <w:szCs w:val="28"/>
        </w:rPr>
        <w:t>ООО «ЛипецкТехноЛит»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</w:t>
      </w:r>
      <w:r w:rsidR="00D675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D6759C">
        <w:rPr>
          <w:sz w:val="28"/>
          <w:szCs w:val="28"/>
        </w:rPr>
        <w:t>145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</w:t>
      </w:r>
      <w:r w:rsidR="00784566">
        <w:rPr>
          <w:sz w:val="28"/>
          <w:szCs w:val="28"/>
        </w:rPr>
        <w:t xml:space="preserve"> </w:t>
      </w:r>
      <w:r w:rsidR="002813D0" w:rsidRPr="00EB7392">
        <w:rPr>
          <w:sz w:val="28"/>
          <w:szCs w:val="28"/>
        </w:rPr>
        <w:t>1)</w:t>
      </w:r>
      <w:r w:rsidR="008B37D9" w:rsidRPr="00EB7392">
        <w:rPr>
          <w:sz w:val="28"/>
          <w:szCs w:val="28"/>
        </w:rPr>
        <w:t xml:space="preserve"> </w:t>
      </w:r>
      <w:bookmarkStart w:id="0" w:name="_GoBack"/>
      <w:bookmarkEnd w:id="0"/>
      <w:r w:rsidR="002453D3">
        <w:rPr>
          <w:sz w:val="28"/>
          <w:szCs w:val="28"/>
        </w:rPr>
        <w:t>п.</w:t>
      </w:r>
      <w:r w:rsidR="00784566">
        <w:rPr>
          <w:sz w:val="28"/>
          <w:szCs w:val="28"/>
        </w:rPr>
        <w:t xml:space="preserve"> </w:t>
      </w:r>
      <w:r w:rsidR="00D6759C">
        <w:rPr>
          <w:sz w:val="28"/>
          <w:szCs w:val="28"/>
        </w:rPr>
        <w:t>5.13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D6759C">
        <w:rPr>
          <w:sz w:val="28"/>
          <w:szCs w:val="28"/>
        </w:rPr>
        <w:t>знать запрос котировок цен № 145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2C52F5" w:rsidRPr="00EB7392" w:rsidRDefault="0056185F" w:rsidP="002C52F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F02315">
        <w:rPr>
          <w:sz w:val="28"/>
          <w:szCs w:val="28"/>
        </w:rPr>
        <w:t>Энергомеханическому</w:t>
      </w:r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D675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D6759C" w:rsidRPr="00D6759C">
        <w:rPr>
          <w:sz w:val="28"/>
          <w:szCs w:val="28"/>
        </w:rPr>
        <w:t>ООО «ЛипецкТехноЛит»</w:t>
      </w:r>
      <w:r w:rsidR="00E92343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</w:t>
      </w:r>
      <w:r w:rsidR="002C52F5" w:rsidRPr="00AB3EF2">
        <w:rPr>
          <w:sz w:val="28"/>
          <w:szCs w:val="28"/>
        </w:rPr>
        <w:t>стоимостью предложения</w:t>
      </w:r>
      <w:r w:rsidR="002C52F5">
        <w:rPr>
          <w:sz w:val="28"/>
          <w:szCs w:val="28"/>
        </w:rPr>
        <w:t xml:space="preserve"> </w:t>
      </w:r>
      <w:r w:rsidR="008A1046">
        <w:rPr>
          <w:sz w:val="28"/>
          <w:szCs w:val="28"/>
        </w:rPr>
        <w:t>16 999 145 (шестнадцать миллионов девятьсот девяносто девя</w:t>
      </w:r>
      <w:r w:rsidR="00632F0F">
        <w:rPr>
          <w:sz w:val="28"/>
          <w:szCs w:val="28"/>
        </w:rPr>
        <w:t xml:space="preserve">ть тысяч сто сорок пять) рублей </w:t>
      </w:r>
      <w:r w:rsidR="008A1046">
        <w:rPr>
          <w:sz w:val="28"/>
          <w:szCs w:val="28"/>
        </w:rPr>
        <w:t xml:space="preserve"> 00 копеек,</w:t>
      </w:r>
      <w:r w:rsidR="008A1046" w:rsidRPr="008A1046">
        <w:rPr>
          <w:spacing w:val="-4"/>
          <w:sz w:val="28"/>
          <w:szCs w:val="28"/>
        </w:rPr>
        <w:t xml:space="preserve"> </w:t>
      </w:r>
      <w:r w:rsidR="008A1046">
        <w:rPr>
          <w:spacing w:val="-4"/>
          <w:sz w:val="28"/>
          <w:szCs w:val="28"/>
        </w:rPr>
        <w:t>без учета НДС,</w:t>
      </w:r>
      <w:r w:rsidR="008A1046">
        <w:rPr>
          <w:sz w:val="28"/>
          <w:szCs w:val="28"/>
        </w:rPr>
        <w:t xml:space="preserve">  </w:t>
      </w:r>
      <w:r w:rsidR="00824DE4">
        <w:rPr>
          <w:sz w:val="28"/>
          <w:szCs w:val="28"/>
        </w:rPr>
        <w:t>20 398 974</w:t>
      </w:r>
      <w:r w:rsidR="002C52F5" w:rsidRPr="00EB7392">
        <w:rPr>
          <w:color w:val="FF0000"/>
          <w:sz w:val="28"/>
          <w:szCs w:val="28"/>
        </w:rPr>
        <w:t xml:space="preserve"> </w:t>
      </w:r>
      <w:r w:rsidR="002C52F5" w:rsidRPr="00EB7392">
        <w:rPr>
          <w:spacing w:val="-4"/>
          <w:sz w:val="28"/>
          <w:szCs w:val="28"/>
        </w:rPr>
        <w:t>(</w:t>
      </w:r>
      <w:r w:rsidR="00824DE4">
        <w:rPr>
          <w:spacing w:val="-4"/>
          <w:sz w:val="28"/>
          <w:szCs w:val="28"/>
        </w:rPr>
        <w:t>двадцать миллионов триста девяносто восемь тысяч девятьсот семьдесят четыре</w:t>
      </w:r>
      <w:r w:rsidR="002C52F5" w:rsidRPr="00EB7392">
        <w:rPr>
          <w:spacing w:val="-4"/>
          <w:sz w:val="28"/>
          <w:szCs w:val="28"/>
        </w:rPr>
        <w:t xml:space="preserve">) </w:t>
      </w:r>
      <w:r w:rsidR="00824DE4">
        <w:rPr>
          <w:spacing w:val="-4"/>
          <w:sz w:val="28"/>
          <w:szCs w:val="28"/>
        </w:rPr>
        <w:t>рубля</w:t>
      </w:r>
      <w:r w:rsidR="002C52F5">
        <w:rPr>
          <w:spacing w:val="-4"/>
          <w:sz w:val="28"/>
          <w:szCs w:val="28"/>
        </w:rPr>
        <w:t xml:space="preserve"> </w:t>
      </w:r>
      <w:r w:rsidR="00824DE4">
        <w:rPr>
          <w:spacing w:val="-4"/>
          <w:sz w:val="28"/>
          <w:szCs w:val="28"/>
        </w:rPr>
        <w:t xml:space="preserve"> 00</w:t>
      </w:r>
      <w:r w:rsidR="002C52F5">
        <w:rPr>
          <w:spacing w:val="-4"/>
          <w:sz w:val="28"/>
          <w:szCs w:val="28"/>
        </w:rPr>
        <w:t xml:space="preserve"> копеек, </w:t>
      </w:r>
      <w:r w:rsidR="002C52F5" w:rsidRPr="00EB7392">
        <w:rPr>
          <w:color w:val="000000"/>
          <w:spacing w:val="-4"/>
          <w:sz w:val="28"/>
          <w:szCs w:val="28"/>
        </w:rPr>
        <w:t>с учетом всех налогов</w:t>
      </w:r>
      <w:r w:rsidR="002C52F5" w:rsidRPr="00EB7392">
        <w:rPr>
          <w:spacing w:val="-4"/>
          <w:sz w:val="28"/>
          <w:szCs w:val="28"/>
        </w:rPr>
        <w:t>, включая НДС</w:t>
      </w:r>
      <w:r w:rsidR="002C52F5">
        <w:rPr>
          <w:spacing w:val="-4"/>
          <w:sz w:val="28"/>
          <w:szCs w:val="28"/>
        </w:rPr>
        <w:t>.</w:t>
      </w:r>
    </w:p>
    <w:p w:rsidR="007D0565" w:rsidRPr="00E92343" w:rsidRDefault="007D0565" w:rsidP="0056185F">
      <w:pPr>
        <w:jc w:val="both"/>
        <w:rPr>
          <w:sz w:val="40"/>
          <w:szCs w:val="40"/>
        </w:rPr>
      </w:pPr>
    </w:p>
    <w:p w:rsidR="00904ABB" w:rsidRDefault="00904ABB" w:rsidP="00904AB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04ABB" w:rsidRPr="00904ABB" w:rsidRDefault="00904ABB" w:rsidP="00904ABB">
      <w:pPr>
        <w:ind w:firstLine="567"/>
        <w:jc w:val="both"/>
        <w:outlineLvl w:val="0"/>
        <w:rPr>
          <w:sz w:val="28"/>
          <w:szCs w:val="28"/>
        </w:rPr>
      </w:pP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E92343" w:rsidRPr="00E92343" w:rsidRDefault="00E92343" w:rsidP="00282E4A">
      <w:pPr>
        <w:jc w:val="both"/>
        <w:rPr>
          <w:sz w:val="40"/>
          <w:szCs w:val="40"/>
          <w:u w:val="single"/>
        </w:rPr>
      </w:pPr>
    </w:p>
    <w:p w:rsidR="00BF1A6C" w:rsidRPr="00B11D38" w:rsidRDefault="00BF1A6C" w:rsidP="00B11D38">
      <w:pPr>
        <w:tabs>
          <w:tab w:val="left" w:pos="7020"/>
        </w:tabs>
        <w:spacing w:line="360" w:lineRule="auto"/>
      </w:pPr>
    </w:p>
    <w:sectPr w:rsidR="00BF1A6C" w:rsidRPr="00B11D3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65" w:rsidRDefault="00FC7865" w:rsidP="005D7EDB">
      <w:r>
        <w:separator/>
      </w:r>
    </w:p>
  </w:endnote>
  <w:endnote w:type="continuationSeparator" w:id="0">
    <w:p w:rsidR="00FC7865" w:rsidRDefault="00FC7865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65" w:rsidRDefault="00FC7865" w:rsidP="005D7EDB">
      <w:r>
        <w:separator/>
      </w:r>
    </w:p>
  </w:footnote>
  <w:footnote w:type="continuationSeparator" w:id="0">
    <w:p w:rsidR="00FC7865" w:rsidRDefault="00FC7865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263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372F"/>
    <w:rsid w:val="000B6DA9"/>
    <w:rsid w:val="000C593A"/>
    <w:rsid w:val="000D16BF"/>
    <w:rsid w:val="000D2229"/>
    <w:rsid w:val="000E7474"/>
    <w:rsid w:val="00102F6E"/>
    <w:rsid w:val="0010303B"/>
    <w:rsid w:val="001059B3"/>
    <w:rsid w:val="00110DB8"/>
    <w:rsid w:val="0012366D"/>
    <w:rsid w:val="00140054"/>
    <w:rsid w:val="00147A27"/>
    <w:rsid w:val="00170243"/>
    <w:rsid w:val="001703EE"/>
    <w:rsid w:val="00173E88"/>
    <w:rsid w:val="001900DE"/>
    <w:rsid w:val="00193338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1F1E0A"/>
    <w:rsid w:val="0020000B"/>
    <w:rsid w:val="002004F8"/>
    <w:rsid w:val="00215554"/>
    <w:rsid w:val="002236E7"/>
    <w:rsid w:val="00223A5C"/>
    <w:rsid w:val="0023142A"/>
    <w:rsid w:val="00231B03"/>
    <w:rsid w:val="00243044"/>
    <w:rsid w:val="002453D3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B582F"/>
    <w:rsid w:val="002C52F5"/>
    <w:rsid w:val="002D011F"/>
    <w:rsid w:val="002D4E2C"/>
    <w:rsid w:val="002E71B5"/>
    <w:rsid w:val="002F71E2"/>
    <w:rsid w:val="00301C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2E9B"/>
    <w:rsid w:val="00364E9A"/>
    <w:rsid w:val="00373CBB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3F6059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0A49"/>
    <w:rsid w:val="004B3CD0"/>
    <w:rsid w:val="004C71B5"/>
    <w:rsid w:val="004D1276"/>
    <w:rsid w:val="004E5D6F"/>
    <w:rsid w:val="004E7DA8"/>
    <w:rsid w:val="004F03A6"/>
    <w:rsid w:val="004F48A9"/>
    <w:rsid w:val="00507774"/>
    <w:rsid w:val="005243FB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32F0F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23FA"/>
    <w:rsid w:val="00772A90"/>
    <w:rsid w:val="00774234"/>
    <w:rsid w:val="00784566"/>
    <w:rsid w:val="00784BF6"/>
    <w:rsid w:val="00787C4D"/>
    <w:rsid w:val="00796147"/>
    <w:rsid w:val="007B0FDA"/>
    <w:rsid w:val="007B1268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4A90"/>
    <w:rsid w:val="00806405"/>
    <w:rsid w:val="008069E3"/>
    <w:rsid w:val="00807F9E"/>
    <w:rsid w:val="00812CEC"/>
    <w:rsid w:val="00824DE4"/>
    <w:rsid w:val="00832707"/>
    <w:rsid w:val="00833A32"/>
    <w:rsid w:val="008345EE"/>
    <w:rsid w:val="0084411A"/>
    <w:rsid w:val="0085535C"/>
    <w:rsid w:val="0086094D"/>
    <w:rsid w:val="0086107F"/>
    <w:rsid w:val="008644D0"/>
    <w:rsid w:val="00866742"/>
    <w:rsid w:val="00877010"/>
    <w:rsid w:val="00890FFB"/>
    <w:rsid w:val="0089302A"/>
    <w:rsid w:val="00894259"/>
    <w:rsid w:val="0089749A"/>
    <w:rsid w:val="00897F18"/>
    <w:rsid w:val="008A1046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4ABB"/>
    <w:rsid w:val="009066A0"/>
    <w:rsid w:val="009074B8"/>
    <w:rsid w:val="00911070"/>
    <w:rsid w:val="00930C51"/>
    <w:rsid w:val="00973E27"/>
    <w:rsid w:val="0098242C"/>
    <w:rsid w:val="00986A46"/>
    <w:rsid w:val="00997728"/>
    <w:rsid w:val="009A170F"/>
    <w:rsid w:val="009A18C9"/>
    <w:rsid w:val="009B0DA6"/>
    <w:rsid w:val="009C09FA"/>
    <w:rsid w:val="009C3590"/>
    <w:rsid w:val="009C3907"/>
    <w:rsid w:val="009C6993"/>
    <w:rsid w:val="009E10D0"/>
    <w:rsid w:val="009F29DF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11D38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BF4978"/>
    <w:rsid w:val="00C01AD5"/>
    <w:rsid w:val="00C073E7"/>
    <w:rsid w:val="00C11F59"/>
    <w:rsid w:val="00C12889"/>
    <w:rsid w:val="00C128AA"/>
    <w:rsid w:val="00C1462F"/>
    <w:rsid w:val="00C151E9"/>
    <w:rsid w:val="00C222A0"/>
    <w:rsid w:val="00C244F0"/>
    <w:rsid w:val="00C26E19"/>
    <w:rsid w:val="00C31EE5"/>
    <w:rsid w:val="00C37012"/>
    <w:rsid w:val="00C40EAD"/>
    <w:rsid w:val="00C41A4A"/>
    <w:rsid w:val="00C43E28"/>
    <w:rsid w:val="00C51599"/>
    <w:rsid w:val="00C519A0"/>
    <w:rsid w:val="00C5532A"/>
    <w:rsid w:val="00C55B9A"/>
    <w:rsid w:val="00C62944"/>
    <w:rsid w:val="00C770D4"/>
    <w:rsid w:val="00C77228"/>
    <w:rsid w:val="00C81D42"/>
    <w:rsid w:val="00C8320E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15E12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6759C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2343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02315"/>
    <w:rsid w:val="00F131E3"/>
    <w:rsid w:val="00F3561E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C7865"/>
    <w:rsid w:val="00FD3CBF"/>
    <w:rsid w:val="00FE0D08"/>
    <w:rsid w:val="00FF6698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8AC4-077D-4A79-9D79-BAD0D6B8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15</cp:revision>
  <cp:lastPrinted>2024-01-24T05:38:00Z</cp:lastPrinted>
  <dcterms:created xsi:type="dcterms:W3CDTF">2023-12-12T12:46:00Z</dcterms:created>
  <dcterms:modified xsi:type="dcterms:W3CDTF">2024-02-02T08:07:00Z</dcterms:modified>
</cp:coreProperties>
</file>