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3FBD81F"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3F6D2A">
        <w:rPr>
          <w:b/>
          <w:bCs/>
          <w:color w:val="auto"/>
          <w:szCs w:val="28"/>
        </w:rPr>
        <w:t>№ ЗК/</w:t>
      </w:r>
      <w:r w:rsidR="003449B2" w:rsidRPr="003F6D2A">
        <w:rPr>
          <w:b/>
          <w:bCs/>
          <w:color w:val="auto"/>
          <w:szCs w:val="28"/>
        </w:rPr>
        <w:t>54</w:t>
      </w:r>
      <w:r w:rsidRPr="003F6D2A">
        <w:rPr>
          <w:b/>
          <w:bCs/>
          <w:color w:val="auto"/>
          <w:szCs w:val="28"/>
        </w:rPr>
        <w:t>-ВВРЗ/202</w:t>
      </w:r>
      <w:r w:rsidR="009821A8" w:rsidRPr="003F6D2A">
        <w:rPr>
          <w:b/>
          <w:bCs/>
          <w:color w:val="auto"/>
          <w:szCs w:val="28"/>
        </w:rPr>
        <w:t>3</w:t>
      </w:r>
      <w:r w:rsidRPr="003F6D2A">
        <w:rPr>
          <w:b/>
          <w:bCs/>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050F5A24"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3449B2">
        <w:rPr>
          <w:b/>
          <w:szCs w:val="28"/>
        </w:rPr>
        <w:t>54</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proofErr w:type="spellStart"/>
      <w:r w:rsidR="00EA4B07" w:rsidRPr="00EA4B07">
        <w:rPr>
          <w:b/>
          <w:bCs/>
          <w:szCs w:val="28"/>
        </w:rPr>
        <w:t>металло</w:t>
      </w:r>
      <w:r w:rsidR="00B228F8">
        <w:rPr>
          <w:b/>
          <w:szCs w:val="28"/>
        </w:rPr>
        <w:t>рукавов</w:t>
      </w:r>
      <w:proofErr w:type="spellEnd"/>
      <w:r w:rsidR="00B228F8">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r w:rsidR="003449B2">
        <w:rPr>
          <w:szCs w:val="28"/>
        </w:rPr>
        <w:t xml:space="preserve">31 </w:t>
      </w:r>
      <w:r w:rsidR="00EA4B07">
        <w:rPr>
          <w:szCs w:val="28"/>
        </w:rPr>
        <w:t>июля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EA4B07">
        <w:rPr>
          <w:szCs w:val="28"/>
        </w:rPr>
        <w:t>3</w:t>
      </w:r>
      <w:r w:rsidR="003449B2">
        <w:rPr>
          <w:szCs w:val="28"/>
        </w:rPr>
        <w:t>0</w:t>
      </w:r>
      <w:r w:rsidR="00EA4B07">
        <w:rPr>
          <w:szCs w:val="28"/>
        </w:rPr>
        <w:t xml:space="preserve"> </w:t>
      </w:r>
      <w:r w:rsidR="003449B2">
        <w:rPr>
          <w:szCs w:val="28"/>
        </w:rPr>
        <w:t>ноября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p w14:paraId="6403035A" w14:textId="14ECB973"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67174">
        <w:rPr>
          <w:b/>
          <w:color w:val="auto"/>
          <w:szCs w:val="28"/>
        </w:rPr>
        <w:t>2</w:t>
      </w:r>
      <w:r w:rsidR="003449B2">
        <w:rPr>
          <w:b/>
          <w:color w:val="auto"/>
          <w:szCs w:val="28"/>
        </w:rPr>
        <w:t>6</w:t>
      </w:r>
      <w:r w:rsidRPr="00D02C88">
        <w:rPr>
          <w:b/>
          <w:color w:val="auto"/>
          <w:szCs w:val="28"/>
        </w:rPr>
        <w:t>»</w:t>
      </w:r>
      <w:r w:rsidRPr="00D02C88">
        <w:rPr>
          <w:b/>
          <w:szCs w:val="28"/>
        </w:rPr>
        <w:t xml:space="preserve"> </w:t>
      </w:r>
      <w:r w:rsidR="00EA4B07">
        <w:rPr>
          <w:b/>
          <w:szCs w:val="28"/>
        </w:rPr>
        <w:t>июля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8D595CC"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3449B2">
        <w:rPr>
          <w:b/>
          <w:color w:val="auto"/>
          <w:szCs w:val="28"/>
        </w:rPr>
        <w:t>54</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46E1BAAB" w14:textId="5CC3072A" w:rsidR="003449B2" w:rsidRDefault="00782295"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proofErr w:type="spellStart"/>
      <w:r w:rsidR="00EA4B07" w:rsidRPr="00EA4B07">
        <w:rPr>
          <w:b/>
          <w:bCs/>
          <w:szCs w:val="28"/>
        </w:rPr>
        <w:t>металло</w:t>
      </w:r>
      <w:r w:rsidR="00EA4B07">
        <w:rPr>
          <w:b/>
          <w:szCs w:val="28"/>
        </w:rPr>
        <w:t>рукавов</w:t>
      </w:r>
      <w:proofErr w:type="spellEnd"/>
      <w:r w:rsidR="00EA4B07" w:rsidRPr="004A1926">
        <w:rPr>
          <w:szCs w:val="28"/>
        </w:rPr>
        <w:t xml:space="preserve">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с </w:t>
      </w:r>
      <w:r w:rsidR="003449B2">
        <w:rPr>
          <w:szCs w:val="28"/>
        </w:rPr>
        <w:t>31 июля 2023 года по 30 ноября 2023 года.</w:t>
      </w:r>
    </w:p>
    <w:p w14:paraId="04415F48" w14:textId="3D8588E6"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A551CAA" w14:textId="6A092162" w:rsidR="00E94FCC" w:rsidRPr="00E94FCC" w:rsidRDefault="005370EB" w:rsidP="00E94FCC">
      <w:pPr>
        <w:pStyle w:val="21"/>
        <w:ind w:firstLine="0"/>
        <w:rPr>
          <w:bCs/>
          <w:szCs w:val="28"/>
        </w:rPr>
      </w:pPr>
      <w:r w:rsidRPr="005C774D">
        <w:rPr>
          <w:b/>
          <w:szCs w:val="28"/>
        </w:rPr>
        <w:t xml:space="preserve">      </w:t>
      </w:r>
      <w:bookmarkStart w:id="2" w:name="_Hlk125035416"/>
      <w:r w:rsidR="00EA4B07">
        <w:rPr>
          <w:b/>
          <w:bCs/>
          <w:szCs w:val="28"/>
        </w:rPr>
        <w:t>2 050 895</w:t>
      </w:r>
      <w:r w:rsidR="00E94FCC" w:rsidRPr="00E94FCC">
        <w:rPr>
          <w:b/>
          <w:bCs/>
          <w:szCs w:val="28"/>
        </w:rPr>
        <w:t xml:space="preserve"> </w:t>
      </w:r>
      <w:r w:rsidR="00E94FCC" w:rsidRPr="00E94FCC">
        <w:rPr>
          <w:bCs/>
          <w:szCs w:val="28"/>
        </w:rPr>
        <w:t>(</w:t>
      </w:r>
      <w:r w:rsidR="00EA4B07">
        <w:rPr>
          <w:bCs/>
          <w:szCs w:val="28"/>
        </w:rPr>
        <w:t>два</w:t>
      </w:r>
      <w:r w:rsidR="00E94FCC" w:rsidRPr="00E94FCC">
        <w:rPr>
          <w:bCs/>
          <w:szCs w:val="28"/>
        </w:rPr>
        <w:t xml:space="preserve"> миллион</w:t>
      </w:r>
      <w:r w:rsidR="00EA4B07">
        <w:rPr>
          <w:bCs/>
          <w:szCs w:val="28"/>
        </w:rPr>
        <w:t>а</w:t>
      </w:r>
      <w:r w:rsidR="00E94FCC" w:rsidRPr="00E94FCC">
        <w:rPr>
          <w:bCs/>
          <w:szCs w:val="28"/>
        </w:rPr>
        <w:t xml:space="preserve"> </w:t>
      </w:r>
      <w:r w:rsidR="00EA4B07">
        <w:rPr>
          <w:bCs/>
          <w:szCs w:val="28"/>
        </w:rPr>
        <w:t>пятьдесят</w:t>
      </w:r>
      <w:r w:rsidR="00E94FCC" w:rsidRPr="00E94FCC">
        <w:rPr>
          <w:bCs/>
          <w:szCs w:val="28"/>
        </w:rPr>
        <w:t xml:space="preserve"> тысяч </w:t>
      </w:r>
      <w:r w:rsidR="00EA4B07">
        <w:rPr>
          <w:bCs/>
          <w:szCs w:val="28"/>
        </w:rPr>
        <w:t>восемьсот девяносто пять</w:t>
      </w:r>
      <w:r w:rsidR="00E94FCC" w:rsidRPr="00E94FCC">
        <w:rPr>
          <w:bCs/>
          <w:szCs w:val="28"/>
        </w:rPr>
        <w:t xml:space="preserve">) рублей </w:t>
      </w:r>
      <w:r w:rsidR="00E94FCC" w:rsidRPr="00E94FCC">
        <w:rPr>
          <w:b/>
          <w:bCs/>
          <w:szCs w:val="28"/>
        </w:rPr>
        <w:t>00</w:t>
      </w:r>
      <w:r w:rsidR="00E94FCC" w:rsidRPr="00E94FCC">
        <w:rPr>
          <w:bCs/>
          <w:szCs w:val="28"/>
        </w:rPr>
        <w:t xml:space="preserve"> копеек, без учета НДС;</w:t>
      </w:r>
    </w:p>
    <w:p w14:paraId="6E396837" w14:textId="7AADE072" w:rsidR="00E94FCC" w:rsidRPr="00E94FCC" w:rsidRDefault="00E94FCC" w:rsidP="00E94FCC">
      <w:pPr>
        <w:pStyle w:val="21"/>
        <w:ind w:firstLine="0"/>
        <w:rPr>
          <w:bCs/>
          <w:szCs w:val="28"/>
        </w:rPr>
      </w:pPr>
      <w:r w:rsidRPr="00E94FCC">
        <w:rPr>
          <w:b/>
          <w:bCs/>
          <w:szCs w:val="28"/>
        </w:rPr>
        <w:t xml:space="preserve">    </w:t>
      </w:r>
      <w:r>
        <w:rPr>
          <w:b/>
          <w:bCs/>
          <w:szCs w:val="28"/>
        </w:rPr>
        <w:t xml:space="preserve">  </w:t>
      </w:r>
      <w:r w:rsidR="00EA4B07">
        <w:rPr>
          <w:b/>
          <w:bCs/>
          <w:szCs w:val="28"/>
        </w:rPr>
        <w:t>2 461 074</w:t>
      </w:r>
      <w:r w:rsidRPr="00E94FCC">
        <w:rPr>
          <w:b/>
          <w:bCs/>
          <w:szCs w:val="28"/>
        </w:rPr>
        <w:t xml:space="preserve"> </w:t>
      </w:r>
      <w:r w:rsidRPr="00E94FCC">
        <w:rPr>
          <w:bCs/>
          <w:szCs w:val="28"/>
        </w:rPr>
        <w:t>(</w:t>
      </w:r>
      <w:r w:rsidR="00EA4B07">
        <w:rPr>
          <w:bCs/>
          <w:szCs w:val="28"/>
        </w:rPr>
        <w:t>два</w:t>
      </w:r>
      <w:r w:rsidRPr="00E94FCC">
        <w:rPr>
          <w:bCs/>
          <w:szCs w:val="28"/>
        </w:rPr>
        <w:t xml:space="preserve"> миллион</w:t>
      </w:r>
      <w:r w:rsidR="00EA4B07">
        <w:rPr>
          <w:bCs/>
          <w:szCs w:val="28"/>
        </w:rPr>
        <w:t>а</w:t>
      </w:r>
      <w:r w:rsidRPr="00E94FCC">
        <w:rPr>
          <w:bCs/>
          <w:szCs w:val="28"/>
        </w:rPr>
        <w:t xml:space="preserve"> </w:t>
      </w:r>
      <w:r w:rsidR="00EA4B07">
        <w:rPr>
          <w:bCs/>
          <w:szCs w:val="28"/>
        </w:rPr>
        <w:t>четыреста шестьдесят одна</w:t>
      </w:r>
      <w:r w:rsidRPr="00E94FCC">
        <w:rPr>
          <w:bCs/>
          <w:szCs w:val="28"/>
        </w:rPr>
        <w:t xml:space="preserve"> тысяч</w:t>
      </w:r>
      <w:r w:rsidR="00EA4B07">
        <w:rPr>
          <w:bCs/>
          <w:szCs w:val="28"/>
        </w:rPr>
        <w:t>а</w:t>
      </w:r>
      <w:r w:rsidRPr="00E94FCC">
        <w:rPr>
          <w:bCs/>
          <w:szCs w:val="28"/>
        </w:rPr>
        <w:t xml:space="preserve"> </w:t>
      </w:r>
      <w:r w:rsidR="00EA4B07">
        <w:rPr>
          <w:bCs/>
          <w:szCs w:val="28"/>
        </w:rPr>
        <w:t>семьдесят четыре</w:t>
      </w:r>
      <w:r w:rsidRPr="00E94FCC">
        <w:rPr>
          <w:bCs/>
          <w:szCs w:val="28"/>
        </w:rPr>
        <w:t>) рубл</w:t>
      </w:r>
      <w:r w:rsidR="00EA4B07">
        <w:rPr>
          <w:bCs/>
          <w:szCs w:val="28"/>
        </w:rPr>
        <w:t xml:space="preserve">я </w:t>
      </w:r>
      <w:r w:rsidR="00EA4B07" w:rsidRPr="00EA4B07">
        <w:rPr>
          <w:b/>
          <w:szCs w:val="28"/>
        </w:rPr>
        <w:t>00</w:t>
      </w:r>
      <w:r w:rsidRPr="00E94FCC">
        <w:rPr>
          <w:bCs/>
          <w:szCs w:val="28"/>
        </w:rPr>
        <w:t xml:space="preserve"> копеек, с учетом всех налогов, включая НДС.</w:t>
      </w:r>
    </w:p>
    <w:bookmarkEnd w:id="2"/>
    <w:p w14:paraId="243BCDA9" w14:textId="2B600A9B" w:rsidR="000A32A5" w:rsidRPr="00D02C88" w:rsidRDefault="00F532E5" w:rsidP="00E94FCC">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18029A6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3449B2">
        <w:rPr>
          <w:b/>
          <w:szCs w:val="28"/>
        </w:rPr>
        <w:t>54</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proofErr w:type="spellStart"/>
        <w:r w:rsidR="005B53DC" w:rsidRPr="00950265">
          <w:rPr>
            <w:rStyle w:val="a5"/>
            <w:szCs w:val="28"/>
            <w:lang w:val="en-US"/>
          </w:rPr>
          <w:t>ru</w:t>
        </w:r>
        <w:proofErr w:type="spellEnd"/>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859F5BB"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B67174">
        <w:rPr>
          <w:sz w:val="28"/>
          <w:szCs w:val="28"/>
        </w:rPr>
        <w:t>2</w:t>
      </w:r>
      <w:r w:rsidR="003449B2">
        <w:rPr>
          <w:sz w:val="28"/>
          <w:szCs w:val="28"/>
        </w:rPr>
        <w:t>6</w:t>
      </w:r>
      <w:r w:rsidRPr="00D02C88">
        <w:rPr>
          <w:sz w:val="28"/>
          <w:szCs w:val="28"/>
        </w:rPr>
        <w:t xml:space="preserve">» </w:t>
      </w:r>
      <w:r w:rsidR="00EA4B07">
        <w:rPr>
          <w:sz w:val="28"/>
          <w:szCs w:val="28"/>
        </w:rPr>
        <w:t>июля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21C46F2"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3449B2">
        <w:rPr>
          <w:szCs w:val="28"/>
        </w:rPr>
        <w:t>54</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517F2F8"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3449B2">
        <w:rPr>
          <w:szCs w:val="28"/>
        </w:rPr>
        <w:t>54</w:t>
      </w:r>
      <w:r w:rsidR="00FB285E">
        <w:rPr>
          <w:szCs w:val="28"/>
        </w:rPr>
        <w:t>-</w:t>
      </w:r>
      <w:r w:rsidR="000342E0" w:rsidRPr="000342E0">
        <w:rPr>
          <w:szCs w:val="28"/>
        </w:rPr>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9391C4"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EA4B0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lastRenderedPageBreak/>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3"/>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785B0C6B"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67174">
        <w:rPr>
          <w:b/>
          <w:szCs w:val="28"/>
        </w:rPr>
        <w:t>2</w:t>
      </w:r>
      <w:r w:rsidR="003449B2">
        <w:rPr>
          <w:b/>
          <w:szCs w:val="28"/>
        </w:rPr>
        <w:t>6</w:t>
      </w:r>
      <w:r w:rsidRPr="00D02C88">
        <w:rPr>
          <w:b/>
          <w:szCs w:val="28"/>
        </w:rPr>
        <w:t>»</w:t>
      </w:r>
      <w:r w:rsidR="00457A13" w:rsidRPr="00D02C88">
        <w:rPr>
          <w:b/>
          <w:szCs w:val="28"/>
        </w:rPr>
        <w:t xml:space="preserve"> </w:t>
      </w:r>
      <w:r w:rsidR="00177CCC">
        <w:rPr>
          <w:b/>
          <w:szCs w:val="28"/>
        </w:rPr>
        <w:t>июля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63966FF" w:rsidR="000A32A5" w:rsidRPr="00D02C88" w:rsidRDefault="000A32A5" w:rsidP="003F6D2A">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w:t>
      </w:r>
      <w:r w:rsidR="003F6D2A">
        <w:rPr>
          <w:color w:val="auto"/>
          <w:szCs w:val="28"/>
        </w:rPr>
        <w:t xml:space="preserve"> </w:t>
      </w:r>
      <w:r w:rsidRPr="00D02C88">
        <w:rPr>
          <w:color w:val="auto"/>
          <w:szCs w:val="28"/>
        </w:rPr>
        <w:t>непредставления</w:t>
      </w:r>
      <w:r w:rsidR="003F6D2A">
        <w:rPr>
          <w:color w:val="auto"/>
          <w:szCs w:val="28"/>
        </w:rPr>
        <w:t xml:space="preserve"> </w:t>
      </w:r>
      <w:r w:rsidRPr="00D02C88">
        <w:rPr>
          <w:color w:val="auto"/>
          <w:szCs w:val="28"/>
        </w:rPr>
        <w:t>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EA3A326"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B67174">
        <w:rPr>
          <w:b/>
          <w:szCs w:val="28"/>
        </w:rPr>
        <w:t>2</w:t>
      </w:r>
      <w:r w:rsidR="003449B2">
        <w:rPr>
          <w:b/>
          <w:szCs w:val="28"/>
        </w:rPr>
        <w:t>6</w:t>
      </w:r>
      <w:r w:rsidR="000A32A5" w:rsidRPr="00D02C88">
        <w:rPr>
          <w:b/>
          <w:szCs w:val="28"/>
        </w:rPr>
        <w:t>»</w:t>
      </w:r>
      <w:r w:rsidR="008D4557">
        <w:rPr>
          <w:b/>
          <w:szCs w:val="28"/>
        </w:rPr>
        <w:t xml:space="preserve"> </w:t>
      </w:r>
      <w:r w:rsidR="00177CCC">
        <w:rPr>
          <w:b/>
          <w:szCs w:val="28"/>
        </w:rPr>
        <w:t xml:space="preserve">июля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6B0C749C" w14:textId="77777777" w:rsidR="003449B2" w:rsidRPr="003449B2" w:rsidRDefault="00876B9B" w:rsidP="003449B2">
      <w:pPr>
        <w:tabs>
          <w:tab w:val="num" w:pos="1134"/>
        </w:tabs>
        <w:spacing w:line="360" w:lineRule="exact"/>
        <w:jc w:val="both"/>
        <w:rPr>
          <w:color w:val="auto"/>
          <w:szCs w:val="28"/>
        </w:rPr>
      </w:pPr>
      <w:r>
        <w:rPr>
          <w:color w:val="auto"/>
          <w:szCs w:val="28"/>
        </w:rPr>
        <w:t xml:space="preserve">     </w:t>
      </w:r>
      <w:r w:rsidR="003449B2" w:rsidRPr="003449B2">
        <w:rPr>
          <w:color w:val="auto"/>
          <w:szCs w:val="28"/>
        </w:rPr>
        <w:t>1) на участие в запросе котировок подана одна заявка;</w:t>
      </w:r>
    </w:p>
    <w:p w14:paraId="57E278BC" w14:textId="4709E431" w:rsidR="003449B2" w:rsidRPr="003449B2" w:rsidRDefault="003449B2" w:rsidP="003449B2">
      <w:pPr>
        <w:tabs>
          <w:tab w:val="num" w:pos="1134"/>
        </w:tabs>
        <w:spacing w:line="360" w:lineRule="exact"/>
        <w:jc w:val="both"/>
        <w:rPr>
          <w:color w:val="auto"/>
          <w:szCs w:val="28"/>
        </w:rPr>
      </w:pPr>
      <w:r>
        <w:rPr>
          <w:color w:val="auto"/>
          <w:szCs w:val="28"/>
        </w:rPr>
        <w:t xml:space="preserve">     </w:t>
      </w:r>
      <w:r w:rsidRPr="003449B2">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63EAC13" w14:textId="39A1D5A2" w:rsidR="003449B2" w:rsidRPr="003449B2" w:rsidRDefault="003449B2" w:rsidP="003449B2">
      <w:pPr>
        <w:tabs>
          <w:tab w:val="num" w:pos="1134"/>
        </w:tabs>
        <w:spacing w:line="360" w:lineRule="exact"/>
        <w:jc w:val="both"/>
        <w:rPr>
          <w:color w:val="auto"/>
          <w:szCs w:val="28"/>
        </w:rPr>
      </w:pPr>
      <w:r>
        <w:rPr>
          <w:color w:val="auto"/>
          <w:szCs w:val="28"/>
        </w:rPr>
        <w:t xml:space="preserve">     </w:t>
      </w:r>
      <w:r w:rsidRPr="003449B2">
        <w:rPr>
          <w:color w:val="auto"/>
          <w:szCs w:val="28"/>
        </w:rPr>
        <w:t>3) все котировочные заявки признаны несоответствующими извещению о проведении запроса котировок цен;</w:t>
      </w:r>
    </w:p>
    <w:p w14:paraId="4D5C1E55" w14:textId="513B29F6" w:rsidR="003449B2" w:rsidRPr="003449B2" w:rsidRDefault="003449B2" w:rsidP="003449B2">
      <w:pPr>
        <w:tabs>
          <w:tab w:val="num" w:pos="1134"/>
        </w:tabs>
        <w:spacing w:line="360" w:lineRule="exact"/>
        <w:jc w:val="both"/>
        <w:rPr>
          <w:color w:val="auto"/>
          <w:szCs w:val="28"/>
        </w:rPr>
      </w:pPr>
      <w:r>
        <w:rPr>
          <w:color w:val="auto"/>
          <w:szCs w:val="28"/>
        </w:rPr>
        <w:t xml:space="preserve">     </w:t>
      </w:r>
      <w:r w:rsidRPr="003449B2">
        <w:rPr>
          <w:color w:val="auto"/>
          <w:szCs w:val="28"/>
        </w:rPr>
        <w:t>4) на участие в запросе котировок не подана не одна заявка;</w:t>
      </w:r>
    </w:p>
    <w:p w14:paraId="74FF4771" w14:textId="77777777" w:rsidR="009C574D" w:rsidRDefault="003449B2" w:rsidP="003449B2">
      <w:pPr>
        <w:tabs>
          <w:tab w:val="num" w:pos="1134"/>
        </w:tabs>
        <w:spacing w:line="360" w:lineRule="exact"/>
        <w:jc w:val="both"/>
        <w:rPr>
          <w:color w:val="auto"/>
          <w:szCs w:val="28"/>
        </w:rPr>
      </w:pPr>
      <w:r>
        <w:rPr>
          <w:color w:val="auto"/>
          <w:szCs w:val="28"/>
        </w:rPr>
        <w:t xml:space="preserve">     </w:t>
      </w:r>
      <w:r w:rsidRPr="003449B2">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9C7CD2D" w14:textId="77777777" w:rsidR="009C574D" w:rsidRDefault="009C574D" w:rsidP="009C574D">
      <w:pPr>
        <w:tabs>
          <w:tab w:val="num" w:pos="1134"/>
        </w:tabs>
        <w:spacing w:line="360" w:lineRule="exact"/>
        <w:jc w:val="both"/>
        <w:rPr>
          <w:color w:val="000000" w:themeColor="text1"/>
          <w:szCs w:val="28"/>
        </w:rPr>
      </w:pPr>
      <w:r>
        <w:rPr>
          <w:color w:val="auto"/>
          <w:szCs w:val="28"/>
        </w:rPr>
        <w:t xml:space="preserve">       </w:t>
      </w:r>
      <w:r w:rsidR="007B2595" w:rsidRPr="00D02C88">
        <w:rPr>
          <w:color w:val="000000" w:themeColor="text1"/>
          <w:szCs w:val="28"/>
        </w:rPr>
        <w:t>5.15</w:t>
      </w:r>
      <w:r w:rsidR="000A32A5" w:rsidRPr="00D02C88">
        <w:rPr>
          <w:color w:val="000000" w:themeColor="text1"/>
          <w:szCs w:val="28"/>
        </w:rPr>
        <w:t xml:space="preserve">. </w:t>
      </w:r>
      <w:r w:rsidRPr="009C574D">
        <w:rPr>
          <w:color w:val="000000" w:themeColor="text1"/>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6A7B551" w:rsidR="000A32A5" w:rsidRDefault="009C574D" w:rsidP="009C574D">
      <w:pPr>
        <w:tabs>
          <w:tab w:val="num" w:pos="1134"/>
        </w:tabs>
        <w:spacing w:line="360" w:lineRule="exact"/>
        <w:jc w:val="both"/>
        <w:rPr>
          <w:color w:val="000000" w:themeColor="text1"/>
          <w:szCs w:val="28"/>
        </w:rPr>
      </w:pPr>
      <w:r>
        <w:rPr>
          <w:color w:val="000000" w:themeColor="text1"/>
          <w:szCs w:val="28"/>
        </w:rPr>
        <w:t xml:space="preserve">       </w:t>
      </w:r>
      <w:r w:rsidR="00876B9B">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57F36FE7"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proofErr w:type="spellStart"/>
      <w:r w:rsidR="009C574D">
        <w:rPr>
          <w:b/>
          <w:bCs/>
          <w:color w:val="000000" w:themeColor="text1"/>
          <w:szCs w:val="28"/>
        </w:rPr>
        <w:t>металло</w:t>
      </w:r>
      <w:r w:rsidR="00B228F8">
        <w:rPr>
          <w:b/>
          <w:szCs w:val="28"/>
        </w:rPr>
        <w:t>рукавов</w:t>
      </w:r>
      <w:proofErr w:type="spellEnd"/>
      <w:r w:rsidR="00B228F8">
        <w:rPr>
          <w:b/>
          <w:szCs w:val="28"/>
        </w:rPr>
        <w:t xml:space="preserve">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w:t>
      </w:r>
      <w:r w:rsidR="009C574D" w:rsidRPr="009C574D">
        <w:rPr>
          <w:szCs w:val="28"/>
        </w:rPr>
        <w:t>с 31 июля 2023 года по 30 ноября 2023 года.</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6B5410C" w14:textId="77777777" w:rsidR="00B527F0" w:rsidRPr="00E94FCC" w:rsidRDefault="00E11995" w:rsidP="00B527F0">
      <w:pPr>
        <w:pStyle w:val="21"/>
        <w:ind w:firstLine="0"/>
        <w:rPr>
          <w:bCs/>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B527F0">
        <w:rPr>
          <w:b/>
          <w:bCs/>
          <w:szCs w:val="28"/>
        </w:rPr>
        <w:t>2 050 895</w:t>
      </w:r>
      <w:r w:rsidR="00B527F0" w:rsidRPr="00E94FCC">
        <w:rPr>
          <w:b/>
          <w:bCs/>
          <w:szCs w:val="28"/>
        </w:rPr>
        <w:t xml:space="preserve"> </w:t>
      </w:r>
      <w:r w:rsidR="00B527F0" w:rsidRPr="00E94FCC">
        <w:rPr>
          <w:bCs/>
          <w:szCs w:val="28"/>
        </w:rPr>
        <w:t>(</w:t>
      </w:r>
      <w:r w:rsidR="00B527F0">
        <w:rPr>
          <w:bCs/>
          <w:szCs w:val="28"/>
        </w:rPr>
        <w:t>два</w:t>
      </w:r>
      <w:r w:rsidR="00B527F0" w:rsidRPr="00E94FCC">
        <w:rPr>
          <w:bCs/>
          <w:szCs w:val="28"/>
        </w:rPr>
        <w:t xml:space="preserve"> миллион</w:t>
      </w:r>
      <w:r w:rsidR="00B527F0">
        <w:rPr>
          <w:bCs/>
          <w:szCs w:val="28"/>
        </w:rPr>
        <w:t>а</w:t>
      </w:r>
      <w:r w:rsidR="00B527F0" w:rsidRPr="00E94FCC">
        <w:rPr>
          <w:bCs/>
          <w:szCs w:val="28"/>
        </w:rPr>
        <w:t xml:space="preserve"> </w:t>
      </w:r>
      <w:r w:rsidR="00B527F0">
        <w:rPr>
          <w:bCs/>
          <w:szCs w:val="28"/>
        </w:rPr>
        <w:t>пятьдесят</w:t>
      </w:r>
      <w:r w:rsidR="00B527F0" w:rsidRPr="00E94FCC">
        <w:rPr>
          <w:bCs/>
          <w:szCs w:val="28"/>
        </w:rPr>
        <w:t xml:space="preserve"> тысяч </w:t>
      </w:r>
      <w:r w:rsidR="00B527F0">
        <w:rPr>
          <w:bCs/>
          <w:szCs w:val="28"/>
        </w:rPr>
        <w:t>восемьсот девяносто пять</w:t>
      </w:r>
      <w:r w:rsidR="00B527F0" w:rsidRPr="00E94FCC">
        <w:rPr>
          <w:bCs/>
          <w:szCs w:val="28"/>
        </w:rPr>
        <w:t xml:space="preserve">) рублей </w:t>
      </w:r>
      <w:r w:rsidR="00B527F0" w:rsidRPr="00E94FCC">
        <w:rPr>
          <w:b/>
          <w:bCs/>
          <w:szCs w:val="28"/>
        </w:rPr>
        <w:t>00</w:t>
      </w:r>
      <w:r w:rsidR="00B527F0" w:rsidRPr="00E94FCC">
        <w:rPr>
          <w:bCs/>
          <w:szCs w:val="28"/>
        </w:rPr>
        <w:t xml:space="preserve"> копеек, без учета НДС;</w:t>
      </w:r>
    </w:p>
    <w:p w14:paraId="228D6525" w14:textId="77777777" w:rsidR="00B527F0" w:rsidRPr="00E94FCC" w:rsidRDefault="00B527F0" w:rsidP="00B527F0">
      <w:pPr>
        <w:pStyle w:val="21"/>
        <w:ind w:firstLine="0"/>
        <w:rPr>
          <w:bCs/>
          <w:szCs w:val="28"/>
        </w:rPr>
      </w:pPr>
      <w:r w:rsidRPr="00E94FCC">
        <w:rPr>
          <w:b/>
          <w:bCs/>
          <w:szCs w:val="28"/>
        </w:rPr>
        <w:t xml:space="preserve">    </w:t>
      </w:r>
      <w:r>
        <w:rPr>
          <w:b/>
          <w:bCs/>
          <w:szCs w:val="28"/>
        </w:rPr>
        <w:t xml:space="preserve">  2 461 074</w:t>
      </w:r>
      <w:r w:rsidRPr="00E94FCC">
        <w:rPr>
          <w:b/>
          <w:bCs/>
          <w:szCs w:val="28"/>
        </w:rPr>
        <w:t xml:space="preserve"> </w:t>
      </w:r>
      <w:r w:rsidRPr="00E94FCC">
        <w:rPr>
          <w:bCs/>
          <w:szCs w:val="28"/>
        </w:rPr>
        <w:t>(</w:t>
      </w:r>
      <w:r>
        <w:rPr>
          <w:bCs/>
          <w:szCs w:val="28"/>
        </w:rPr>
        <w:t>два</w:t>
      </w:r>
      <w:r w:rsidRPr="00E94FCC">
        <w:rPr>
          <w:bCs/>
          <w:szCs w:val="28"/>
        </w:rPr>
        <w:t xml:space="preserve"> миллион</w:t>
      </w:r>
      <w:r>
        <w:rPr>
          <w:bCs/>
          <w:szCs w:val="28"/>
        </w:rPr>
        <w:t>а</w:t>
      </w:r>
      <w:r w:rsidRPr="00E94FCC">
        <w:rPr>
          <w:bCs/>
          <w:szCs w:val="28"/>
        </w:rPr>
        <w:t xml:space="preserve"> </w:t>
      </w:r>
      <w:r>
        <w:rPr>
          <w:bCs/>
          <w:szCs w:val="28"/>
        </w:rPr>
        <w:t>четыреста шестьдесят одна</w:t>
      </w:r>
      <w:r w:rsidRPr="00E94FCC">
        <w:rPr>
          <w:bCs/>
          <w:szCs w:val="28"/>
        </w:rPr>
        <w:t xml:space="preserve"> тысяч</w:t>
      </w:r>
      <w:r>
        <w:rPr>
          <w:bCs/>
          <w:szCs w:val="28"/>
        </w:rPr>
        <w:t>а</w:t>
      </w:r>
      <w:r w:rsidRPr="00E94FCC">
        <w:rPr>
          <w:bCs/>
          <w:szCs w:val="28"/>
        </w:rPr>
        <w:t xml:space="preserve"> </w:t>
      </w:r>
      <w:r>
        <w:rPr>
          <w:bCs/>
          <w:szCs w:val="28"/>
        </w:rPr>
        <w:t>семьдесят четыре</w:t>
      </w:r>
      <w:r w:rsidRPr="00E94FCC">
        <w:rPr>
          <w:bCs/>
          <w:szCs w:val="28"/>
        </w:rPr>
        <w:t>) рубл</w:t>
      </w:r>
      <w:r>
        <w:rPr>
          <w:bCs/>
          <w:szCs w:val="28"/>
        </w:rPr>
        <w:t xml:space="preserve">я </w:t>
      </w:r>
      <w:r w:rsidRPr="00EA4B07">
        <w:rPr>
          <w:b/>
          <w:szCs w:val="28"/>
        </w:rPr>
        <w:t>00</w:t>
      </w:r>
      <w:r w:rsidRPr="00E94FCC">
        <w:rPr>
          <w:bCs/>
          <w:szCs w:val="28"/>
        </w:rPr>
        <w:t xml:space="preserve"> копеек, с учетом всех налогов, включая НДС.</w:t>
      </w:r>
    </w:p>
    <w:p w14:paraId="270ABFB0" w14:textId="256DF29E" w:rsidR="00522866" w:rsidRDefault="0002172B" w:rsidP="00B527F0">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10944D4B" w:rsidR="0029142A" w:rsidRDefault="0029142A" w:rsidP="0029142A">
      <w:pPr>
        <w:jc w:val="both"/>
        <w:rPr>
          <w:color w:val="auto"/>
          <w:szCs w:val="28"/>
        </w:rPr>
      </w:pPr>
      <w:r>
        <w:rPr>
          <w:szCs w:val="28"/>
        </w:rPr>
        <w:lastRenderedPageBreak/>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w:t>
      </w:r>
      <w:r w:rsidR="00F924E3">
        <w:rPr>
          <w:szCs w:val="28"/>
        </w:rPr>
        <w:t>региона ЦФО</w:t>
      </w:r>
      <w:r>
        <w:rPr>
          <w:szCs w:val="28"/>
        </w:rPr>
        <w:t xml:space="preserve">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0B9481C0" w14:textId="77777777" w:rsidR="009C574D"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9C574D" w:rsidRPr="009C574D">
        <w:rPr>
          <w:szCs w:val="28"/>
        </w:rPr>
        <w:t xml:space="preserve">с 31 июля 2023 года по 30 ноября 2023 года. </w:t>
      </w:r>
    </w:p>
    <w:p w14:paraId="2BE72848" w14:textId="211707D7"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6162C182" w:rsidR="002B3EF3" w:rsidRDefault="00581045" w:rsidP="00581045">
      <w:pPr>
        <w:pStyle w:val="a7"/>
        <w:spacing w:after="100" w:afterAutospacing="1"/>
        <w:ind w:left="0"/>
        <w:jc w:val="both"/>
        <w:rPr>
          <w:color w:val="auto"/>
          <w:szCs w:val="28"/>
        </w:rPr>
      </w:pPr>
      <w:r>
        <w:rPr>
          <w:color w:val="auto"/>
          <w:szCs w:val="28"/>
        </w:rPr>
        <w:t xml:space="preserve">        7.5.2. </w:t>
      </w:r>
      <w:r w:rsidR="002B3EF3">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2D79960D"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11873">
        <w:rPr>
          <w:color w:val="auto"/>
          <w:szCs w:val="28"/>
        </w:rPr>
        <w:t>6</w:t>
      </w:r>
      <w:r w:rsidR="0029100D" w:rsidRPr="0029100D">
        <w:rPr>
          <w:color w:val="auto"/>
          <w:szCs w:val="28"/>
        </w:rPr>
        <w:t>0 (</w:t>
      </w:r>
      <w:r w:rsidR="00211873">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3564C582" w14:textId="77777777" w:rsidR="005E33FC" w:rsidRDefault="005E33FC" w:rsidP="005E33FC">
      <w:pPr>
        <w:pStyle w:val="a7"/>
        <w:spacing w:after="100" w:afterAutospacing="1"/>
        <w:ind w:left="0"/>
        <w:jc w:val="both"/>
        <w:rPr>
          <w:bCs/>
          <w:color w:val="auto"/>
          <w:szCs w:val="28"/>
        </w:rPr>
      </w:pPr>
      <w:r>
        <w:rPr>
          <w:color w:val="auto"/>
          <w:szCs w:val="28"/>
        </w:rPr>
        <w:t xml:space="preserve">       </w:t>
      </w:r>
      <w:r w:rsidRPr="0029100D">
        <w:rPr>
          <w:bCs/>
          <w:color w:val="auto"/>
          <w:szCs w:val="28"/>
        </w:rPr>
        <w:t>7.</w:t>
      </w:r>
      <w:r>
        <w:rPr>
          <w:bCs/>
          <w:color w:val="auto"/>
          <w:szCs w:val="28"/>
        </w:rPr>
        <w:t>6</w:t>
      </w:r>
      <w:r w:rsidRPr="0029100D">
        <w:rPr>
          <w:bCs/>
          <w:color w:val="auto"/>
          <w:szCs w:val="28"/>
        </w:rPr>
        <w:t>.2.</w:t>
      </w:r>
      <w:r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75F9E7A3" w14:textId="77777777" w:rsidR="005E33FC" w:rsidRPr="0029100D" w:rsidRDefault="005E33FC" w:rsidP="005E33FC">
      <w:pPr>
        <w:pStyle w:val="a7"/>
        <w:spacing w:after="100" w:afterAutospacing="1"/>
        <w:ind w:left="0"/>
        <w:jc w:val="both"/>
        <w:rPr>
          <w:b/>
          <w:color w:val="auto"/>
          <w:szCs w:val="28"/>
        </w:rPr>
      </w:pPr>
      <w:r>
        <w:rPr>
          <w:bCs/>
          <w:color w:val="auto"/>
          <w:szCs w:val="28"/>
        </w:rPr>
        <w:t xml:space="preserve">         </w:t>
      </w:r>
      <w:r w:rsidRPr="0029100D">
        <w:rPr>
          <w:bCs/>
          <w:color w:val="auto"/>
          <w:szCs w:val="28"/>
        </w:rPr>
        <w:t>7.</w:t>
      </w:r>
      <w:r>
        <w:rPr>
          <w:bCs/>
          <w:color w:val="auto"/>
          <w:szCs w:val="28"/>
        </w:rPr>
        <w:t>6</w:t>
      </w:r>
      <w:r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DDEA3D9" w14:textId="3EEDFBB9"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E375E7F" w14:textId="77777777" w:rsidR="005E33FC" w:rsidRDefault="005E33FC" w:rsidP="00BF3384">
      <w:pPr>
        <w:pStyle w:val="a7"/>
        <w:spacing w:after="100" w:afterAutospacing="1"/>
        <w:ind w:left="0"/>
        <w:jc w:val="both"/>
        <w:rPr>
          <w:b/>
          <w:i/>
          <w:sz w:val="22"/>
          <w:szCs w:val="22"/>
        </w:rPr>
      </w:pPr>
    </w:p>
    <w:p w14:paraId="207B4CC2" w14:textId="4ADEBE4D"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555882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C574D">
        <w:rPr>
          <w:sz w:val="22"/>
          <w:szCs w:val="22"/>
        </w:rPr>
        <w:t>54</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5722AF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C574D">
        <w:rPr>
          <w:szCs w:val="28"/>
        </w:rPr>
        <w:t>54</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390BDD5" w14:textId="732B26EB" w:rsidR="009C574D" w:rsidRDefault="0040015D" w:rsidP="00D2707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9C574D">
        <w:rPr>
          <w:b/>
          <w:szCs w:val="28"/>
        </w:rPr>
        <w:t>54</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proofErr w:type="spellStart"/>
      <w:r w:rsidR="003F6D2A">
        <w:rPr>
          <w:b/>
          <w:bCs/>
          <w:color w:val="000000" w:themeColor="text1"/>
          <w:szCs w:val="28"/>
        </w:rPr>
        <w:t>металло</w:t>
      </w:r>
      <w:r w:rsidR="00B67174">
        <w:rPr>
          <w:b/>
          <w:szCs w:val="28"/>
        </w:rPr>
        <w:t>рукавов</w:t>
      </w:r>
      <w:proofErr w:type="spellEnd"/>
      <w:r w:rsidR="00B67174">
        <w:rPr>
          <w:b/>
          <w:szCs w:val="28"/>
        </w:rPr>
        <w:t xml:space="preserve"> </w:t>
      </w:r>
      <w:r w:rsidR="00B67174" w:rsidRPr="004A1926">
        <w:rPr>
          <w:szCs w:val="28"/>
        </w:rPr>
        <w:t>(</w:t>
      </w:r>
      <w:r w:rsidR="00B67174">
        <w:rPr>
          <w:szCs w:val="28"/>
        </w:rPr>
        <w:t xml:space="preserve">далее - Товар) </w:t>
      </w:r>
      <w:r w:rsidR="00B67174" w:rsidRPr="00D02C88">
        <w:rPr>
          <w:szCs w:val="28"/>
        </w:rPr>
        <w:t xml:space="preserve">для нужд </w:t>
      </w:r>
      <w:r w:rsidR="00B67174">
        <w:rPr>
          <w:szCs w:val="28"/>
        </w:rPr>
        <w:t>Воронеж</w:t>
      </w:r>
      <w:r w:rsidR="00B67174" w:rsidRPr="00D02C88">
        <w:rPr>
          <w:szCs w:val="28"/>
        </w:rPr>
        <w:t>ского ВРЗ АО «ВРМ»</w:t>
      </w:r>
      <w:r w:rsidR="00B67174">
        <w:rPr>
          <w:szCs w:val="28"/>
        </w:rPr>
        <w:t xml:space="preserve"> </w:t>
      </w:r>
      <w:r w:rsidR="009C574D" w:rsidRPr="009C574D">
        <w:rPr>
          <w:szCs w:val="28"/>
        </w:rPr>
        <w:t xml:space="preserve">с 31 июля 2023 года по 30 ноября 2023 года. </w:t>
      </w:r>
    </w:p>
    <w:p w14:paraId="0BE5899D" w14:textId="26C80C68"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048C865"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C574D">
        <w:rPr>
          <w:sz w:val="22"/>
          <w:szCs w:val="22"/>
        </w:rPr>
        <w:t>54</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118FE5B"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C574D">
        <w:rPr>
          <w:sz w:val="22"/>
          <w:szCs w:val="22"/>
        </w:rPr>
        <w:t>54</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CD231D6"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C574D">
        <w:rPr>
          <w:szCs w:val="28"/>
        </w:rPr>
        <w:t>54</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5E5D7A7E"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9C574D">
        <w:rPr>
          <w:b/>
          <w:i/>
          <w:sz w:val="28"/>
          <w:szCs w:val="28"/>
        </w:rPr>
        <w:t>0</w:t>
      </w:r>
      <w:r w:rsidRPr="009804EB">
        <w:rPr>
          <w:b/>
          <w:i/>
          <w:sz w:val="28"/>
          <w:szCs w:val="28"/>
        </w:rPr>
        <w:t>.</w:t>
      </w:r>
      <w:r w:rsidR="00C0568D">
        <w:rPr>
          <w:b/>
          <w:i/>
          <w:sz w:val="28"/>
          <w:szCs w:val="28"/>
        </w:rPr>
        <w:t>1</w:t>
      </w:r>
      <w:r w:rsidR="009C574D">
        <w:rPr>
          <w:b/>
          <w:i/>
          <w:sz w:val="28"/>
          <w:szCs w:val="28"/>
        </w:rPr>
        <w:t>1</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5831D1C7" w:rsidR="007D3C08" w:rsidRDefault="007D3C08" w:rsidP="007D3C08">
      <w:pPr>
        <w:pStyle w:val="a3"/>
        <w:rPr>
          <w:color w:val="000000" w:themeColor="text1"/>
        </w:rPr>
      </w:pPr>
      <w:r>
        <w:rPr>
          <w:color w:val="000000" w:themeColor="text1"/>
        </w:rPr>
        <w:lastRenderedPageBreak/>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4694B41D"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9C574D">
        <w:rPr>
          <w:sz w:val="24"/>
        </w:rPr>
        <w:t>54</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2CCD9C7F"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12D351A7" w14:textId="77777777" w:rsidR="000B67F7" w:rsidRPr="00391606" w:rsidRDefault="007D3C08" w:rsidP="000B67F7">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3F6D2A">
              <w:rPr>
                <w:rFonts w:eastAsia="Calibri"/>
                <w:bCs/>
                <w:color w:val="auto"/>
                <w:sz w:val="20"/>
                <w:szCs w:val="20"/>
                <w:lang w:eastAsia="en-US"/>
              </w:rPr>
              <w:t>-</w:t>
            </w:r>
            <w:r w:rsidRPr="00402AC1">
              <w:rPr>
                <w:rFonts w:eastAsia="Calibri"/>
                <w:bCs/>
                <w:color w:val="auto"/>
                <w:sz w:val="20"/>
                <w:szCs w:val="20"/>
                <w:lang w:val="en-US" w:eastAsia="en-US"/>
              </w:rPr>
              <w:t>mail</w:t>
            </w:r>
            <w:r w:rsidRPr="003F6D2A">
              <w:rPr>
                <w:rFonts w:eastAsia="Calibri"/>
                <w:bCs/>
                <w:color w:val="auto"/>
                <w:sz w:val="20"/>
                <w:szCs w:val="20"/>
                <w:lang w:eastAsia="en-US"/>
              </w:rPr>
              <w:t xml:space="preserve">:  </w:t>
            </w:r>
            <w:hyperlink r:id="rId13" w:history="1">
              <w:r w:rsidR="000B67F7" w:rsidRPr="00391606">
                <w:rPr>
                  <w:rStyle w:val="a5"/>
                  <w:sz w:val="20"/>
                  <w:szCs w:val="20"/>
                  <w:lang w:val="en-US"/>
                </w:rPr>
                <w:t>info</w:t>
              </w:r>
              <w:r w:rsidR="000B67F7" w:rsidRPr="00391606">
                <w:rPr>
                  <w:rStyle w:val="a5"/>
                  <w:rFonts w:ascii="Calibri" w:eastAsia="Calibri" w:hAnsi="Calibri"/>
                  <w:sz w:val="20"/>
                  <w:szCs w:val="20"/>
                  <w:lang w:eastAsia="en-US"/>
                </w:rPr>
                <w:t>@</w:t>
              </w:r>
              <w:proofErr w:type="spellStart"/>
              <w:r w:rsidR="000B67F7" w:rsidRPr="00391606">
                <w:rPr>
                  <w:rStyle w:val="a5"/>
                  <w:rFonts w:ascii="Calibri" w:eastAsia="Calibri" w:hAnsi="Calibri"/>
                  <w:sz w:val="20"/>
                  <w:szCs w:val="20"/>
                  <w:lang w:val="en-US" w:eastAsia="en-US"/>
                </w:rPr>
                <w:t>vagonremmash</w:t>
              </w:r>
              <w:proofErr w:type="spellEnd"/>
              <w:r w:rsidR="000B67F7" w:rsidRPr="00391606">
                <w:rPr>
                  <w:rStyle w:val="a5"/>
                  <w:rFonts w:ascii="Calibri" w:eastAsia="Calibri" w:hAnsi="Calibri"/>
                  <w:sz w:val="20"/>
                  <w:szCs w:val="20"/>
                  <w:lang w:eastAsia="en-US"/>
                </w:rPr>
                <w:t>.</w:t>
              </w:r>
              <w:proofErr w:type="spellStart"/>
              <w:r w:rsidR="000B67F7" w:rsidRPr="00391606">
                <w:rPr>
                  <w:rStyle w:val="a5"/>
                  <w:rFonts w:ascii="Calibri" w:eastAsia="Calibri" w:hAnsi="Calibri"/>
                  <w:sz w:val="20"/>
                  <w:szCs w:val="20"/>
                  <w:lang w:val="en-US" w:eastAsia="en-US"/>
                </w:rPr>
                <w:t>ru</w:t>
              </w:r>
              <w:proofErr w:type="spellEnd"/>
            </w:hyperlink>
          </w:p>
          <w:p w14:paraId="086F3CE9" w14:textId="4FF03E85" w:rsidR="007D3C08" w:rsidRPr="003F6D2A" w:rsidRDefault="007D3C08" w:rsidP="00E372D9">
            <w:pPr>
              <w:jc w:val="both"/>
              <w:rPr>
                <w:rFonts w:eastAsia="Calibri"/>
                <w:bCs/>
                <w:color w:val="auto"/>
                <w:sz w:val="20"/>
                <w:szCs w:val="20"/>
                <w:lang w:eastAsia="en-US"/>
              </w:rPr>
            </w:pPr>
          </w:p>
          <w:p w14:paraId="2E8065ED" w14:textId="77777777" w:rsidR="007D3C08" w:rsidRPr="003F6D2A" w:rsidRDefault="007D3C08" w:rsidP="00E372D9">
            <w:pPr>
              <w:jc w:val="both"/>
              <w:rPr>
                <w:rFonts w:eastAsia="Calibri"/>
                <w:bCs/>
                <w:color w:val="auto"/>
                <w:sz w:val="20"/>
                <w:szCs w:val="20"/>
                <w:lang w:eastAsia="en-US"/>
              </w:rPr>
            </w:pPr>
          </w:p>
          <w:p w14:paraId="0ED3002E" w14:textId="77777777" w:rsidR="007D3C08" w:rsidRPr="003F6D2A" w:rsidRDefault="007D3C08" w:rsidP="00E372D9">
            <w:pPr>
              <w:jc w:val="both"/>
              <w:rPr>
                <w:rFonts w:eastAsia="Calibri"/>
                <w:bCs/>
                <w:color w:val="auto"/>
                <w:sz w:val="20"/>
                <w:szCs w:val="20"/>
                <w:lang w:eastAsia="en-US"/>
              </w:rPr>
            </w:pPr>
          </w:p>
          <w:p w14:paraId="4FBA9856" w14:textId="77777777" w:rsidR="007D3C08" w:rsidRPr="003F6D2A" w:rsidRDefault="007D3C08" w:rsidP="00E372D9">
            <w:pPr>
              <w:jc w:val="both"/>
              <w:rPr>
                <w:rFonts w:eastAsia="Calibri"/>
                <w:bCs/>
                <w:color w:val="auto"/>
                <w:sz w:val="20"/>
                <w:szCs w:val="20"/>
                <w:lang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35C96D73"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6"/>
    <w:p w14:paraId="3BAC8300" w14:textId="50E75782" w:rsidR="007D3C08" w:rsidRPr="00055700" w:rsidRDefault="007D3C08" w:rsidP="007D3C08">
      <w:pPr>
        <w:shd w:val="clear" w:color="auto" w:fill="FFFFFF"/>
        <w:ind w:firstLine="709"/>
        <w:jc w:val="both"/>
        <w:rPr>
          <w:sz w:val="24"/>
        </w:rPr>
      </w:pPr>
      <w:r w:rsidRPr="00055700">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w:t>
      </w:r>
      <w:r w:rsidR="000B67F7">
        <w:rPr>
          <w:sz w:val="24"/>
        </w:rPr>
        <w:t>,</w:t>
      </w:r>
      <w:r w:rsidRPr="00055700">
        <w:rPr>
          <w:sz w:val="24"/>
        </w:rPr>
        <w:t xml:space="preserve"> в</w:t>
      </w:r>
      <w:r w:rsidR="000B67F7">
        <w:rPr>
          <w:sz w:val="24"/>
        </w:rPr>
        <w:t xml:space="preserve"> </w:t>
      </w:r>
      <w:r w:rsidRPr="00055700">
        <w:rPr>
          <w:sz w:val="24"/>
        </w:rPr>
        <w:t>срок</w:t>
      </w:r>
      <w:r w:rsidR="000B67F7">
        <w:rPr>
          <w:sz w:val="24"/>
        </w:rPr>
        <w:t>,</w:t>
      </w:r>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B67F7"/>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77CCC"/>
    <w:rsid w:val="0018068A"/>
    <w:rsid w:val="00181743"/>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0704"/>
    <w:rsid w:val="003112AC"/>
    <w:rsid w:val="003124FB"/>
    <w:rsid w:val="0031693D"/>
    <w:rsid w:val="00323C5F"/>
    <w:rsid w:val="00330608"/>
    <w:rsid w:val="003310D2"/>
    <w:rsid w:val="00342486"/>
    <w:rsid w:val="00343D81"/>
    <w:rsid w:val="003449B2"/>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3F6D2A"/>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045"/>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33FC"/>
    <w:rsid w:val="005E71A6"/>
    <w:rsid w:val="005E7630"/>
    <w:rsid w:val="005F029E"/>
    <w:rsid w:val="005F5A46"/>
    <w:rsid w:val="005F6606"/>
    <w:rsid w:val="005F6C5F"/>
    <w:rsid w:val="00607ECC"/>
    <w:rsid w:val="00610CF0"/>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6DEF"/>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C574D"/>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8F8"/>
    <w:rsid w:val="00B22F10"/>
    <w:rsid w:val="00B252DE"/>
    <w:rsid w:val="00B26648"/>
    <w:rsid w:val="00B304C1"/>
    <w:rsid w:val="00B305DC"/>
    <w:rsid w:val="00B331B9"/>
    <w:rsid w:val="00B5005C"/>
    <w:rsid w:val="00B51BD4"/>
    <w:rsid w:val="00B52098"/>
    <w:rsid w:val="00B527F0"/>
    <w:rsid w:val="00B54425"/>
    <w:rsid w:val="00B5514E"/>
    <w:rsid w:val="00B56418"/>
    <w:rsid w:val="00B641A7"/>
    <w:rsid w:val="00B665D9"/>
    <w:rsid w:val="00B67174"/>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568D"/>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4FCC"/>
    <w:rsid w:val="00E957B5"/>
    <w:rsid w:val="00EA4B07"/>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24E3"/>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30</Pages>
  <Words>10513</Words>
  <Characters>59928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69</cp:revision>
  <cp:lastPrinted>2023-07-19T07:47:00Z</cp:lastPrinted>
  <dcterms:created xsi:type="dcterms:W3CDTF">2021-10-14T08:00:00Z</dcterms:created>
  <dcterms:modified xsi:type="dcterms:W3CDTF">2023-07-19T07:50:00Z</dcterms:modified>
</cp:coreProperties>
</file>